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2633" w14:textId="35669E3A" w:rsidR="006C0C5C" w:rsidRDefault="00000000" w:rsidP="006C0C5C">
      <w:pPr>
        <w:pStyle w:val="ProtectiveMarking"/>
        <w:framePr w:wrap="auto" w:vAnchor="margin" w:hAnchor="text" w:xAlign="left" w:yAlign="inline"/>
        <w:spacing w:before="0" w:after="0"/>
        <w:jc w:val="center"/>
        <w:rPr>
          <w:b w:val="0"/>
          <w:bCs/>
          <w:caps w:val="0"/>
          <w:sz w:val="32"/>
          <w:szCs w:val="32"/>
        </w:rPr>
      </w:pPr>
      <w:r>
        <w:rPr>
          <w:noProof/>
        </w:rPr>
        <w:pict w14:anchorId="2BC99064">
          <v:group id="Graphic 1507286019" o:spid="_x0000_s2057" style="position:absolute;left:0;text-align:left;margin-left:-37.45pt;margin-top:-16.1pt;width:136.8pt;height:19.3pt;z-index:251664384" coordorigin="188,5281" coordsize="17372,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">
            <v:shape id="Free-form: Shape 1100554562" o:spid="_x0000_s2058" style="position:absolute;left:188;top:5405;width:864;height:946;visibility:visible;mso-wrap-style:square;v-text-anchor:top" coordsize="86385,94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" adj="0,,0" path="m,47391c,16824,16227,,43115,,70003,,86385,16824,86385,47391v,30566,-16382,47235,-43270,47235c16227,94626,,77801,,47391xm21792,47703v,17907,6951,28870,21323,28870c57486,76573,64594,65610,64594,47703v,-17907,-7108,-29016,-21479,-29016c28743,18687,21792,29640,21792,47703xe" fillcolor="#492f8b" stroked="f" strokeweight=".02706mm">
              <v:stroke joinstyle="miter"/>
              <v:formulas/>
              <v:path arrowok="t" o:connecttype="custom" o:connectlocs="0,47391;43115,0;86385,47391;43115,94626;0,47391;21792,47703;43115,76573;64594,47703;43115,18687;21792,47703" o:connectangles="0,0,0,0,0,0,0,0,0,0"/>
            </v:shape>
            <v:shape id="Free-form: Shape 877310714" o:spid="_x0000_s2059" style="position:absolute;left:1132;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604310691" o:spid="_x0000_s2060" style="position:absolute;left:1718;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951982777" o:spid="_x0000_s2061" style="position:absolute;left:2331;top:5281;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1115463197" o:spid="_x0000_s2062" style="position:absolute;left:2708;top:5602;width:646;height:749;visibility:visible;mso-wrap-style:square;v-text-anchor:top" coordsize="64603,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" path="m64603,53877c61977,68233,49617,74875,34464,74875,13756,74875,,61445,,37667,,13889,13756,,34621,,51618,,62436,9109,63520,23466l46053,28255c44970,20696,41416,16220,34464,16220v-9275,,-14371,8183,-14371,21145c20093,50327,25502,58978,34777,58978v5565,,9734,-2780,11589,-10963l64603,53887r,-10xe" fillcolor="#492f8b" stroked="f" strokeweight=".02706mm">
              <v:stroke joinstyle="miter"/>
              <v:path arrowok="t" o:connecttype="custom" o:connectlocs="64603,53877;34464,74875;0,37667;34621,0;63520,23466;46053,28255;34464,16220;20093,37365;34777,58978;46366,48015;64603,53887" o:connectangles="0,0,0,0,0,0,0,0,0,0,0"/>
            </v:shape>
            <v:shape id="Free-form: Shape 1817188869" o:spid="_x0000_s2063" style="position:absolute;left:3434;top:5602;width:651;height:749;visibility:visible;mso-wrap-style:square;v-text-anchor:top" coordsize="65062,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" adj="0,,0" path="m47449,49244r17613,6018c61352,69774,48533,74866,34464,74866,14069,74866,,61435,,38437,,13889,13288,,34767,,55016,,64906,13274,64906,31649v,3092,-312,6330,-927,9266l19937,40915v458,10962,5565,18063,14986,18063c40488,58978,45126,56822,47440,49254r9,-10xm45136,29484v156,-927,156,-1541,156,-2468c45292,20384,41435,15283,34015,15283v-7420,,-12673,5872,-13444,14201l45145,29484r-9,xe" fillcolor="#492f8b" stroked="f" strokeweight=".02706mm">
              <v:stroke joinstyle="miter"/>
              <v:formulas/>
              <v:path arrowok="t" o:connecttype="custom" o:connectlocs="47449,49244;65062,55262;34464,74866;0,38437;34767,0;64906,31649;63979,40915;19937,40915;34923,58978;47440,49254;45136,29484;45292,27016;34015,15283;20571,29484;45145,29484" o:connectangles="0,0,0,0,0,0,0,0,0,0,0,0,0,0,0"/>
            </v:shape>
            <v:shape id="Free-form: Shape 218580416" o:spid="_x0000_s2064" style="position:absolute;left:4530;top:5602;width:690;height:749;visibility:visible;mso-wrap-style:square;v-text-anchor:top" coordsize="69075,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" adj="0,,0" path="m,37208c,12972,13756,,34621,,55485,,69075,12972,69075,37208v,24237,-13747,37667,-34454,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1,0;69075,37208;34621,74875;0,37208;20395,37208;34611,58822;48670,37208;34611,16522;20395,37208" o:connectangles="0,0,0,0,0,0,0,0,0,0"/>
            </v:shape>
            <v:shape id="Free-form: Shape 838508408" o:spid="_x0000_s2065" style="position:absolute;left:5288;top:5289;width:564;height:1043;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" path="m,48932l,33034r10505,l10505,27787c10505,7256,23490,,39092,v6951,,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285097746" o:spid="_x0000_s2066" style="position:absolute;left:6121;top:5443;width:558;height:908;visibility:visible;mso-wrap-style:square;v-text-anchor:top" coordsize="55797,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" path="m55797,86131v-6024,3091,-13444,4632,-21948,4632c19634,90763,10359,84121,10359,67765r,-34272l,33493,,17595r10515,l10515,2468,31223,r,17595l52390,17595r,15898l31067,33493r,29640c31067,70691,34005,73169,39717,73169v4481,,8348,-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320362686" o:spid="_x0000_s2067" style="position:absolute;left:6799;top:5301;width:640;height:1032;visibility:visible;mso-wrap-style:square;v-text-anchor:top" coordsize="63978,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" path="m20708,45382c24418,34887,31984,30098,42958,30098v10974,,21021,6486,21021,22540l63979,103121r-20708,l43271,60363v,-7871,-2168,-12972,-9578,-12972c27044,47391,20708,51097,20708,63757r,39364l,103121,,,20708,r,45382xe" fillcolor="#492f8b" stroked="f" strokeweight=".02706mm">
              <v:stroke joinstyle="miter"/>
              <v:path arrowok="t" o:connecttype="custom" o:connectlocs="20708,45382;42958,30098;63979,52638;63979,103121;43271,103121;43271,60363;33693,47391;20708,63757;20708,103121;0,103121;0,0;20708,0;20708,45382" o:connectangles="0,0,0,0,0,0,0,0,0,0,0,0,0"/>
            </v:shape>
            <v:shape id="Free-form: Shape 880326812" o:spid="_x0000_s2068" style="position:absolute;left:7579;top:5602;width:651;height:749;visibility:visible;mso-wrap-style:square;v-text-anchor:top" coordsize="65062,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" adj="0,,0" path="m47449,49244r17613,6018c61352,69774,48533,74866,34464,74866,14069,74866,,61435,,38437,,13889,13288,,34767,,55016,,64906,13274,64906,31649v,3092,-312,6330,-927,9266l19937,40915v458,10962,5565,18063,14986,18063c40488,58978,45126,56822,47440,49254r9,-10xm45136,29484v156,-927,156,-1541,156,-2468c45292,20384,41435,15283,34015,15283v-7420,,-12673,5872,-13444,14201l45145,29484r-9,xe" fillcolor="#492f8b" stroked="f" strokeweight=".02706mm">
              <v:stroke joinstyle="miter"/>
              <v:formulas/>
              <v:path arrowok="t" o:connecttype="custom" o:connectlocs="47449,49244;65062,55262;34464,74866;0,38437;34767,0;64906,31649;63979,40915;19937,40915;34923,58978;47440,49254;45136,29484;45292,27016;34015,15283;20571,29484;45145,29484" o:connectangles="0,0,0,0,0,0,0,0,0,0,0,0,0,0,0"/>
            </v:shape>
            <v:shape id="Free-form: Shape 958804527" o:spid="_x0000_s2069" style="position:absolute;left:8639;top:5423;width:853;height:909;visibility:visible;mso-wrap-style:square;v-text-anchor:top" coordsize="85301,9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" path="m37715,48932v4013,12816,5253,24237,5253,24237l43583,73169v,,1084,-11577,4940,-24081l63364,,85302,,55319,90920r-25336,l,,22407,,37706,48932r9,xe" fillcolor="#492f8b" stroked="f" strokeweight=".02706mm">
              <v:stroke joinstyle="miter"/>
              <v:path arrowok="t" o:connecttype="custom" o:connectlocs="37715,48932;42968,73169;43583,73169;48523,49088;63364,0;85302,0;55319,90920;29983,90920;0,0;22407,0;37706,48932" o:connectangles="0,0,0,0,0,0,0,0,0,0,0"/>
            </v:shape>
            <v:shape id="Free-form: Shape 1564769682" o:spid="_x0000_s2070" style="position:absolute;left:9584;top:5281;width:253;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1435095647" o:spid="_x0000_s2071" style="position:absolute;left:9960;top:5602;width:646;height:749;visibility:visible;mso-wrap-style:square;v-text-anchor:top" coordsize="64603,7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" path="m64604,53877c61977,68233,49617,74875,34464,74875,13756,74875,,61445,,37667,,13889,13756,,34620,,51618,,62436,9109,63520,23466l46053,28255c44970,20696,41416,16220,34464,16220v-9275,,-14371,8183,-14371,21145c20093,50327,25502,58978,34777,58978v5565,,9734,-2780,11589,-10963l64604,53887r,-10xe" fillcolor="#492f8b" stroked="f" strokeweight=".02706mm">
              <v:stroke joinstyle="miter"/>
              <v:path arrowok="t" o:connecttype="custom" o:connectlocs="64604,53877;34464,74875;0,37667;34620,0;63520,23466;46053,28255;34464,16220;20093,37365;34777,58978;46366,48015;64604,53887" o:connectangles="0,0,0,0,0,0,0,0,0,0,0"/>
            </v:shape>
            <v:shape id="Free-form: Shape 941992589" o:spid="_x0000_s2072" style="position:absolute;left:10713;top:5443;width:558;height:908;visibility:visible;mso-wrap-style:square;v-text-anchor:top" coordsize="55796,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" path="m55797,86131v-6024,3091,-13444,4632,-21948,4632c19634,90763,10359,84121,10359,67765r,-34272l,33493,,17595r10515,l10515,2468,31223,r,17595l52390,17595r,15898l31067,33493r,29640c31067,70691,34005,73169,39717,73169v4481,,8347,-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288970242" o:spid="_x0000_s2073" style="position:absolute;left:11337;top:5602;width:691;height:749;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92615643" o:spid="_x0000_s2074" style="position:absolute;left:12176;top:5603;width:493;height:729;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" path="m46971,22933v-2626,-926,-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v:shape id="Free-form: Shape 676335961" o:spid="_x0000_s2075" style="position:absolute;left:12763;top:5281;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" adj="0,,0" path="m12517,v7263,,12828,4165,12828,12035c25345,19906,19780,23769,12517,23769,5253,23769,,19604,,12035,,4467,5565,,12517,xm22875,33805r,71315l2168,105120r,-71315l22875,33805xe" fillcolor="#492f8b" stroked="f" strokeweight=".02706mm">
              <v:stroke joinstyle="miter"/>
              <v:formulas/>
              <v:path arrowok="t" o:connecttype="custom" o:connectlocs="12517,0;25345,12035;12517,23769;0,12035;12517,0;22875,33805;22875,105120;2168,105120;2168,33805;22875,33805" o:connectangles="0,0,0,0,0,0,0,0,0,0"/>
            </v:shape>
            <v:shape id="Free-form: Shape 67933596" o:spid="_x0000_s2076" style="position:absolute;left:13132;top:5602;width:705;height:749;visibility:visible;mso-wrap-style:square;v-text-anchor:top" coordsize="70471,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" adj="0,,0" path="m60737,51399v,4789,2011,6486,5253,6486c67689,57885,69085,57427,70471,56803r,14971c67532,73627,63676,74398,58726,74398v-9119,,-14684,-3551,-16998,-11265c38477,71930,30754,74866,21020,74866,8348,74866,,67453,,55262,,39364,12829,30713,40332,32264r,-6789c40332,19302,37706,15595,31984,15595v-5721,,-8650,3853,-8962,10495l2470,22228c3554,7100,16373,,32756,,50525,,60727,7725,60727,23622r,27787l60737,51399xm40342,43373c25814,42904,20718,46767,20718,53097v,4164,2938,7100,7879,7100c34005,60197,40342,57573,40342,50629r,-7256xe" fillcolor="#492f8b" stroked="f" strokeweight=".02706mm">
              <v:stroke joinstyle="miter"/>
              <v:formulas/>
              <v:path arrowok="t" o:connecttype="custom" o:connectlocs="60737,51399;65990,57885;70471,56803;70471,71774;58726,74398;41728,63133;21020,74866;0,55262;40332,32264;40332,25475;31984,15595;23022,26090;2470,22228;32756,0;60727,23622;60727,51409;40342,43373;20718,53097;28597,60197;40342,50629;40342,43373" o:connectangles="0,0,0,0,0,0,0,0,0,0,0,0,0,0,0,0,0,0,0,0,0"/>
            </v:shape>
            <v:shape id="Free-form: Shape 915957313" o:spid="_x0000_s2077" style="position:absolute;left:13961;top:5602;width:639;height:731;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2042528531" o:spid="_x0000_s2078" style="position:absolute;left:244;top:6802;width:210;height:909;visibility:visible;mso-wrap-style:square;v-text-anchor:top" coordsize="21010,9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" path="m21011,r,90920l,90920,,,21011,xe" fillcolor="#492f8b" stroked="f" strokeweight=".02706mm">
              <v:stroke joinstyle="miter"/>
              <v:path arrowok="t" o:connecttype="custom" o:connectlocs="21011,0;21011,90920;0,90920;0,0;21011,0" o:connectangles="0,0,0,0,0"/>
            </v:shape>
            <v:shape id="Free-form: Shape 1562181472" o:spid="_x0000_s2079" style="position:absolute;left:670;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689243351" o:spid="_x0000_s2080" style="position:absolute;left:1416;top:6667;width:564;height:1044;visibility:visible;mso-wrap-style:square;v-text-anchor:top" coordsize="56402,10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" path="m,48932l,33034r10505,l10505,27787c10505,7256,23490,,39092,v6952,,12360,1083,17310,3394l53464,20531c49910,18521,46200,17439,41260,17439v-6024,,-10203,2311,-10203,10962l31057,33034r18228,l49285,48932r-18228,l31057,104350r-20552,l10505,48932,,48932xe" fillcolor="#492f8b" stroked="f" strokeweight=".02706mm">
              <v:stroke joinstyle="miter"/>
              <v:path arrowok="t" o:connecttype="custom" o:connectlocs="0,48932;0,33034;10505,33034;10505,27787;39092,0;56402,3394;53464,20531;41260,17439;31057,28401;31057,33034;49285,33034;49285,48932;31057,48932;31057,104350;10505,104350;10505,48932;0,48932" o:connectangles="0,0,0,0,0,0,0,0,0,0,0,0,0,0,0,0,0"/>
            </v:shape>
            <v:shape id="Free-form: Shape 1739120030" o:spid="_x0000_s2081" style="position:absolute;left:1943;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" adj="0,,0" path="m,37208c,12972,13756,,34621,,55485,,69085,12972,69085,37208v,24237,-13757,37667,-34464,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1,0;69085,37208;34621,74875;0,37208;20395,37208;34611,58822;48670,37208;34611,16522;20395,37208" o:connectangles="0,0,0,0,0,0,0,0,0,0"/>
            </v:shape>
            <v:shape id="Free-form: Shape 1075429782" o:spid="_x0000_s2082" style="position:absolute;left:2782;top:6981;width:493;height:730;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" path="m46971,22933v-2626,-927,-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v:shape id="Free-form: Shape 1226162549" o:spid="_x0000_s2083" style="position:absolute;left:3391;top:6981;width:1045;height:730;visibility:visible;mso-wrap-style:square;v-text-anchor:top" coordsize="10447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" path="m84081,10v11589,,20396,6486,20396,22383l104477,73022r-20708,l83769,30264v,-7871,-2168,-12972,-9432,-12972c68001,17292,62592,21301,62592,33658r,39364l41884,73022r,-42758c41884,22393,39873,17292,32453,17292v-6493,,-11745,4009,-11745,16513l20708,73013,,73013,,1697r17623,l20093,15439c23949,4633,31526,,42031,v9119,,16998,3706,18853,15595c64750,4945,73400,,84062,r19,10xe" fillcolor="#492f8b" stroked="f" strokeweight=".02706mm">
              <v:stroke joinstyle="miter"/>
              <v:path arrowok="t" o:connecttype="custom" o:connectlocs="84081,10;104477,22393;104477,73022;83769,73022;83769,30264;74337,17292;62592,33658;62592,73022;41884,73022;41884,30264;32453,17292;20708,33805;20708,73013;0,73013;0,1697;17623,1697;20093,15439;42031,0;60884,15595;84062,0" o:connectangles="0,0,0,0,0,0,0,0,0,0,0,0,0,0,0,0,0,0,0,0"/>
            </v:shape>
            <v:shape id="Free-form: Shape 1366990114" o:spid="_x0000_s2084" style="position:absolute;left:4568;top:6981;width:705;height:748;visibility:visible;mso-wrap-style:square;v-text-anchor:top" coordsize="70471,74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" adj="0,,0" path="m60737,51399v,4789,2011,6486,5253,6486c67689,57885,69085,57427,70471,56803r,14971c67532,73627,63676,74398,58726,74398v-9119,,-14684,-3551,-16998,-11265c38477,71930,30754,74866,21020,74866,8348,74866,,67453,,55262,,39364,12829,30713,40332,32264r,-6789c40332,19302,37706,15595,31984,15595v-5721,,-8650,3853,-8962,10495l2470,22228c3554,7100,16373,,32756,,50525,,60727,7725,60727,23622r,27787l60737,51399xm40342,43373c25814,42904,20718,46767,20718,53097v,4164,2938,7100,7879,7100c34005,60197,40342,57573,40342,50629r,-7256xe" fillcolor="#492f8b" stroked="f" strokeweight=".02706mm">
              <v:stroke joinstyle="miter"/>
              <v:formulas/>
              <v:path arrowok="t" o:connecttype="custom" o:connectlocs="60737,51399;65990,57885;70471,56803;70471,71774;58726,74398;41728,63133;21020,74866;0,55262;40332,32264;40332,25475;31984,15595;23022,26090;2470,22228;32756,0;60727,23622;60727,51409;40342,43373;20718,53097;28597,60197;40342,50629;40342,43373" o:connectangles="0,0,0,0,0,0,0,0,0,0,0,0,0,0,0,0,0,0,0,0,0"/>
            </v:shape>
            <v:shape id="Free-form: Shape 1770574891" o:spid="_x0000_s2085" style="position:absolute;left:5315;top:6822;width:557;height:907;visibility:visible;mso-wrap-style:square;v-text-anchor:top" coordsize="55796,9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" path="m55797,86131v-6024,3091,-13444,4632,-21948,4632c19634,90763,10359,84121,10359,67765r,-34272l,33493,,17595r10515,l10515,2468,31223,r,17595l52390,17595r,15898l31067,33493r,29640c31067,70691,34005,73169,39717,73169v4481,,8347,-1541,12516,-4477l55787,86140r10,-9xe" fillcolor="#492f8b" stroked="f" strokeweight=".02706mm">
              <v:stroke joinstyle="miter"/>
              <v:path arrowok="t" o:connecttype="custom" o:connectlocs="55797,86131;33849,90763;10359,67765;10359,33493;0,33493;0,17595;10515,17595;10515,2468;31223,0;31223,17595;52390,17595;52390,33493;31067,33493;31067,63133;39717,73169;52233,68692;55787,86140" o:connectangles="0,0,0,0,0,0,0,0,0,0,0,0,0,0,0,0,0"/>
            </v:shape>
            <v:shape id="Free-form: Shape 1889994623" o:spid="_x0000_s2086" style="position:absolute;left:5971;top:6660;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" adj="0,,0" path="m12517,v7263,,12828,4165,12828,12035c25345,19906,19780,23769,12517,23769,5253,23769,,19604,,12035,,4467,5565,,12517,xm22875,33805r,71315l2167,105120r,-71315l22875,33805xe" fillcolor="#492f8b" stroked="f" strokeweight=".02706mm">
              <v:stroke joinstyle="miter"/>
              <v:formulas/>
              <v:path arrowok="t" o:connecttype="custom" o:connectlocs="12517,0;25345,12035;12517,23769;0,12035;12517,0;22875,33805;22875,105120;2167,105120;2167,33805;22875,33805" o:connectangles="0,0,0,0,0,0,0,0,0,0"/>
            </v:shape>
            <v:shape id="Free-form: Shape 427140125" o:spid="_x0000_s2087" style="position:absolute;left:6348;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604371699" o:spid="_x0000_s2088" style="position:absolute;left:7187;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" path="m20093,15439c23949,4789,31994,,42958,,53922,,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209374161" o:spid="_x0000_s2089" style="position:absolute;left:8321;top:6783;width:816;height:946;visibility:visible;mso-wrap-style:square;v-text-anchor:top" coordsize="81601,9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" path="m80820,73783c72629,87828,61967,94626,41728,94626,17008,94626,,77489,,47235,,16980,16685,,44511,,63207,,74953,8485,81601,22998l61362,32878c58580,23925,53630,18521,43739,18521v-13746,,-22094,10963,-22094,29172c21645,65902,29065,76095,44052,76095v8347,,14986,-4165,19009,-12972l80830,73773r-10,10xe" fillcolor="#492f8b" stroked="f" strokeweight=".02706mm">
              <v:stroke joinstyle="miter"/>
              <v:path arrowok="t" o:connecttype="custom" o:connectlocs="80820,73783;41728,94626;0,47235;44511,0;81601,22998;61362,32878;43739,18521;21645,47693;44052,76095;63061,63123;80830,73773" o:connectangles="0,0,0,0,0,0,0,0,0,0,0"/>
            </v:shape>
            <v:shape id="Free-form: Shape 1260568301" o:spid="_x0000_s2090" style="position:absolute;left:9214;top:6981;width:691;height:748;visibility:visible;mso-wrap-style:square;v-text-anchor:top" coordsize="69084,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" adj="0,,0" path="m,37208c,12972,13756,,34620,,55485,,69085,12972,69085,37208v,24237,-13757,37667,-3446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85,37208;34620,74875;0,37208;20395,37208;34611,58822;48670,37208;34611,16522;20395,37208" o:connectangles="0,0,0,0,0,0,0,0,0,0"/>
            </v:shape>
            <v:shape id="Free-form: Shape 1182118705" o:spid="_x0000_s2091" style="position:absolute;left:10053;top:6981;width:1045;height:730;visibility:visible;mso-wrap-style:square;v-text-anchor:top" coordsize="10446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" path="m84071,10v11589,,20396,6486,20396,22383l104467,73022r-20708,l83759,30264v,-7871,-2168,-12972,-9422,-12972c68001,17292,62592,21301,62592,33658r,39364l41884,73022r,-42758c41884,22393,39873,17292,32453,17292v-6493,,-11745,4009,-11745,16513l20708,73013,,73013,,1697r17623,l20093,15439c23949,4633,31526,,42031,v9119,,16998,3706,18853,15595c64750,4945,73400,,84062,r9,10xe" fillcolor="#492f8b" stroked="f" strokeweight=".02706mm">
              <v:stroke joinstyle="miter"/>
              <v:path arrowok="t" o:connecttype="custom" o:connectlocs="84071,10;104467,22393;104467,73022;83759,73022;83759,30264;74337,17292;62592,33658;62592,73022;41884,73022;41884,30264;32453,17292;20708,33805;20708,73013;0,73013;0,1697;17623,1697;20093,15439;42031,0;60884,15595;84062,0" o:connectangles="0,0,0,0,0,0,0,0,0,0,0,0,0,0,0,0,0,0,0,0"/>
            </v:shape>
            <v:shape id="Free-form: Shape 1621820004" o:spid="_x0000_s2092" style="position:absolute;left:11285;top:6981;width:1044;height:730;visibility:visible;mso-wrap-style:square;v-text-anchor:top" coordsize="104476,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" path="m84081,10v11589,,20396,6486,20396,22383l104477,73022r-20708,l83769,30264v,-7871,-2168,-12972,-9432,-12972c68001,17292,62592,21301,62592,33658r,39364l41884,73022r,-42758c41884,22393,39873,17292,32453,17292v-6493,,-11745,4009,-11745,16513l20708,73013,,73013,,1697r17623,l20093,15439c23949,4633,31526,,42031,v9119,,16998,3706,18853,15595c64750,4945,73400,,84062,r19,10xe" fillcolor="#492f8b" stroked="f" strokeweight=".02706mm">
              <v:stroke joinstyle="miter"/>
              <v:path arrowok="t" o:connecttype="custom" o:connectlocs="84081,10;104477,22393;104477,73022;83769,73022;83769,30264;74337,17292;62592,33658;62592,73022;41884,73022;41884,30264;32453,17292;20708,33805;20708,73013;0,73013;0,1697;17623,1697;20093,15439;42031,0;60884,15595;84062,0" o:connectangles="0,0,0,0,0,0,0,0,0,0,0,0,0,0,0,0,0,0,0,0"/>
            </v:shape>
            <v:shape id="Free-form: Shape 787255246" o:spid="_x0000_s2093" style="position:absolute;left:12495;top:6660;width:253;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" adj="0,,0" path="m12516,v7264,,12829,4165,12829,12035c25345,19906,19780,23769,12516,23769,5253,23769,,19604,,12035,,4467,5565,,12516,xm22875,33805r,71315l2167,105120r,-71315l22875,33805xe" fillcolor="#492f8b" stroked="f" strokeweight=".02706mm">
              <v:stroke joinstyle="miter"/>
              <v:formulas/>
              <v:path arrowok="t" o:connecttype="custom" o:connectlocs="12516,0;25345,12035;12516,23769;0,12035;12516,0;22875,33805;22875,105120;2167,105120;2167,33805;22875,33805" o:connectangles="0,0,0,0,0,0,0,0,0,0"/>
            </v:shape>
            <v:shape id="Free-form: Shape 855626306" o:spid="_x0000_s2094" style="position:absolute;left:12848;top:6981;width:612;height:749;visibility:visible;mso-wrap-style:square;v-text-anchor:top" coordsize="61196,7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" path="m17008,49702v1542,7725,7107,10651,13902,10651c36632,60353,40644,58344,40644,54179v,-4165,-2782,-5862,-9119,-7412l21020,44299c8504,41061,2792,33961,2792,23154,2792,5091,17164,,31838,,48836,,59038,6174,60122,20072l40801,22852v-772,-5716,-4013,-7569,-9891,-7569c26117,15283,22875,17448,22875,21155v,3706,2158,5559,6952,6486l39873,29806v14528,3092,21323,10806,21323,22998c61196,68702,48064,74885,30598,74885,13132,74885,2783,69940,,56510l16998,49722r10,-20xe" fillcolor="#492f8b" stroked="f" strokeweight=".02706mm">
              <v:stroke joinstyle="miter"/>
              <v:path arrowok="t" o:connecttype="custom" o:connectlocs="17008,49702;30910,60353;40644,54179;31525,46767;21020,44299;2792,23154;31838,0;60122,20072;40801,22852;30910,15283;22875,21155;29827,27641;39873,29806;61196,52804;30598,74885;0,56510;16998,49722" o:connectangles="0,0,0,0,0,0,0,0,0,0,0,0,0,0,0,0,0"/>
            </v:shape>
            <v:shape id="Free-form: Shape 1888857234" o:spid="_x0000_s2095" style="position:absolute;left:13536;top:6981;width:612;height:749;visibility:visible;mso-wrap-style:square;v-text-anchor:top" coordsize="61196,7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" path="m17008,49702v1542,7725,7107,10651,13903,10651c36632,60353,40644,58344,40644,54179v,-4165,-2782,-5862,-9118,-7412l21020,44299c8504,41061,2792,33961,2792,23154,2792,5091,17164,,31838,,48836,,59039,6174,60122,20072l40801,22852v-772,-5716,-4013,-7569,-9890,-7569c26117,15283,22875,17448,22875,21155v,3706,2158,5559,6952,6486l39873,29806v14528,3092,21323,10806,21323,22998c61196,68702,48065,74885,30598,74885,13132,74885,2783,69940,,56510l16998,49722r10,-20xe" fillcolor="#492f8b" stroked="f" strokeweight=".02706mm">
              <v:stroke joinstyle="miter"/>
              <v:path arrowok="t" o:connecttype="custom" o:connectlocs="17008,49702;30911,60353;40644,54179;31526,46767;21020,44299;2792,23154;31838,0;60122,20072;40801,22852;30911,15283;22875,21155;29827,27641;39873,29806;61196,52804;30598,74885;0,56510;16998,49722" o:connectangles="0,0,0,0,0,0,0,0,0,0,0,0,0,0,0,0,0"/>
            </v:shape>
            <v:shape id="Free-form: Shape 359465751" o:spid="_x0000_s2096" style="position:absolute;left:14271;top:6660;width:254;height:1051;visibility:visible;mso-wrap-style:square;v-text-anchor:top" coordsize="25345,10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" adj="0,,0" path="m12516,v7264,,12829,4165,12829,12035c25345,19906,19780,23769,12516,23769,5253,23769,,19604,,12035,,4467,5565,,12516,xm22875,33805r,71315l2167,105120r,-71315l22875,33805xe" fillcolor="#492f8b" stroked="f" strokeweight=".02706mm">
              <v:stroke joinstyle="miter"/>
              <v:formulas/>
              <v:path arrowok="t" o:connecttype="custom" o:connectlocs="12516,0;25345,12035;12516,23769;0,12035;12516,0;22875,33805;22875,105120;2167,105120;2167,33805;22875,33805" o:connectangles="0,0,0,0,0,0,0,0,0,0"/>
            </v:shape>
            <v:shape id="Free-form: Shape 1705487661" o:spid="_x0000_s2097" style="position:absolute;left:14648;top:6981;width:691;height:748;visibility:visible;mso-wrap-style:square;v-text-anchor:top" coordsize="69075,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" adj="0,,0" path="m,37208c,12972,13756,,34620,,55485,,69075,12972,69075,37208v,24237,-13747,37667,-34455,37667c13913,74875,,61289,,37208xm20395,37208v,14825,4482,21614,14216,21614c44345,58822,48670,52033,48670,37208v,-14044,-4638,-20686,-14059,-20686c25189,16522,20395,23154,20395,37208xe" fillcolor="#492f8b" stroked="f" strokeweight=".02706mm">
              <v:stroke joinstyle="miter"/>
              <v:formulas/>
              <v:path arrowok="t" o:connecttype="custom" o:connectlocs="0,37208;34620,0;69075,37208;34620,74875;0,37208;20395,37208;34611,58822;48670,37208;34611,16522;20395,37208" o:connectangles="0,0,0,0,0,0,0,0,0,0"/>
            </v:shape>
            <v:shape id="Free-form: Shape 957191486" o:spid="_x0000_s2098" style="position:absolute;left:15487;top:6981;width:640;height:730;visibility:visible;mso-wrap-style:square;v-text-anchor:top" coordsize="63978,7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" path="m20093,15439c23949,4789,31994,,42958,,53923,,63979,6486,63979,22540r,50482l43271,73022r,-42758c43271,22393,41103,17292,33693,17292v-6649,,-12985,3707,-12985,16513l20708,73013,,73013,,1697r17623,l20093,15439xe" fillcolor="#492f8b" stroked="f" strokeweight=".02706mm">
              <v:stroke joinstyle="miter"/>
              <v:path arrowok="t" o:connecttype="custom" o:connectlocs="20093,15439;42958,0;63979,22540;63979,73022;43271,73022;43271,30264;33693,17292;20708,33805;20708,73013;0,73013;0,1697;17623,1697;20093,15439" o:connectangles="0,0,0,0,0,0,0,0,0,0,0,0,0"/>
            </v:shape>
            <v:shape id="Free-form: Shape 453285087" o:spid="_x0000_s2099" style="position:absolute;left:16267;top:6981;width:651;height:748;visibility:visible;mso-wrap-style:square;v-text-anchor:top" coordsize="65062,74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" adj="0,,0" path="m47449,49254r17613,6017c61352,69784,48533,74875,34464,74875,14069,74875,,61445,,38437,,13898,13288,,34767,,55016,,64906,13274,64906,31649v,3092,-312,6330,-927,9266l19937,40915v458,10962,5565,18063,14986,18063c40488,58978,45126,56822,47440,49254r9,xm45136,29494v156,-927,156,-1541,156,-2468c45292,20394,41435,15293,34015,15293v-7420,,-12673,5871,-13444,14201l45145,29494r-9,xe" fillcolor="#492f8b" stroked="f" strokeweight=".02706mm">
              <v:stroke joinstyle="miter"/>
              <v:formulas/>
              <v:path arrowok="t" o:connecttype="custom" o:connectlocs="47449,49254;65062,55271;34464,74875;0,38437;34767,0;64906,31649;63979,40915;19937,40915;34923,58978;47440,49254;45136,29494;45292,27026;34015,15293;20571,29494;45145,29494" o:connectangles="0,0,0,0,0,0,0,0,0,0,0,0,0,0,0"/>
            </v:shape>
            <v:shape id="Free-form: Shape 2126758348" o:spid="_x0000_s2100" style="position:absolute;left:17068;top:6981;width:493;height:730;visibility:visible;mso-wrap-style:square;v-text-anchor:top" coordsize="49294,7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" path="m46971,22933v-2626,-927,-4794,-1239,-8035,-1239c30744,21694,20708,25713,20708,40372r,32566l,72938,,1622r17925,l20395,21226c23490,8879,30442,-1001,49295,81l46981,22933r-10,xe" fillcolor="#492f8b" stroked="f" strokeweight=".02706mm">
              <v:stroke joinstyle="miter"/>
              <v:path arrowok="t" o:connecttype="custom" o:connectlocs="46971,22933;38936,21694;20708,40372;20708,72938;0,72938;0,1622;17925,1622;20395,21226;49295,81;46981,22933" o:connectangles="0,0,0,0,0,0,0,0,0,0"/>
            </v:shape>
            <w10:wrap type="topAndBottom"/>
          </v:group>
        </w:pict>
      </w:r>
      <w:r>
        <w:rPr>
          <w:noProof/>
        </w:rPr>
        <w:pict w14:anchorId="0D2788D3">
          <v:group id="_x0000_s2052" style="position:absolute;left:0;text-align:left;margin-left:-42.2pt;margin-top:-61.4pt;width:113.45pt;height:35.1pt;z-index:251668480" coordsize="14409,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">
            <v:shape id="Free-form: Shape 1078974418" o:spid="_x0000_s2053" style="position:absolute;width:4462;height:4458;visibility:visible;mso-wrap-style:square;v-text-anchor:top" coordsize="446278,4458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" adj="0,,0" path="m223139,c99907,,,99805,,222910,,346015,99907,445820,223139,445820v123232,,223140,-99805,223140,-222910c446279,99805,346371,,223139,xm223139,301804v-43622,,-78975,-35327,-78975,-78894c144164,179342,179527,144016,223139,144016v43613,,78975,35326,78975,78894c302114,266477,266752,301804,223139,301804xe" fillcolor="#492f8b" stroked="f" strokeweight=".02706mm">
              <v:stroke joinstyle="miter"/>
              <v:formulas/>
              <v:path arrowok="t" o:connecttype="custom" o:connectlocs="223139,0;0,222910;223139,445820;446279,222910;223139,0;223139,301804;144164,222910;223139,144016;302114,222910;223139,301804" o:connectangles="0,0,0,0,0,0,0,0,0,0"/>
            </v:shape>
            <v:shape id="Free-form: Shape 169811573" o:spid="_x0000_s2054" style="position:absolute;left:4062;width:4462;height:4458;visibility:visible;mso-wrap-style:square;v-text-anchor:top" coordsize="446278,4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" path="m223139,183497l131296,,,,223139,445820,446278,,314982,,223139,183497xe" fillcolor="#492f8b" stroked="f" strokeweight=".02706mm">
              <v:stroke joinstyle="miter"/>
              <v:path arrowok="t" o:connecttype="custom" o:connectlocs="223139,183497;131296,0;0,0;223139,445820;446278,0;314982,0;223139,183497" o:connectangles="0,0,0,0,0,0,0"/>
            </v:shape>
            <v:shape id="Free-form: Shape 1466512303" o:spid="_x0000_s2055" style="position:absolute;left:10602;width:3807;height:4458;visibility:visible;mso-wrap-style:square;v-text-anchor:top" coordsize="380706,44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" path="m164948,276484v-27650,-29806,-27650,-77343,,-107149c195565,136330,247203,135589,278768,167121l380706,65288c289859,-25466,140169,-21604,54320,76865v-72433,83088,-72424,209031,10,292109c140178,467432,289849,471285,380696,380531l278758,278698v-31565,31532,-83202,30791,-113830,-2214l164948,276484xe" fillcolor="#492f8b" stroked="f" strokeweight=".02706mm">
              <v:stroke joinstyle="miter"/>
              <v:path arrowok="t" o:connecttype="custom" o:connectlocs="164948,276484;164948,169335;278768,167121;380706,65288;54320,76865;54330,368974;380696,380531;278758,278698;164928,276484" o:connectangles="0,0,0,0,0,0,0,0,0"/>
            </v:shape>
            <v:rect id="Rectangle 1142635066" o:spid="_x0000_s2056" style="position:absolute;left:8880;width:1205;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" fillcolor="#492f8b" stroked="f" strokeweight=".02706mm"/>
            <w10:wrap type="topAndBottom"/>
          </v:group>
        </w:pict>
      </w:r>
    </w:p>
    <w:p w14:paraId="64F5313A" w14:textId="77777777" w:rsidR="00A907DA" w:rsidRDefault="00A907DA" w:rsidP="00EA3594">
      <w:pPr>
        <w:pStyle w:val="Title"/>
        <w:rPr>
          <w:b/>
          <w:bCs/>
        </w:rPr>
      </w:pPr>
    </w:p>
    <w:p w14:paraId="0187C545" w14:textId="77777777" w:rsidR="00A907DA" w:rsidRDefault="00A907DA" w:rsidP="00EA3594">
      <w:pPr>
        <w:pStyle w:val="Title"/>
        <w:rPr>
          <w:b/>
          <w:bCs/>
        </w:rPr>
      </w:pPr>
    </w:p>
    <w:p w14:paraId="02BCBCF4" w14:textId="18D86AE6" w:rsidR="00EA3594" w:rsidRPr="006A147E" w:rsidRDefault="006A147E" w:rsidP="007028DE">
      <w:pPr>
        <w:pStyle w:val="Title"/>
        <w:ind w:right="848"/>
      </w:pPr>
      <w:r w:rsidRPr="006A147E">
        <w:t xml:space="preserve">Applicability of Part 4 of the </w:t>
      </w:r>
      <w:r w:rsidRPr="006A147E">
        <w:rPr>
          <w:i/>
          <w:iCs/>
        </w:rPr>
        <w:t>Privacy and Data Protection Act 2014</w:t>
      </w:r>
      <w:r w:rsidRPr="006A147E">
        <w:t xml:space="preserve"> (Vic)</w:t>
      </w:r>
    </w:p>
    <w:sdt>
      <w:sdtPr>
        <w:alias w:val="Sub Title"/>
        <w:id w:val="-650287355"/>
        <w:placeholder>
          <w:docPart w:val="83A134C278CE46E3B2058069298B1DAC"/>
        </w:placeholder>
      </w:sdtPr>
      <w:sdtContent>
        <w:p w14:paraId="1DA9967D" w14:textId="1E0384AD" w:rsidR="00EA3594" w:rsidRPr="00E90548" w:rsidRDefault="006C0C5C" w:rsidP="00E90548">
          <w:pPr>
            <w:pStyle w:val="Subtitle"/>
          </w:pPr>
          <w:r w:rsidRPr="006C0C5C">
            <w:t>Victorian Protective Data Security Framework and Standards</w:t>
          </w:r>
        </w:p>
      </w:sdtContent>
    </w:sdt>
    <w:p w14:paraId="0DFEF595" w14:textId="72670C31" w:rsidR="00C8367B" w:rsidRDefault="00C8367B" w:rsidP="00A71387">
      <w:pPr>
        <w:pStyle w:val="Streamselectionholder"/>
      </w:pPr>
    </w:p>
    <w:p w14:paraId="09201A24" w14:textId="77777777" w:rsidR="003D0865" w:rsidRDefault="003D0865">
      <w:pPr>
        <w:spacing w:before="0" w:after="160" w:line="259" w:lineRule="auto"/>
      </w:pPr>
      <w:r>
        <w:br w:type="page"/>
      </w:r>
      <w:r w:rsidR="004F284C" w:rsidRPr="00EA3594">
        <w:rPr>
          <w:noProof/>
        </w:rPr>
        <w:drawing>
          <wp:anchor distT="0" distB="0" distL="114300" distR="114300" simplePos="0" relativeHeight="251659264" behindDoc="1" locked="1" layoutInCell="1" allowOverlap="1" wp14:anchorId="5F7A76C4" wp14:editId="3326A891">
            <wp:simplePos x="0" y="0"/>
            <wp:positionH relativeFrom="margin">
              <wp:posOffset>-139700</wp:posOffset>
            </wp:positionH>
            <wp:positionV relativeFrom="page">
              <wp:posOffset>7429500</wp:posOffset>
            </wp:positionV>
            <wp:extent cx="6033135" cy="2033905"/>
            <wp:effectExtent l="0" t="0" r="5715" b="4445"/>
            <wp:wrapNone/>
            <wp:docPr id="21" name="Graphic 8">
              <a:extLst xmlns:a="http://schemas.openxmlformats.org/drawingml/2006/main">
                <a:ext uri="{FF2B5EF4-FFF2-40B4-BE49-F238E27FC236}">
                  <a16:creationId xmlns:a16="http://schemas.microsoft.com/office/drawing/2014/main" id="{BAB51E53-AB0F-28A8-222E-475450465B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BAB51E53-AB0F-28A8-222E-475450465BAA}"/>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3135" cy="2033905"/>
                    </a:xfrm>
                    <a:prstGeom prst="rect">
                      <a:avLst/>
                    </a:prstGeom>
                  </pic:spPr>
                </pic:pic>
              </a:graphicData>
            </a:graphic>
            <wp14:sizeRelH relativeFrom="margin">
              <wp14:pctWidth>0</wp14:pctWidth>
            </wp14:sizeRelH>
            <wp14:sizeRelV relativeFrom="margin">
              <wp14:pctHeight>0</wp14:pctHeight>
            </wp14:sizeRelV>
          </wp:anchor>
        </w:drawing>
      </w:r>
    </w:p>
    <w:p w14:paraId="2F9795B8" w14:textId="77777777" w:rsidR="009F5B49" w:rsidRDefault="00E17191" w:rsidP="008E0D6C">
      <w:pPr>
        <w:pStyle w:val="Heading1-noTOC"/>
      </w:pPr>
      <w:r>
        <w:lastRenderedPageBreak/>
        <w:t>Document details</w:t>
      </w:r>
    </w:p>
    <w:tbl>
      <w:tblPr>
        <w:tblStyle w:val="OVICDefaulttable"/>
        <w:tblW w:w="0" w:type="auto"/>
        <w:tblLook w:val="04A0" w:firstRow="1" w:lastRow="0" w:firstColumn="1" w:lastColumn="0" w:noHBand="0" w:noVBand="1"/>
      </w:tblPr>
      <w:tblGrid>
        <w:gridCol w:w="1957"/>
        <w:gridCol w:w="7113"/>
      </w:tblGrid>
      <w:tr w:rsidR="000C0E5B" w:rsidRPr="00735843" w14:paraId="1678E865" w14:textId="77777777" w:rsidTr="006758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tcPr>
          <w:p w14:paraId="7692B09D" w14:textId="77777777" w:rsidR="000C0E5B" w:rsidRDefault="000C0E5B" w:rsidP="0067581E">
            <w:pPr>
              <w:pStyle w:val="TableText"/>
            </w:pPr>
            <w:r>
              <w:t>Document details</w:t>
            </w:r>
          </w:p>
        </w:tc>
        <w:tc>
          <w:tcPr>
            <w:tcW w:w="7113" w:type="dxa"/>
          </w:tcPr>
          <w:p w14:paraId="748E69AC" w14:textId="5AA9AA9B" w:rsidR="000C0E5B" w:rsidRPr="00C90BEF" w:rsidRDefault="000C0E5B" w:rsidP="0067581E">
            <w:pPr>
              <w:pStyle w:val="TableText"/>
              <w:cnfStyle w:val="100000000000" w:firstRow="1" w:lastRow="0" w:firstColumn="0" w:lastColumn="0" w:oddVBand="0" w:evenVBand="0" w:oddHBand="0" w:evenHBand="0" w:firstRowFirstColumn="0" w:firstRowLastColumn="0" w:lastRowFirstColumn="0" w:lastRowLastColumn="0"/>
              <w:rPr>
                <w:b w:val="0"/>
              </w:rPr>
            </w:pPr>
            <w:r w:rsidRPr="000C0E5B">
              <w:rPr>
                <w:b w:val="0"/>
              </w:rPr>
              <w:t>Applicability of Part 4</w:t>
            </w:r>
            <w:r w:rsidR="001D26F4">
              <w:rPr>
                <w:b w:val="0"/>
              </w:rPr>
              <w:t xml:space="preserve"> </w:t>
            </w:r>
            <w:r w:rsidRPr="000C0E5B">
              <w:rPr>
                <w:b w:val="0"/>
              </w:rPr>
              <w:t>of the Privacy and Data Protection Act 2014 (Vic)</w:t>
            </w:r>
          </w:p>
        </w:tc>
      </w:tr>
      <w:tr w:rsidR="000C0E5B" w:rsidRPr="00735843" w14:paraId="1DE3F702"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7781660" w14:textId="77777777" w:rsidR="000C0E5B" w:rsidRDefault="000C0E5B" w:rsidP="0067581E">
            <w:pPr>
              <w:pStyle w:val="TableText"/>
            </w:pPr>
            <w:r>
              <w:t>Formerly</w:t>
            </w:r>
          </w:p>
        </w:tc>
        <w:tc>
          <w:tcPr>
            <w:tcW w:w="7113" w:type="dxa"/>
          </w:tcPr>
          <w:p w14:paraId="14FF36BF" w14:textId="77777777" w:rsidR="000C0E5B" w:rsidRDefault="000C0E5B" w:rsidP="0067581E">
            <w:pPr>
              <w:pStyle w:val="TableText"/>
              <w:cnfStyle w:val="000000000000" w:firstRow="0" w:lastRow="0" w:firstColumn="0" w:lastColumn="0" w:oddVBand="0" w:evenVBand="0" w:oddHBand="0" w:evenHBand="0" w:firstRowFirstColumn="0" w:firstRowLastColumn="0" w:lastRowFirstColumn="0" w:lastRowLastColumn="0"/>
              <w:rPr>
                <w:rFonts w:eastAsiaTheme="majorEastAsia" w:cstheme="majorBidi"/>
                <w:color w:val="000000" w:themeColor="text1"/>
                <w:spacing w:val="-10"/>
                <w:kern w:val="28"/>
                <w:sz w:val="20"/>
                <w:szCs w:val="20"/>
              </w:rPr>
            </w:pPr>
            <w:r w:rsidRPr="000C0E5B">
              <w:rPr>
                <w:rFonts w:eastAsiaTheme="majorEastAsia" w:cstheme="majorBidi"/>
                <w:color w:val="000000" w:themeColor="text1"/>
                <w:spacing w:val="-10"/>
                <w:kern w:val="28"/>
                <w:sz w:val="20"/>
                <w:szCs w:val="20"/>
              </w:rPr>
              <w:t>Does the Victorian</w:t>
            </w:r>
            <w:r>
              <w:rPr>
                <w:rFonts w:eastAsiaTheme="majorEastAsia" w:cstheme="majorBidi"/>
                <w:color w:val="000000" w:themeColor="text1"/>
                <w:spacing w:val="-10"/>
                <w:kern w:val="28"/>
                <w:sz w:val="20"/>
                <w:szCs w:val="20"/>
              </w:rPr>
              <w:t xml:space="preserve"> </w:t>
            </w:r>
            <w:r w:rsidRPr="000C0E5B">
              <w:rPr>
                <w:rFonts w:eastAsiaTheme="majorEastAsia" w:cstheme="majorBidi"/>
                <w:color w:val="000000" w:themeColor="text1"/>
                <w:spacing w:val="-10"/>
                <w:kern w:val="28"/>
                <w:sz w:val="20"/>
                <w:szCs w:val="20"/>
              </w:rPr>
              <w:t>Protective Data Security</w:t>
            </w:r>
            <w:r>
              <w:rPr>
                <w:rFonts w:eastAsiaTheme="majorEastAsia" w:cstheme="majorBidi"/>
                <w:color w:val="000000" w:themeColor="text1"/>
                <w:spacing w:val="-10"/>
                <w:kern w:val="28"/>
                <w:sz w:val="20"/>
                <w:szCs w:val="20"/>
              </w:rPr>
              <w:t xml:space="preserve"> </w:t>
            </w:r>
            <w:r w:rsidRPr="000C0E5B">
              <w:rPr>
                <w:rFonts w:eastAsiaTheme="majorEastAsia" w:cstheme="majorBidi"/>
                <w:color w:val="000000" w:themeColor="text1"/>
                <w:spacing w:val="-10"/>
                <w:kern w:val="28"/>
                <w:sz w:val="20"/>
                <w:szCs w:val="20"/>
              </w:rPr>
              <w:t>Framework apply to</w:t>
            </w:r>
            <w:r>
              <w:rPr>
                <w:rFonts w:eastAsiaTheme="majorEastAsia" w:cstheme="majorBidi"/>
                <w:color w:val="000000" w:themeColor="text1"/>
                <w:spacing w:val="-10"/>
                <w:kern w:val="28"/>
                <w:sz w:val="20"/>
                <w:szCs w:val="20"/>
              </w:rPr>
              <w:t xml:space="preserve"> </w:t>
            </w:r>
            <w:r w:rsidRPr="000C0E5B">
              <w:rPr>
                <w:rFonts w:eastAsiaTheme="majorEastAsia" w:cstheme="majorBidi"/>
                <w:color w:val="000000" w:themeColor="text1"/>
                <w:spacing w:val="-10"/>
                <w:kern w:val="28"/>
                <w:sz w:val="20"/>
                <w:szCs w:val="20"/>
              </w:rPr>
              <w:t>your organisation?</w:t>
            </w:r>
          </w:p>
        </w:tc>
      </w:tr>
      <w:tr w:rsidR="000C0E5B" w:rsidRPr="00735843" w14:paraId="7066488A"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4D87D55A" w14:textId="77777777" w:rsidR="000C0E5B" w:rsidRPr="00F94D3F" w:rsidRDefault="000C0E5B" w:rsidP="0067581E">
            <w:pPr>
              <w:pStyle w:val="TableText"/>
              <w:rPr>
                <w:b w:val="0"/>
                <w:bCs/>
              </w:rPr>
            </w:pPr>
            <w:r>
              <w:rPr>
                <w:bCs/>
              </w:rPr>
              <w:t>Publication date</w:t>
            </w:r>
          </w:p>
        </w:tc>
        <w:sdt>
          <w:sdtPr>
            <w:rPr>
              <w:highlight w:val="cyan"/>
            </w:rPr>
            <w:id w:val="-1118062466"/>
            <w:placeholder>
              <w:docPart w:val="1E52068B2E7A4F89906D37D9346CC923"/>
            </w:placeholder>
            <w15:appearance w15:val="hidden"/>
          </w:sdtPr>
          <w:sdtContent>
            <w:tc>
              <w:tcPr>
                <w:tcW w:w="7113" w:type="dxa"/>
              </w:tcPr>
              <w:p w14:paraId="6F10BE6D" w14:textId="47E0693E" w:rsidR="000C0E5B" w:rsidRPr="000C0E5B" w:rsidRDefault="00B70B1A" w:rsidP="0067581E">
                <w:pPr>
                  <w:pStyle w:val="TableText"/>
                  <w:cnfStyle w:val="000000000000" w:firstRow="0" w:lastRow="0" w:firstColumn="0" w:lastColumn="0" w:oddVBand="0" w:evenVBand="0" w:oddHBand="0" w:evenHBand="0" w:firstRowFirstColumn="0" w:firstRowLastColumn="0" w:lastRowFirstColumn="0" w:lastRowLastColumn="0"/>
                  <w:rPr>
                    <w:bCs/>
                    <w:highlight w:val="cyan"/>
                  </w:rPr>
                </w:pPr>
                <w:r w:rsidRPr="00C773E5">
                  <w:t>May</w:t>
                </w:r>
                <w:r w:rsidR="000C0E5B" w:rsidRPr="00C773E5">
                  <w:t xml:space="preserve"> 2026</w:t>
                </w:r>
              </w:p>
            </w:tc>
          </w:sdtContent>
        </w:sdt>
      </w:tr>
      <w:tr w:rsidR="000C0E5B" w:rsidRPr="00735843" w14:paraId="52CF5E25"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1EF9DA89" w14:textId="77777777" w:rsidR="000C0E5B" w:rsidRPr="00F94D3F" w:rsidRDefault="000C0E5B" w:rsidP="0067581E">
            <w:pPr>
              <w:pStyle w:val="TableText"/>
              <w:rPr>
                <w:b w:val="0"/>
                <w:bCs/>
              </w:rPr>
            </w:pPr>
            <w:r w:rsidRPr="00F94D3F">
              <w:rPr>
                <w:bCs/>
              </w:rPr>
              <w:t>Review date</w:t>
            </w:r>
          </w:p>
        </w:tc>
        <w:sdt>
          <w:sdtPr>
            <w:id w:val="163825273"/>
            <w:placeholder>
              <w:docPart w:val="4DA4C1ADD3BE4A00857499F8668CB0F7"/>
            </w:placeholder>
            <w15:appearance w15:val="hidden"/>
          </w:sdtPr>
          <w:sdtContent>
            <w:tc>
              <w:tcPr>
                <w:tcW w:w="7113" w:type="dxa"/>
              </w:tcPr>
              <w:p w14:paraId="72416BBE" w14:textId="7BBE4462" w:rsidR="000C0E5B" w:rsidRPr="00735843" w:rsidRDefault="00A91C51" w:rsidP="0067581E">
                <w:pPr>
                  <w:pStyle w:val="TableText"/>
                  <w:cnfStyle w:val="000000000000" w:firstRow="0" w:lastRow="0" w:firstColumn="0" w:lastColumn="0" w:oddVBand="0" w:evenVBand="0" w:oddHBand="0" w:evenHBand="0" w:firstRowFirstColumn="0" w:firstRowLastColumn="0" w:lastRowFirstColumn="0" w:lastRowLastColumn="0"/>
                </w:pPr>
                <w:r>
                  <w:t>May</w:t>
                </w:r>
                <w:r w:rsidR="000C0E5B">
                  <w:t xml:space="preserve"> 2028</w:t>
                </w:r>
              </w:p>
            </w:tc>
          </w:sdtContent>
        </w:sdt>
      </w:tr>
      <w:tr w:rsidR="000C0E5B" w:rsidRPr="00735843" w14:paraId="420ED8AF"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785B90AC" w14:textId="77777777" w:rsidR="000C0E5B" w:rsidRPr="00F94D3F" w:rsidRDefault="000C0E5B" w:rsidP="0067581E">
            <w:pPr>
              <w:pStyle w:val="TableText"/>
              <w:rPr>
                <w:b w:val="0"/>
                <w:bCs/>
              </w:rPr>
            </w:pPr>
            <w:r>
              <w:rPr>
                <w:bCs/>
              </w:rPr>
              <w:t>Protective Marking</w:t>
            </w:r>
          </w:p>
        </w:tc>
        <w:sdt>
          <w:sdtPr>
            <w:id w:val="-544146715"/>
            <w:placeholder>
              <w:docPart w:val="D5188978E4954066A28E556824379E76"/>
            </w:placeholder>
            <w15:appearance w15:val="hidden"/>
          </w:sdtPr>
          <w:sdtContent>
            <w:tc>
              <w:tcPr>
                <w:tcW w:w="7113" w:type="dxa"/>
              </w:tcPr>
              <w:p w14:paraId="6BCA1184" w14:textId="77777777" w:rsidR="000C0E5B" w:rsidRPr="00735843" w:rsidRDefault="000C0E5B" w:rsidP="0067581E">
                <w:pPr>
                  <w:pStyle w:val="TableText"/>
                  <w:cnfStyle w:val="000000000000" w:firstRow="0" w:lastRow="0" w:firstColumn="0" w:lastColumn="0" w:oddVBand="0" w:evenVBand="0" w:oddHBand="0" w:evenHBand="0" w:firstRowFirstColumn="0" w:firstRowLastColumn="0" w:lastRowFirstColumn="0" w:lastRowLastColumn="0"/>
                </w:pPr>
                <w:r>
                  <w:t>OFFICIAL</w:t>
                </w:r>
              </w:p>
            </w:tc>
          </w:sdtContent>
        </w:sdt>
      </w:tr>
      <w:tr w:rsidR="000C0E5B" w:rsidRPr="00735843" w14:paraId="48F6A238"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4E9B826C" w14:textId="77777777" w:rsidR="000C0E5B" w:rsidRPr="00F94D3F" w:rsidRDefault="000C0E5B" w:rsidP="0067581E">
            <w:pPr>
              <w:pStyle w:val="TableText"/>
              <w:rPr>
                <w:b w:val="0"/>
                <w:bCs/>
              </w:rPr>
            </w:pPr>
            <w:r>
              <w:rPr>
                <w:bCs/>
              </w:rPr>
              <w:t>CM ref / location</w:t>
            </w:r>
          </w:p>
        </w:tc>
        <w:sdt>
          <w:sdtPr>
            <w:id w:val="629204535"/>
            <w:placeholder>
              <w:docPart w:val="58307D79267B431994BAF7EEADA3218F"/>
            </w:placeholder>
            <w15:appearance w15:val="hidden"/>
          </w:sdtPr>
          <w:sdtContent>
            <w:tc>
              <w:tcPr>
                <w:tcW w:w="7113" w:type="dxa"/>
              </w:tcPr>
              <w:p w14:paraId="3EE742B3" w14:textId="3165D625" w:rsidR="000C0E5B" w:rsidRPr="00735843" w:rsidRDefault="00A91C51" w:rsidP="0067581E">
                <w:pPr>
                  <w:pStyle w:val="TableText"/>
                  <w:cnfStyle w:val="000000000000" w:firstRow="0" w:lastRow="0" w:firstColumn="0" w:lastColumn="0" w:oddVBand="0" w:evenVBand="0" w:oddHBand="0" w:evenHBand="0" w:firstRowFirstColumn="0" w:firstRowLastColumn="0" w:lastRowFirstColumn="0" w:lastRowLastColumn="0"/>
                </w:pPr>
                <w:r w:rsidRPr="00A91C51">
                  <w:t>D26/4510</w:t>
                </w:r>
              </w:p>
            </w:tc>
          </w:sdtContent>
        </w:sdt>
      </w:tr>
      <w:tr w:rsidR="000C0E5B" w:rsidRPr="00735843" w14:paraId="19DA815E"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38BA2C57" w14:textId="77777777" w:rsidR="000C0E5B" w:rsidRPr="00F94D3F" w:rsidRDefault="000C0E5B" w:rsidP="0067581E">
            <w:pPr>
              <w:pStyle w:val="TableText"/>
              <w:rPr>
                <w:b w:val="0"/>
                <w:bCs/>
              </w:rPr>
            </w:pPr>
            <w:r w:rsidRPr="00F94D3F">
              <w:rPr>
                <w:bCs/>
              </w:rPr>
              <w:t>Document status</w:t>
            </w:r>
          </w:p>
        </w:tc>
        <w:sdt>
          <w:sdtPr>
            <w:id w:val="-721135223"/>
            <w:placeholder>
              <w:docPart w:val="0F4D6889F3F94B5EB910FF741D2E02A6"/>
            </w:placeholder>
            <w15:appearance w15:val="hidden"/>
          </w:sdtPr>
          <w:sdtContent>
            <w:tc>
              <w:tcPr>
                <w:tcW w:w="7113" w:type="dxa"/>
              </w:tcPr>
              <w:p w14:paraId="5943D1F5" w14:textId="231736D3" w:rsidR="000C0E5B" w:rsidRPr="00735843" w:rsidRDefault="00C773E5" w:rsidP="0067581E">
                <w:pPr>
                  <w:pStyle w:val="TableText"/>
                  <w:cnfStyle w:val="000000000000" w:firstRow="0" w:lastRow="0" w:firstColumn="0" w:lastColumn="0" w:oddVBand="0" w:evenVBand="0" w:oddHBand="0" w:evenHBand="0" w:firstRowFirstColumn="0" w:firstRowLastColumn="0" w:lastRowFirstColumn="0" w:lastRowLastColumn="0"/>
                </w:pPr>
                <w:r>
                  <w:t>Published</w:t>
                </w:r>
              </w:p>
            </w:tc>
          </w:sdtContent>
        </w:sdt>
      </w:tr>
      <w:tr w:rsidR="000C0E5B" w:rsidRPr="00735843" w14:paraId="7DCD2A58"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6EA1B30F" w14:textId="77777777" w:rsidR="000C0E5B" w:rsidRPr="00F94D3F" w:rsidRDefault="000C0E5B" w:rsidP="0067581E">
            <w:pPr>
              <w:pStyle w:val="TableText"/>
              <w:rPr>
                <w:b w:val="0"/>
                <w:bCs/>
              </w:rPr>
            </w:pPr>
            <w:r w:rsidRPr="00F94D3F">
              <w:rPr>
                <w:bCs/>
              </w:rPr>
              <w:t>Authority</w:t>
            </w:r>
          </w:p>
        </w:tc>
        <w:tc>
          <w:tcPr>
            <w:tcW w:w="7113" w:type="dxa"/>
          </w:tcPr>
          <w:p w14:paraId="4C5F4454" w14:textId="77777777" w:rsidR="000C0E5B" w:rsidRPr="00735843" w:rsidRDefault="000C0E5B" w:rsidP="0067581E">
            <w:pPr>
              <w:pStyle w:val="TableText"/>
              <w:cnfStyle w:val="000000000000" w:firstRow="0" w:lastRow="0" w:firstColumn="0" w:lastColumn="0" w:oddVBand="0" w:evenVBand="0" w:oddHBand="0" w:evenHBand="0" w:firstRowFirstColumn="0" w:firstRowLastColumn="0" w:lastRowFirstColumn="0" w:lastRowLastColumn="0"/>
            </w:pPr>
            <w:r>
              <w:t>Office of the Victorian Information Commissioner (OVIC)</w:t>
            </w:r>
          </w:p>
        </w:tc>
      </w:tr>
      <w:tr w:rsidR="000C0E5B" w:rsidRPr="00735843" w14:paraId="5275D957" w14:textId="77777777" w:rsidTr="0067581E">
        <w:trPr>
          <w:trHeight w:val="20"/>
        </w:trPr>
        <w:tc>
          <w:tcPr>
            <w:cnfStyle w:val="001000000000" w:firstRow="0" w:lastRow="0" w:firstColumn="1" w:lastColumn="0" w:oddVBand="0" w:evenVBand="0" w:oddHBand="0" w:evenHBand="0" w:firstRowFirstColumn="0" w:firstRowLastColumn="0" w:lastRowFirstColumn="0" w:lastRowLastColumn="0"/>
            <w:tcW w:w="1957" w:type="dxa"/>
          </w:tcPr>
          <w:p w14:paraId="42DE7E62" w14:textId="77777777" w:rsidR="000C0E5B" w:rsidRPr="00F94D3F" w:rsidRDefault="000C0E5B" w:rsidP="0067581E">
            <w:pPr>
              <w:pStyle w:val="TableText"/>
              <w:rPr>
                <w:b w:val="0"/>
                <w:bCs/>
              </w:rPr>
            </w:pPr>
            <w:r w:rsidRPr="00F94D3F">
              <w:rPr>
                <w:bCs/>
              </w:rPr>
              <w:t>Author</w:t>
            </w:r>
          </w:p>
        </w:tc>
        <w:sdt>
          <w:sdtPr>
            <w:id w:val="-12843298"/>
            <w:placeholder>
              <w:docPart w:val="3667E860C4084FF58BC82E7B0267DBBE"/>
            </w:placeholder>
            <w15:appearance w15:val="hidden"/>
          </w:sdtPr>
          <w:sdtContent>
            <w:tc>
              <w:tcPr>
                <w:tcW w:w="7113" w:type="dxa"/>
              </w:tcPr>
              <w:p w14:paraId="6CA35EB9" w14:textId="77777777" w:rsidR="000C0E5B" w:rsidRPr="00735843" w:rsidRDefault="000C0E5B" w:rsidP="0067581E">
                <w:pPr>
                  <w:pStyle w:val="TableText"/>
                  <w:cnfStyle w:val="000000000000" w:firstRow="0" w:lastRow="0" w:firstColumn="0" w:lastColumn="0" w:oddVBand="0" w:evenVBand="0" w:oddHBand="0" w:evenHBand="0" w:firstRowFirstColumn="0" w:firstRowLastColumn="0" w:lastRowFirstColumn="0" w:lastRowLastColumn="0"/>
                </w:pPr>
                <w:r>
                  <w:t>Information Security Unit</w:t>
                </w:r>
              </w:p>
            </w:tc>
          </w:sdtContent>
        </w:sdt>
      </w:tr>
    </w:tbl>
    <w:p w14:paraId="0E1FBB72" w14:textId="77777777" w:rsidR="000C0E5B" w:rsidRPr="006565DE" w:rsidRDefault="000C0E5B" w:rsidP="000C0E5B">
      <w:pPr>
        <w:rPr>
          <w:sz w:val="10"/>
          <w:szCs w:val="10"/>
        </w:rPr>
      </w:pPr>
    </w:p>
    <w:tbl>
      <w:tblPr>
        <w:tblStyle w:val="OVICDefaulttable"/>
        <w:tblW w:w="0" w:type="auto"/>
        <w:tblLook w:val="0420" w:firstRow="1" w:lastRow="0" w:firstColumn="0" w:lastColumn="0" w:noHBand="0" w:noVBand="1"/>
      </w:tblPr>
      <w:tblGrid>
        <w:gridCol w:w="1936"/>
        <w:gridCol w:w="2368"/>
        <w:gridCol w:w="1479"/>
        <w:gridCol w:w="3287"/>
      </w:tblGrid>
      <w:tr w:rsidR="000C0E5B" w:rsidRPr="00B60B0A" w14:paraId="49EA4CB1" w14:textId="77777777" w:rsidTr="0067581E">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7266B9E9" w14:textId="77777777" w:rsidR="000C0E5B" w:rsidRPr="00B60B0A" w:rsidRDefault="000C0E5B" w:rsidP="0067581E">
            <w:pPr>
              <w:pStyle w:val="TableText"/>
            </w:pPr>
            <w:r w:rsidRPr="00B60B0A">
              <w:t>Version</w:t>
            </w:r>
          </w:p>
        </w:tc>
        <w:tc>
          <w:tcPr>
            <w:tcW w:w="2368" w:type="dxa"/>
          </w:tcPr>
          <w:p w14:paraId="69F71402" w14:textId="77777777" w:rsidR="000C0E5B" w:rsidRPr="00B60B0A" w:rsidRDefault="000C0E5B" w:rsidP="0067581E">
            <w:pPr>
              <w:pStyle w:val="TableText"/>
            </w:pPr>
            <w:r w:rsidRPr="00B60B0A">
              <w:t>Author</w:t>
            </w:r>
          </w:p>
        </w:tc>
        <w:tc>
          <w:tcPr>
            <w:tcW w:w="1479" w:type="dxa"/>
          </w:tcPr>
          <w:p w14:paraId="46C76E03" w14:textId="77777777" w:rsidR="000C0E5B" w:rsidRPr="00B60B0A" w:rsidRDefault="000C0E5B" w:rsidP="0067581E">
            <w:pPr>
              <w:pStyle w:val="TableText"/>
            </w:pPr>
            <w:r w:rsidRPr="00B60B0A">
              <w:t>Date</w:t>
            </w:r>
          </w:p>
        </w:tc>
        <w:tc>
          <w:tcPr>
            <w:tcW w:w="3287" w:type="dxa"/>
          </w:tcPr>
          <w:p w14:paraId="6BD44865" w14:textId="77777777" w:rsidR="000C0E5B" w:rsidRPr="00B60B0A" w:rsidRDefault="000C0E5B" w:rsidP="0067581E">
            <w:pPr>
              <w:pStyle w:val="TableText"/>
            </w:pPr>
            <w:r w:rsidRPr="00B60B0A">
              <w:t>Additions/changes</w:t>
            </w:r>
          </w:p>
        </w:tc>
      </w:tr>
      <w:tr w:rsidR="000C0E5B" w:rsidRPr="00B60B0A" w14:paraId="37209422" w14:textId="77777777" w:rsidTr="0067581E">
        <w:trPr>
          <w:trHeight w:val="20"/>
        </w:trPr>
        <w:sdt>
          <w:sdtPr>
            <w:id w:val="-1359356592"/>
            <w:placeholder>
              <w:docPart w:val="3BDC3A1489274880AE0444581AC948CD"/>
            </w:placeholder>
            <w15:appearance w15:val="hidden"/>
          </w:sdtPr>
          <w:sdtContent>
            <w:tc>
              <w:tcPr>
                <w:tcW w:w="1936" w:type="dxa"/>
              </w:tcPr>
              <w:p w14:paraId="3C8D01D6" w14:textId="77777777" w:rsidR="000C0E5B" w:rsidRPr="00B60B0A" w:rsidRDefault="000C0E5B" w:rsidP="0067581E">
                <w:pPr>
                  <w:pStyle w:val="TableText"/>
                </w:pPr>
                <w:r>
                  <w:t>V1.0</w:t>
                </w:r>
              </w:p>
            </w:tc>
          </w:sdtContent>
        </w:sdt>
        <w:sdt>
          <w:sdtPr>
            <w:id w:val="-1458327358"/>
            <w:placeholder>
              <w:docPart w:val="58D61F7415E34027847BF98967E908BB"/>
            </w:placeholder>
            <w15:appearance w15:val="hidden"/>
          </w:sdtPr>
          <w:sdtContent>
            <w:tc>
              <w:tcPr>
                <w:tcW w:w="2368" w:type="dxa"/>
              </w:tcPr>
              <w:p w14:paraId="088C38ED" w14:textId="77777777" w:rsidR="000C0E5B" w:rsidRPr="00B60B0A" w:rsidRDefault="000C0E5B" w:rsidP="0067581E">
                <w:pPr>
                  <w:pStyle w:val="TableText"/>
                </w:pPr>
                <w:r>
                  <w:t>Information Security Unit</w:t>
                </w:r>
              </w:p>
            </w:tc>
          </w:sdtContent>
        </w:sdt>
        <w:sdt>
          <w:sdtPr>
            <w:id w:val="-959259084"/>
            <w:placeholder>
              <w:docPart w:val="56D098AFE8BC47749265092E280624EB"/>
            </w:placeholder>
            <w15:appearance w15:val="hidden"/>
          </w:sdtPr>
          <w:sdtContent>
            <w:tc>
              <w:tcPr>
                <w:tcW w:w="1479" w:type="dxa"/>
              </w:tcPr>
              <w:p w14:paraId="067088D5" w14:textId="77777777" w:rsidR="000C0E5B" w:rsidRPr="00B60B0A" w:rsidRDefault="000C0E5B" w:rsidP="0067581E">
                <w:pPr>
                  <w:pStyle w:val="TableText"/>
                </w:pPr>
                <w:r>
                  <w:t>April 2018</w:t>
                </w:r>
              </w:p>
            </w:tc>
          </w:sdtContent>
        </w:sdt>
        <w:sdt>
          <w:sdtPr>
            <w:id w:val="1066377176"/>
            <w:placeholder>
              <w:docPart w:val="F3D00FA8CFC14920A8C7044516DA6ADF"/>
            </w:placeholder>
            <w15:appearance w15:val="hidden"/>
          </w:sdtPr>
          <w:sdtContent>
            <w:tc>
              <w:tcPr>
                <w:tcW w:w="3287" w:type="dxa"/>
              </w:tcPr>
              <w:p w14:paraId="263E17B7" w14:textId="77777777" w:rsidR="000C0E5B" w:rsidRPr="00B60B0A" w:rsidRDefault="000C0E5B" w:rsidP="0067581E">
                <w:pPr>
                  <w:pStyle w:val="TableText"/>
                </w:pPr>
                <w:r>
                  <w:t>First version</w:t>
                </w:r>
              </w:p>
            </w:tc>
          </w:sdtContent>
        </w:sdt>
      </w:tr>
      <w:tr w:rsidR="000C0E5B" w:rsidRPr="00B60B0A" w14:paraId="7CBDF046" w14:textId="77777777" w:rsidTr="0067581E">
        <w:trPr>
          <w:trHeight w:val="20"/>
        </w:trPr>
        <w:tc>
          <w:tcPr>
            <w:tcW w:w="1936" w:type="dxa"/>
          </w:tcPr>
          <w:p w14:paraId="77DFAF38" w14:textId="77777777" w:rsidR="000C0E5B" w:rsidRPr="00B60B0A" w:rsidRDefault="000C0E5B" w:rsidP="0067581E">
            <w:pPr>
              <w:pStyle w:val="TableText"/>
            </w:pPr>
            <w:r>
              <w:t>V2.0</w:t>
            </w:r>
          </w:p>
        </w:tc>
        <w:tc>
          <w:tcPr>
            <w:tcW w:w="2368" w:type="dxa"/>
          </w:tcPr>
          <w:p w14:paraId="5B51F380" w14:textId="77777777" w:rsidR="000C0E5B" w:rsidRPr="00C773E5" w:rsidRDefault="000C0E5B" w:rsidP="0067581E">
            <w:pPr>
              <w:pStyle w:val="TableText"/>
            </w:pPr>
            <w:r w:rsidRPr="00C773E5">
              <w:t>Information Security Unit</w:t>
            </w:r>
          </w:p>
        </w:tc>
        <w:tc>
          <w:tcPr>
            <w:tcW w:w="1479" w:type="dxa"/>
          </w:tcPr>
          <w:p w14:paraId="71F74E96" w14:textId="05D4B406" w:rsidR="000C0E5B" w:rsidRPr="00C773E5" w:rsidRDefault="001D26F4" w:rsidP="0067581E">
            <w:pPr>
              <w:pStyle w:val="TableText"/>
            </w:pPr>
            <w:r w:rsidRPr="00C773E5">
              <w:t>May</w:t>
            </w:r>
            <w:r w:rsidR="000C0E5B" w:rsidRPr="00C773E5">
              <w:t xml:space="preserve"> 2026</w:t>
            </w:r>
          </w:p>
        </w:tc>
        <w:tc>
          <w:tcPr>
            <w:tcW w:w="3287" w:type="dxa"/>
          </w:tcPr>
          <w:p w14:paraId="005F6B98" w14:textId="1E87277B" w:rsidR="000C0E5B" w:rsidRPr="00C773E5" w:rsidRDefault="00C773E5" w:rsidP="00D72096">
            <w:pPr>
              <w:pStyle w:val="TableText"/>
            </w:pPr>
            <w:r>
              <w:t>Clarity on legislative applicability.</w:t>
            </w:r>
          </w:p>
          <w:p w14:paraId="378ECF92" w14:textId="2CDCB144" w:rsidR="00822C87" w:rsidRPr="000C0E5B" w:rsidRDefault="00822C87" w:rsidP="00D72096">
            <w:pPr>
              <w:pStyle w:val="TableText"/>
              <w:rPr>
                <w:highlight w:val="cyan"/>
              </w:rPr>
            </w:pPr>
            <w:r w:rsidRPr="00C773E5">
              <w:t xml:space="preserve">Addition of the </w:t>
            </w:r>
            <w:r w:rsidR="00C773E5">
              <w:t>self-</w:t>
            </w:r>
            <w:r w:rsidRPr="00C773E5">
              <w:t>assessment tool</w:t>
            </w:r>
            <w:r w:rsidR="00C773E5">
              <w:t>.</w:t>
            </w:r>
          </w:p>
        </w:tc>
      </w:tr>
    </w:tbl>
    <w:p w14:paraId="1DB79E46" w14:textId="77777777" w:rsidR="000C0E5B" w:rsidRDefault="000C0E5B" w:rsidP="000C0E5B">
      <w:pPr>
        <w:pStyle w:val="Heading3"/>
        <w:spacing w:before="120" w:after="0"/>
      </w:pPr>
      <w:r>
        <w:t>Disclaimer</w:t>
      </w:r>
    </w:p>
    <w:p w14:paraId="283FAC30" w14:textId="77777777" w:rsidR="000C0E5B" w:rsidRDefault="000C0E5B" w:rsidP="000C0E5B">
      <w:pPr>
        <w:spacing w:after="0"/>
      </w:pPr>
      <w:r w:rsidRPr="00AC59FD">
        <w:t>The information in this document is general in nature and does not constitute legal advice.</w:t>
      </w:r>
    </w:p>
    <w:p w14:paraId="72835A9B" w14:textId="77777777" w:rsidR="00A10635" w:rsidRDefault="00A10635" w:rsidP="000C0E5B">
      <w:pPr>
        <w:spacing w:after="0"/>
      </w:pPr>
    </w:p>
    <w:p w14:paraId="2DBD6F3A" w14:textId="77777777" w:rsidR="000C0E5B" w:rsidRPr="00A10635" w:rsidRDefault="000C0E5B" w:rsidP="00A10635">
      <w:pPr>
        <w:pStyle w:val="Heading3"/>
        <w:spacing w:before="120" w:after="0"/>
      </w:pPr>
      <w:r w:rsidRPr="00A10635">
        <w:t>Copyright</w:t>
      </w:r>
    </w:p>
    <w:p w14:paraId="5760C9FA" w14:textId="77777777" w:rsidR="000C0E5B" w:rsidRPr="00A10635" w:rsidRDefault="000C0E5B" w:rsidP="000C0E5B">
      <w:pPr>
        <w:keepNext/>
        <w:rPr>
          <w:sz w:val="18"/>
          <w:szCs w:val="18"/>
        </w:rPr>
      </w:pPr>
      <w:r w:rsidRPr="00A10635">
        <w:rPr>
          <w:sz w:val="18"/>
          <w:szCs w:val="18"/>
        </w:rPr>
        <w:t xml:space="preserve">You are free to re-use this work under a Creative Commons Attribution 4.0 licence, provided you credit the State of Victoria (Office of the Victorian Information Commissioner) as author, indicate if changes were made and comply with the other licence terms. The licence does not apply to any branding, including Government logos.  Copyright queries may be directed to </w:t>
      </w:r>
      <w:hyperlink r:id="rId10" w:history="1">
        <w:r w:rsidRPr="00A10635">
          <w:rPr>
            <w:rStyle w:val="Hyperlink"/>
            <w:sz w:val="18"/>
            <w:szCs w:val="18"/>
          </w:rPr>
          <w:t>communications@ovic.vic.gov.au</w:t>
        </w:r>
      </w:hyperlink>
    </w:p>
    <w:p w14:paraId="3C4BD023" w14:textId="77777777" w:rsidR="000C0E5B" w:rsidRDefault="000C0E5B" w:rsidP="000C0E5B">
      <w:pPr>
        <w:pStyle w:val="Heading1-noTOC"/>
        <w:rPr>
          <w:color w:val="auto"/>
          <w:sz w:val="22"/>
          <w:lang w:val="en-GB"/>
        </w:rPr>
      </w:pPr>
      <w:r w:rsidRPr="00845C1F">
        <w:rPr>
          <w:noProof/>
        </w:rPr>
        <w:drawing>
          <wp:inline distT="0" distB="0" distL="0" distR="0" wp14:anchorId="7D64C6E5" wp14:editId="1E2F4338">
            <wp:extent cx="900000" cy="309648"/>
            <wp:effectExtent l="38100" t="38100" r="33655" b="33655"/>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stretch>
                      <a:fillRect/>
                    </a:stretch>
                  </pic:blipFill>
                  <pic:spPr>
                    <a:xfrm>
                      <a:off x="0" y="0"/>
                      <a:ext cx="900000" cy="309648"/>
                    </a:xfrm>
                    <a:prstGeom prst="rect">
                      <a:avLst/>
                    </a:prstGeom>
                    <a:ln w="28575">
                      <a:solidFill>
                        <a:schemeClr val="tx1"/>
                      </a:solidFill>
                    </a:ln>
                  </pic:spPr>
                </pic:pic>
              </a:graphicData>
            </a:graphic>
          </wp:inline>
        </w:drawing>
      </w:r>
    </w:p>
    <w:p w14:paraId="2BB8B64D" w14:textId="683662F0" w:rsidR="000C0E5B" w:rsidRDefault="000C0E5B">
      <w:pPr>
        <w:spacing w:before="0" w:after="160" w:line="259" w:lineRule="auto"/>
        <w:rPr>
          <w:lang w:val="en-GB"/>
        </w:rPr>
      </w:pPr>
      <w:r>
        <w:rPr>
          <w:lang w:val="en-GB"/>
        </w:rPr>
        <w:br w:type="page"/>
      </w:r>
    </w:p>
    <w:sdt>
      <w:sdtPr>
        <w:rPr>
          <w:color w:val="auto"/>
          <w:sz w:val="22"/>
          <w:lang w:val="en-GB"/>
        </w:rPr>
        <w:id w:val="-858884737"/>
        <w:docPartObj>
          <w:docPartGallery w:val="Table of Contents"/>
          <w:docPartUnique/>
        </w:docPartObj>
      </w:sdtPr>
      <w:sdtEndPr>
        <w:rPr>
          <w:b/>
          <w:bCs/>
        </w:rPr>
      </w:sdtEndPr>
      <w:sdtContent>
        <w:p w14:paraId="302295FC" w14:textId="3D608E9C" w:rsidR="00DE59FB" w:rsidRDefault="00DE59FB" w:rsidP="000C0E5B">
          <w:pPr>
            <w:pStyle w:val="Heading1-noTOC"/>
          </w:pPr>
          <w:r>
            <w:rPr>
              <w:lang w:val="en-GB"/>
            </w:rPr>
            <w:t xml:space="preserve">Table of </w:t>
          </w:r>
          <w:r w:rsidRPr="00DE59FB">
            <w:t>Contents</w:t>
          </w:r>
        </w:p>
        <w:p w14:paraId="16339CDD" w14:textId="72D05374" w:rsidR="00725379" w:rsidRDefault="00DE59FB">
          <w:pPr>
            <w:pStyle w:val="TOC1"/>
            <w:rPr>
              <w:rFonts w:eastAsiaTheme="minorEastAsia"/>
              <w:noProof/>
              <w:color w:val="auto"/>
              <w:kern w:val="2"/>
              <w:szCs w:val="24"/>
              <w:lang w:eastAsia="en-AU"/>
              <w14:ligatures w14:val="standardContextual"/>
            </w:rPr>
          </w:pPr>
          <w:r w:rsidRPr="00FF1603">
            <w:rPr>
              <w:color w:val="auto"/>
            </w:rPr>
            <w:fldChar w:fldCharType="begin"/>
          </w:r>
          <w:r w:rsidRPr="00FF1603">
            <w:rPr>
              <w:color w:val="auto"/>
            </w:rPr>
            <w:instrText xml:space="preserve"> TOC \o "1-</w:instrText>
          </w:r>
          <w:r w:rsidR="008E0D6C" w:rsidRPr="00FF1603">
            <w:rPr>
              <w:color w:val="auto"/>
            </w:rPr>
            <w:instrText>2</w:instrText>
          </w:r>
          <w:r w:rsidRPr="00FF1603">
            <w:rPr>
              <w:color w:val="auto"/>
            </w:rPr>
            <w:instrText xml:space="preserve">" \h \z \u </w:instrText>
          </w:r>
          <w:r w:rsidRPr="00FF1603">
            <w:rPr>
              <w:color w:val="auto"/>
            </w:rPr>
            <w:fldChar w:fldCharType="separate"/>
          </w:r>
          <w:hyperlink w:anchor="_Toc229493866" w:history="1">
            <w:r w:rsidR="00725379" w:rsidRPr="000D2E83">
              <w:rPr>
                <w:rStyle w:val="Hyperlink"/>
                <w:noProof/>
              </w:rPr>
              <w:t>Overview</w:t>
            </w:r>
            <w:r w:rsidR="00725379">
              <w:rPr>
                <w:noProof/>
                <w:webHidden/>
              </w:rPr>
              <w:tab/>
            </w:r>
            <w:r w:rsidR="00725379">
              <w:rPr>
                <w:noProof/>
                <w:webHidden/>
              </w:rPr>
              <w:fldChar w:fldCharType="begin"/>
            </w:r>
            <w:r w:rsidR="00725379">
              <w:rPr>
                <w:noProof/>
                <w:webHidden/>
              </w:rPr>
              <w:instrText xml:space="preserve"> PAGEREF _Toc229493866 \h </w:instrText>
            </w:r>
            <w:r w:rsidR="00725379">
              <w:rPr>
                <w:noProof/>
                <w:webHidden/>
              </w:rPr>
            </w:r>
            <w:r w:rsidR="00725379">
              <w:rPr>
                <w:noProof/>
                <w:webHidden/>
              </w:rPr>
              <w:fldChar w:fldCharType="separate"/>
            </w:r>
            <w:r w:rsidR="00725379">
              <w:rPr>
                <w:noProof/>
                <w:webHidden/>
              </w:rPr>
              <w:t>4</w:t>
            </w:r>
            <w:r w:rsidR="00725379">
              <w:rPr>
                <w:noProof/>
                <w:webHidden/>
              </w:rPr>
              <w:fldChar w:fldCharType="end"/>
            </w:r>
          </w:hyperlink>
        </w:p>
        <w:p w14:paraId="55158447" w14:textId="54DBA57E" w:rsidR="00725379" w:rsidRDefault="00725379">
          <w:pPr>
            <w:pStyle w:val="TOC1"/>
            <w:rPr>
              <w:rFonts w:eastAsiaTheme="minorEastAsia"/>
              <w:noProof/>
              <w:color w:val="auto"/>
              <w:kern w:val="2"/>
              <w:szCs w:val="24"/>
              <w:lang w:eastAsia="en-AU"/>
              <w14:ligatures w14:val="standardContextual"/>
            </w:rPr>
          </w:pPr>
          <w:hyperlink w:anchor="_Toc229493867" w:history="1">
            <w:r w:rsidRPr="000D2E83">
              <w:rPr>
                <w:rStyle w:val="Hyperlink"/>
                <w:noProof/>
              </w:rPr>
              <w:t>Applicability under Part 4 of the Privacy and Data Protection Act 2014 (Vic)</w:t>
            </w:r>
            <w:r>
              <w:rPr>
                <w:noProof/>
                <w:webHidden/>
              </w:rPr>
              <w:tab/>
            </w:r>
            <w:r>
              <w:rPr>
                <w:noProof/>
                <w:webHidden/>
              </w:rPr>
              <w:fldChar w:fldCharType="begin"/>
            </w:r>
            <w:r>
              <w:rPr>
                <w:noProof/>
                <w:webHidden/>
              </w:rPr>
              <w:instrText xml:space="preserve"> PAGEREF _Toc229493867 \h </w:instrText>
            </w:r>
            <w:r>
              <w:rPr>
                <w:noProof/>
                <w:webHidden/>
              </w:rPr>
            </w:r>
            <w:r>
              <w:rPr>
                <w:noProof/>
                <w:webHidden/>
              </w:rPr>
              <w:fldChar w:fldCharType="separate"/>
            </w:r>
            <w:r>
              <w:rPr>
                <w:noProof/>
                <w:webHidden/>
              </w:rPr>
              <w:t>5</w:t>
            </w:r>
            <w:r>
              <w:rPr>
                <w:noProof/>
                <w:webHidden/>
              </w:rPr>
              <w:fldChar w:fldCharType="end"/>
            </w:r>
          </w:hyperlink>
        </w:p>
        <w:p w14:paraId="35808843" w14:textId="13EE83F4" w:rsidR="00725379" w:rsidRPr="00725379" w:rsidRDefault="00725379">
          <w:pPr>
            <w:pStyle w:val="TOC2"/>
            <w:rPr>
              <w:rFonts w:eastAsiaTheme="minorEastAsia"/>
              <w:b w:val="0"/>
              <w:bCs w:val="0"/>
              <w:kern w:val="2"/>
              <w:sz w:val="24"/>
              <w:szCs w:val="24"/>
              <w:lang w:eastAsia="en-AU"/>
              <w14:ligatures w14:val="standardContextual"/>
            </w:rPr>
          </w:pPr>
          <w:hyperlink w:anchor="_Toc229493868" w:history="1">
            <w:r w:rsidRPr="00725379">
              <w:rPr>
                <w:rStyle w:val="Hyperlink"/>
                <w:b w:val="0"/>
                <w:bCs w:val="0"/>
              </w:rPr>
              <w:t>Public entities</w:t>
            </w:r>
            <w:r w:rsidRPr="00725379">
              <w:rPr>
                <w:b w:val="0"/>
                <w:bCs w:val="0"/>
                <w:webHidden/>
              </w:rPr>
              <w:tab/>
            </w:r>
            <w:r w:rsidRPr="00725379">
              <w:rPr>
                <w:b w:val="0"/>
                <w:bCs w:val="0"/>
                <w:webHidden/>
              </w:rPr>
              <w:fldChar w:fldCharType="begin"/>
            </w:r>
            <w:r w:rsidRPr="00725379">
              <w:rPr>
                <w:b w:val="0"/>
                <w:bCs w:val="0"/>
                <w:webHidden/>
              </w:rPr>
              <w:instrText xml:space="preserve"> PAGEREF _Toc229493868 \h </w:instrText>
            </w:r>
            <w:r w:rsidRPr="00725379">
              <w:rPr>
                <w:b w:val="0"/>
                <w:bCs w:val="0"/>
                <w:webHidden/>
              </w:rPr>
            </w:r>
            <w:r w:rsidRPr="00725379">
              <w:rPr>
                <w:b w:val="0"/>
                <w:bCs w:val="0"/>
                <w:webHidden/>
              </w:rPr>
              <w:fldChar w:fldCharType="separate"/>
            </w:r>
            <w:r w:rsidRPr="00725379">
              <w:rPr>
                <w:b w:val="0"/>
                <w:bCs w:val="0"/>
                <w:webHidden/>
              </w:rPr>
              <w:t>5</w:t>
            </w:r>
            <w:r w:rsidRPr="00725379">
              <w:rPr>
                <w:b w:val="0"/>
                <w:bCs w:val="0"/>
                <w:webHidden/>
              </w:rPr>
              <w:fldChar w:fldCharType="end"/>
            </w:r>
          </w:hyperlink>
        </w:p>
        <w:p w14:paraId="1EF83E78" w14:textId="48DC5F1C" w:rsidR="00725379" w:rsidRPr="00725379" w:rsidRDefault="00725379">
          <w:pPr>
            <w:pStyle w:val="TOC2"/>
            <w:rPr>
              <w:rFonts w:eastAsiaTheme="minorEastAsia"/>
              <w:b w:val="0"/>
              <w:bCs w:val="0"/>
              <w:kern w:val="2"/>
              <w:sz w:val="24"/>
              <w:szCs w:val="24"/>
              <w:lang w:eastAsia="en-AU"/>
              <w14:ligatures w14:val="standardContextual"/>
            </w:rPr>
          </w:pPr>
          <w:hyperlink w:anchor="_Toc229493869" w:history="1">
            <w:r w:rsidRPr="00725379">
              <w:rPr>
                <w:rStyle w:val="Hyperlink"/>
                <w:b w:val="0"/>
                <w:bCs w:val="0"/>
              </w:rPr>
              <w:t>Advisory bodies</w:t>
            </w:r>
            <w:r w:rsidRPr="00725379">
              <w:rPr>
                <w:b w:val="0"/>
                <w:bCs w:val="0"/>
                <w:webHidden/>
              </w:rPr>
              <w:tab/>
            </w:r>
            <w:r w:rsidRPr="00725379">
              <w:rPr>
                <w:b w:val="0"/>
                <w:bCs w:val="0"/>
                <w:webHidden/>
              </w:rPr>
              <w:fldChar w:fldCharType="begin"/>
            </w:r>
            <w:r w:rsidRPr="00725379">
              <w:rPr>
                <w:b w:val="0"/>
                <w:bCs w:val="0"/>
                <w:webHidden/>
              </w:rPr>
              <w:instrText xml:space="preserve"> PAGEREF _Toc229493869 \h </w:instrText>
            </w:r>
            <w:r w:rsidRPr="00725379">
              <w:rPr>
                <w:b w:val="0"/>
                <w:bCs w:val="0"/>
                <w:webHidden/>
              </w:rPr>
            </w:r>
            <w:r w:rsidRPr="00725379">
              <w:rPr>
                <w:b w:val="0"/>
                <w:bCs w:val="0"/>
                <w:webHidden/>
              </w:rPr>
              <w:fldChar w:fldCharType="separate"/>
            </w:r>
            <w:r w:rsidRPr="00725379">
              <w:rPr>
                <w:b w:val="0"/>
                <w:bCs w:val="0"/>
                <w:webHidden/>
              </w:rPr>
              <w:t>5</w:t>
            </w:r>
            <w:r w:rsidRPr="00725379">
              <w:rPr>
                <w:b w:val="0"/>
                <w:bCs w:val="0"/>
                <w:webHidden/>
              </w:rPr>
              <w:fldChar w:fldCharType="end"/>
            </w:r>
          </w:hyperlink>
        </w:p>
        <w:p w14:paraId="34814A0D" w14:textId="40559615" w:rsidR="00725379" w:rsidRPr="00725379" w:rsidRDefault="00725379">
          <w:pPr>
            <w:pStyle w:val="TOC2"/>
            <w:rPr>
              <w:rFonts w:eastAsiaTheme="minorEastAsia"/>
              <w:b w:val="0"/>
              <w:bCs w:val="0"/>
              <w:kern w:val="2"/>
              <w:sz w:val="24"/>
              <w:szCs w:val="24"/>
              <w:lang w:eastAsia="en-AU"/>
              <w14:ligatures w14:val="standardContextual"/>
            </w:rPr>
          </w:pPr>
          <w:hyperlink w:anchor="_Toc229493870" w:history="1">
            <w:r w:rsidRPr="00725379">
              <w:rPr>
                <w:rStyle w:val="Hyperlink"/>
                <w:b w:val="0"/>
                <w:bCs w:val="0"/>
              </w:rPr>
              <w:t>Tribunals - judicial or quasi-judicial</w:t>
            </w:r>
            <w:r w:rsidRPr="00725379">
              <w:rPr>
                <w:b w:val="0"/>
                <w:bCs w:val="0"/>
                <w:webHidden/>
              </w:rPr>
              <w:tab/>
            </w:r>
            <w:r w:rsidRPr="00725379">
              <w:rPr>
                <w:b w:val="0"/>
                <w:bCs w:val="0"/>
                <w:webHidden/>
              </w:rPr>
              <w:fldChar w:fldCharType="begin"/>
            </w:r>
            <w:r w:rsidRPr="00725379">
              <w:rPr>
                <w:b w:val="0"/>
                <w:bCs w:val="0"/>
                <w:webHidden/>
              </w:rPr>
              <w:instrText xml:space="preserve"> PAGEREF _Toc229493870 \h </w:instrText>
            </w:r>
            <w:r w:rsidRPr="00725379">
              <w:rPr>
                <w:b w:val="0"/>
                <w:bCs w:val="0"/>
                <w:webHidden/>
              </w:rPr>
            </w:r>
            <w:r w:rsidRPr="00725379">
              <w:rPr>
                <w:b w:val="0"/>
                <w:bCs w:val="0"/>
                <w:webHidden/>
              </w:rPr>
              <w:fldChar w:fldCharType="separate"/>
            </w:r>
            <w:r w:rsidRPr="00725379">
              <w:rPr>
                <w:b w:val="0"/>
                <w:bCs w:val="0"/>
                <w:webHidden/>
              </w:rPr>
              <w:t>5</w:t>
            </w:r>
            <w:r w:rsidRPr="00725379">
              <w:rPr>
                <w:b w:val="0"/>
                <w:bCs w:val="0"/>
                <w:webHidden/>
              </w:rPr>
              <w:fldChar w:fldCharType="end"/>
            </w:r>
          </w:hyperlink>
        </w:p>
        <w:p w14:paraId="5F02A100" w14:textId="6A60714B" w:rsidR="00725379" w:rsidRPr="00725379" w:rsidRDefault="00725379">
          <w:pPr>
            <w:pStyle w:val="TOC2"/>
            <w:rPr>
              <w:rFonts w:eastAsiaTheme="minorEastAsia"/>
              <w:b w:val="0"/>
              <w:bCs w:val="0"/>
              <w:kern w:val="2"/>
              <w:sz w:val="24"/>
              <w:szCs w:val="24"/>
              <w:lang w:eastAsia="en-AU"/>
              <w14:ligatures w14:val="standardContextual"/>
            </w:rPr>
          </w:pPr>
          <w:hyperlink w:anchor="_Toc229493871" w:history="1">
            <w:r w:rsidRPr="00725379">
              <w:rPr>
                <w:rStyle w:val="Hyperlink"/>
                <w:b w:val="0"/>
                <w:bCs w:val="0"/>
              </w:rPr>
              <w:t>LGAs appointed to manage regulated bodies</w:t>
            </w:r>
            <w:r w:rsidRPr="00725379">
              <w:rPr>
                <w:b w:val="0"/>
                <w:bCs w:val="0"/>
                <w:webHidden/>
              </w:rPr>
              <w:tab/>
            </w:r>
            <w:r w:rsidRPr="00725379">
              <w:rPr>
                <w:b w:val="0"/>
                <w:bCs w:val="0"/>
                <w:webHidden/>
              </w:rPr>
              <w:fldChar w:fldCharType="begin"/>
            </w:r>
            <w:r w:rsidRPr="00725379">
              <w:rPr>
                <w:b w:val="0"/>
                <w:bCs w:val="0"/>
                <w:webHidden/>
              </w:rPr>
              <w:instrText xml:space="preserve"> PAGEREF _Toc229493871 \h </w:instrText>
            </w:r>
            <w:r w:rsidRPr="00725379">
              <w:rPr>
                <w:b w:val="0"/>
                <w:bCs w:val="0"/>
                <w:webHidden/>
              </w:rPr>
            </w:r>
            <w:r w:rsidRPr="00725379">
              <w:rPr>
                <w:b w:val="0"/>
                <w:bCs w:val="0"/>
                <w:webHidden/>
              </w:rPr>
              <w:fldChar w:fldCharType="separate"/>
            </w:r>
            <w:r w:rsidRPr="00725379">
              <w:rPr>
                <w:b w:val="0"/>
                <w:bCs w:val="0"/>
                <w:webHidden/>
              </w:rPr>
              <w:t>6</w:t>
            </w:r>
            <w:r w:rsidRPr="00725379">
              <w:rPr>
                <w:b w:val="0"/>
                <w:bCs w:val="0"/>
                <w:webHidden/>
              </w:rPr>
              <w:fldChar w:fldCharType="end"/>
            </w:r>
          </w:hyperlink>
        </w:p>
        <w:p w14:paraId="02E75365" w14:textId="10E6F492" w:rsidR="00725379" w:rsidRDefault="00725379">
          <w:pPr>
            <w:pStyle w:val="TOC1"/>
            <w:rPr>
              <w:rFonts w:eastAsiaTheme="minorEastAsia"/>
              <w:noProof/>
              <w:color w:val="auto"/>
              <w:kern w:val="2"/>
              <w:szCs w:val="24"/>
              <w:lang w:eastAsia="en-AU"/>
              <w14:ligatures w14:val="standardContextual"/>
            </w:rPr>
          </w:pPr>
          <w:hyperlink w:anchor="_Toc229493872" w:history="1">
            <w:r w:rsidRPr="000D2E83">
              <w:rPr>
                <w:rStyle w:val="Hyperlink"/>
                <w:noProof/>
              </w:rPr>
              <w:t>Advising OVIC of your applicability assessment</w:t>
            </w:r>
            <w:r>
              <w:rPr>
                <w:noProof/>
                <w:webHidden/>
              </w:rPr>
              <w:tab/>
            </w:r>
            <w:r>
              <w:rPr>
                <w:noProof/>
                <w:webHidden/>
              </w:rPr>
              <w:fldChar w:fldCharType="begin"/>
            </w:r>
            <w:r>
              <w:rPr>
                <w:noProof/>
                <w:webHidden/>
              </w:rPr>
              <w:instrText xml:space="preserve"> PAGEREF _Toc229493872 \h </w:instrText>
            </w:r>
            <w:r>
              <w:rPr>
                <w:noProof/>
                <w:webHidden/>
              </w:rPr>
            </w:r>
            <w:r>
              <w:rPr>
                <w:noProof/>
                <w:webHidden/>
              </w:rPr>
              <w:fldChar w:fldCharType="separate"/>
            </w:r>
            <w:r>
              <w:rPr>
                <w:noProof/>
                <w:webHidden/>
              </w:rPr>
              <w:t>6</w:t>
            </w:r>
            <w:r>
              <w:rPr>
                <w:noProof/>
                <w:webHidden/>
              </w:rPr>
              <w:fldChar w:fldCharType="end"/>
            </w:r>
          </w:hyperlink>
        </w:p>
        <w:p w14:paraId="7F770DB9" w14:textId="6B169DA6" w:rsidR="00725379" w:rsidRDefault="00725379">
          <w:pPr>
            <w:pStyle w:val="TOC1"/>
            <w:rPr>
              <w:rFonts w:eastAsiaTheme="minorEastAsia"/>
              <w:noProof/>
              <w:color w:val="auto"/>
              <w:kern w:val="2"/>
              <w:szCs w:val="24"/>
              <w:lang w:eastAsia="en-AU"/>
              <w14:ligatures w14:val="standardContextual"/>
            </w:rPr>
          </w:pPr>
          <w:hyperlink w:anchor="_Toc229493873" w:history="1">
            <w:r w:rsidRPr="000D2E83">
              <w:rPr>
                <w:rStyle w:val="Hyperlink"/>
                <w:noProof/>
              </w:rPr>
              <w:t>Part 4 Assessment Tool</w:t>
            </w:r>
            <w:r>
              <w:rPr>
                <w:noProof/>
                <w:webHidden/>
              </w:rPr>
              <w:tab/>
            </w:r>
            <w:r>
              <w:rPr>
                <w:noProof/>
                <w:webHidden/>
              </w:rPr>
              <w:fldChar w:fldCharType="begin"/>
            </w:r>
            <w:r>
              <w:rPr>
                <w:noProof/>
                <w:webHidden/>
              </w:rPr>
              <w:instrText xml:space="preserve"> PAGEREF _Toc229493873 \h </w:instrText>
            </w:r>
            <w:r>
              <w:rPr>
                <w:noProof/>
                <w:webHidden/>
              </w:rPr>
            </w:r>
            <w:r>
              <w:rPr>
                <w:noProof/>
                <w:webHidden/>
              </w:rPr>
              <w:fldChar w:fldCharType="separate"/>
            </w:r>
            <w:r>
              <w:rPr>
                <w:noProof/>
                <w:webHidden/>
              </w:rPr>
              <w:t>8</w:t>
            </w:r>
            <w:r>
              <w:rPr>
                <w:noProof/>
                <w:webHidden/>
              </w:rPr>
              <w:fldChar w:fldCharType="end"/>
            </w:r>
          </w:hyperlink>
        </w:p>
        <w:p w14:paraId="60BF58DD" w14:textId="15566FB8" w:rsidR="00DE59FB" w:rsidRDefault="00DE59FB">
          <w:r w:rsidRPr="00FF1603">
            <w:rPr>
              <w:lang w:val="en-GB"/>
            </w:rPr>
            <w:fldChar w:fldCharType="end"/>
          </w:r>
        </w:p>
      </w:sdtContent>
    </w:sdt>
    <w:p w14:paraId="27C10D33" w14:textId="77777777" w:rsidR="006C37AF" w:rsidRDefault="006C37AF">
      <w:pPr>
        <w:spacing w:before="0" w:after="160" w:line="259" w:lineRule="auto"/>
      </w:pPr>
      <w:r>
        <w:br w:type="page"/>
      </w:r>
    </w:p>
    <w:p w14:paraId="6F59E111" w14:textId="6F00BA6C" w:rsidR="00EF3F23" w:rsidRDefault="007028DE" w:rsidP="000C0E5B">
      <w:pPr>
        <w:pStyle w:val="Heading1"/>
        <w:spacing w:line="240" w:lineRule="auto"/>
      </w:pPr>
      <w:bookmarkStart w:id="0" w:name="_Toc229493866"/>
      <w:r>
        <w:lastRenderedPageBreak/>
        <w:t>Overvie</w:t>
      </w:r>
      <w:r w:rsidR="000C0E5B">
        <w:t>w</w:t>
      </w:r>
      <w:bookmarkEnd w:id="0"/>
    </w:p>
    <w:p w14:paraId="0907BA23" w14:textId="419C91B9" w:rsidR="004727DB" w:rsidRDefault="002526B0" w:rsidP="002526B0">
      <w:r w:rsidRPr="002526B0">
        <w:t xml:space="preserve">The information provided in this </w:t>
      </w:r>
      <w:r w:rsidR="0086310F">
        <w:t>document</w:t>
      </w:r>
      <w:r w:rsidRPr="002526B0">
        <w:t xml:space="preserve"> </w:t>
      </w:r>
      <w:r w:rsidR="0086310F">
        <w:t xml:space="preserve">is designed to assist </w:t>
      </w:r>
      <w:r w:rsidRPr="002526B0">
        <w:t xml:space="preserve">Victorian public sector </w:t>
      </w:r>
      <w:r w:rsidR="0086310F">
        <w:t>agencies and bodies</w:t>
      </w:r>
      <w:r w:rsidRPr="002526B0">
        <w:t xml:space="preserve"> </w:t>
      </w:r>
      <w:r w:rsidR="0086310F">
        <w:t xml:space="preserve">understand if they are </w:t>
      </w:r>
      <w:r w:rsidRPr="002526B0">
        <w:t>subject to</w:t>
      </w:r>
      <w:r w:rsidR="0086310F">
        <w:t xml:space="preserve"> </w:t>
      </w:r>
      <w:r w:rsidR="0086310F" w:rsidRPr="002526B0">
        <w:t xml:space="preserve">Part 4 of the </w:t>
      </w:r>
      <w:r w:rsidR="0086310F" w:rsidRPr="002526B0">
        <w:rPr>
          <w:i/>
          <w:iCs/>
        </w:rPr>
        <w:t xml:space="preserve">Privacy and Data Protection Act </w:t>
      </w:r>
      <w:r w:rsidR="0086310F" w:rsidRPr="00CC30E9">
        <w:rPr>
          <w:i/>
          <w:iCs/>
        </w:rPr>
        <w:t xml:space="preserve">2014 </w:t>
      </w:r>
      <w:r w:rsidR="0086310F" w:rsidRPr="002526B0">
        <w:t>(Vic) (</w:t>
      </w:r>
      <w:r w:rsidR="0086310F" w:rsidRPr="002526B0">
        <w:rPr>
          <w:b/>
          <w:bCs/>
        </w:rPr>
        <w:t>PDP Act</w:t>
      </w:r>
      <w:r w:rsidR="0086310F" w:rsidRPr="002526B0">
        <w:t>)</w:t>
      </w:r>
      <w:r w:rsidRPr="002526B0">
        <w:t xml:space="preserve"> </w:t>
      </w:r>
      <w:r w:rsidR="000D60FD">
        <w:t>including</w:t>
      </w:r>
      <w:r w:rsidR="0086310F">
        <w:t xml:space="preserve"> the accompanying </w:t>
      </w:r>
      <w:r w:rsidRPr="002526B0">
        <w:t>Victorian Protective Data Security Framework (</w:t>
      </w:r>
      <w:r w:rsidRPr="002526B0">
        <w:rPr>
          <w:b/>
          <w:bCs/>
        </w:rPr>
        <w:t>VPDSF</w:t>
      </w:r>
      <w:r w:rsidRPr="002526B0">
        <w:t xml:space="preserve">) and </w:t>
      </w:r>
      <w:r w:rsidR="0086310F">
        <w:t>V</w:t>
      </w:r>
      <w:r w:rsidR="0086310F" w:rsidRPr="002526B0">
        <w:t>ictorian Protective Data Security</w:t>
      </w:r>
      <w:r w:rsidR="0086310F">
        <w:t xml:space="preserve"> Standards (</w:t>
      </w:r>
      <w:r w:rsidR="0086310F" w:rsidRPr="0086310F">
        <w:rPr>
          <w:b/>
          <w:bCs/>
        </w:rPr>
        <w:t>VPDSS</w:t>
      </w:r>
      <w:r w:rsidR="0086310F">
        <w:rPr>
          <w:b/>
          <w:bCs/>
        </w:rPr>
        <w:t xml:space="preserve"> or ‘the Standards’</w:t>
      </w:r>
      <w:r w:rsidR="0086310F">
        <w:t>)</w:t>
      </w:r>
      <w:r w:rsidRPr="002526B0">
        <w:t xml:space="preserve">. </w:t>
      </w:r>
    </w:p>
    <w:p w14:paraId="356F588F" w14:textId="318B519F" w:rsidR="003B57EE" w:rsidRDefault="002526B0" w:rsidP="002526B0">
      <w:r w:rsidRPr="002526B0">
        <w:t xml:space="preserve">It also provides a summary of which </w:t>
      </w:r>
      <w:r w:rsidR="0086310F">
        <w:t>agencies/bodies</w:t>
      </w:r>
      <w:r w:rsidRPr="002526B0">
        <w:t xml:space="preserve"> </w:t>
      </w:r>
      <w:r w:rsidR="00B657FD">
        <w:t>may be</w:t>
      </w:r>
      <w:r w:rsidR="00B657FD" w:rsidRPr="002526B0">
        <w:t xml:space="preserve"> </w:t>
      </w:r>
      <w:r w:rsidR="0086310F">
        <w:t>excluded</w:t>
      </w:r>
      <w:r w:rsidRPr="002526B0">
        <w:t xml:space="preserve"> from Part 4 of the PDP Act. If you find that your </w:t>
      </w:r>
      <w:r w:rsidR="0086310F">
        <w:t>agency/body</w:t>
      </w:r>
      <w:r w:rsidRPr="002526B0">
        <w:t xml:space="preserve"> is </w:t>
      </w:r>
      <w:r w:rsidR="0086310F">
        <w:t>excluded</w:t>
      </w:r>
      <w:r w:rsidRPr="002526B0">
        <w:t xml:space="preserve">, </w:t>
      </w:r>
      <w:r w:rsidR="0086310F">
        <w:t xml:space="preserve">your organisation </w:t>
      </w:r>
      <w:r w:rsidRPr="005D6142">
        <w:t>may still</w:t>
      </w:r>
      <w:r w:rsidR="0086310F" w:rsidRPr="005D6142">
        <w:t xml:space="preserve"> voluntarily</w:t>
      </w:r>
      <w:r w:rsidRPr="005D6142">
        <w:t xml:space="preserve"> apply the</w:t>
      </w:r>
      <w:r w:rsidR="0086310F" w:rsidRPr="005D6142">
        <w:t xml:space="preserve"> VPDSS</w:t>
      </w:r>
      <w:r w:rsidRPr="005D6142">
        <w:t>.</w:t>
      </w:r>
      <w:r w:rsidRPr="002526B0">
        <w:t xml:space="preserve"> In these cases, </w:t>
      </w:r>
      <w:r w:rsidR="00694C56">
        <w:t xml:space="preserve">Part 4 PDP Act </w:t>
      </w:r>
      <w:r w:rsidR="000553AC">
        <w:t>report</w:t>
      </w:r>
      <w:r w:rsidR="00D23E8A">
        <w:t>ing</w:t>
      </w:r>
      <w:r w:rsidR="00694C56">
        <w:t xml:space="preserve"> obligations</w:t>
      </w:r>
      <w:r w:rsidR="000553AC">
        <w:t xml:space="preserve"> </w:t>
      </w:r>
      <w:r w:rsidR="00694C56">
        <w:t>do not apply</w:t>
      </w:r>
      <w:r w:rsidR="000553AC">
        <w:t>.</w:t>
      </w:r>
      <w:r w:rsidR="00D23E8A" w:rsidRPr="00D23E8A">
        <w:t xml:space="preserve"> </w:t>
      </w:r>
      <w:r w:rsidR="00D23E8A">
        <w:t xml:space="preserve">For more information about the VPDSF and VPDSS, please visit </w:t>
      </w:r>
      <w:hyperlink r:id="rId12" w:history="1">
        <w:r w:rsidR="00D23E8A" w:rsidRPr="0086310F">
          <w:rPr>
            <w:rStyle w:val="Hyperlink"/>
          </w:rPr>
          <w:t>OVIC’s website</w:t>
        </w:r>
      </w:hyperlink>
      <w:r w:rsidR="00D23E8A">
        <w:t xml:space="preserve">. </w:t>
      </w:r>
    </w:p>
    <w:p w14:paraId="71E8C5AE" w14:textId="2A4C0F2A" w:rsidR="00371EB4" w:rsidRDefault="00371EB4" w:rsidP="00371EB4">
      <w:r w:rsidRPr="00D12B60">
        <w:t>If</w:t>
      </w:r>
      <w:r w:rsidR="00460A9F">
        <w:t xml:space="preserve">, after reading this document and assessing </w:t>
      </w:r>
      <w:r w:rsidR="008F4F11">
        <w:t xml:space="preserve">the applicability of </w:t>
      </w:r>
      <w:r w:rsidR="006F4442">
        <w:t>your agency or</w:t>
      </w:r>
      <w:r w:rsidR="00460A9F">
        <w:t xml:space="preserve"> body,</w:t>
      </w:r>
      <w:r w:rsidRPr="00D12B60">
        <w:t xml:space="preserve"> you remain unsure</w:t>
      </w:r>
      <w:r w:rsidR="008202BD">
        <w:t>,</w:t>
      </w:r>
      <w:r w:rsidRPr="00D12B60">
        <w:t xml:space="preserve"> seek advice from your portfolio department and/or independent legal</w:t>
      </w:r>
      <w:r w:rsidR="00546E02">
        <w:t xml:space="preserve"> counsel</w:t>
      </w:r>
      <w:r w:rsidRPr="00D12B60">
        <w:t xml:space="preserve">. </w:t>
      </w:r>
      <w:r w:rsidRPr="002526B0">
        <w:t xml:space="preserve">OVIC requests that you advise our office of </w:t>
      </w:r>
      <w:r w:rsidR="00485D1D">
        <w:t xml:space="preserve">the outcome of </w:t>
      </w:r>
      <w:r w:rsidR="00D343DE">
        <w:t>your assessment</w:t>
      </w:r>
      <w:r>
        <w:t>.</w:t>
      </w:r>
    </w:p>
    <w:p w14:paraId="3BAC94E1" w14:textId="77777777" w:rsidR="00A56E69" w:rsidRPr="000553AC" w:rsidRDefault="00A56E69" w:rsidP="00A56E69">
      <w:r w:rsidRPr="00D12B60">
        <w:t xml:space="preserve">This </w:t>
      </w:r>
      <w:r>
        <w:t>document and assessment tool</w:t>
      </w:r>
      <w:r w:rsidRPr="00D12B60">
        <w:t xml:space="preserve"> does not constitute legal advice</w:t>
      </w:r>
      <w:r>
        <w:t>.</w:t>
      </w:r>
    </w:p>
    <w:p w14:paraId="3DF2ADD9" w14:textId="0A3EF385" w:rsidR="00267613" w:rsidRPr="00AA0D54" w:rsidRDefault="00267613" w:rsidP="00267613">
      <w:r w:rsidRPr="00AA0D54">
        <w:t xml:space="preserve">Organisations </w:t>
      </w:r>
      <w:r w:rsidR="00B04869">
        <w:t>assessed as</w:t>
      </w:r>
      <w:r w:rsidR="00284C30">
        <w:t xml:space="preserve"> currently excluded from Part 4 PDP Act, may still be subject to </w:t>
      </w:r>
      <w:r w:rsidRPr="00AA0D54">
        <w:t xml:space="preserve">future regulatory action </w:t>
      </w:r>
      <w:proofErr w:type="gramStart"/>
      <w:r w:rsidRPr="00AA0D54">
        <w:t>in the event that</w:t>
      </w:r>
      <w:proofErr w:type="gramEnd"/>
      <w:r w:rsidRPr="00AA0D54">
        <w:t xml:space="preserve"> the information provided changes or is incorrect, or if there is legislative change to the PDP Act or FOI Act.</w:t>
      </w:r>
    </w:p>
    <w:p w14:paraId="6B958C44" w14:textId="77777777" w:rsidR="0078035A" w:rsidRDefault="0078035A" w:rsidP="0086310F"/>
    <w:p w14:paraId="368628FF" w14:textId="77777777" w:rsidR="0078035A" w:rsidRDefault="0078035A" w:rsidP="0086310F"/>
    <w:p w14:paraId="40431C06" w14:textId="77777777" w:rsidR="0078035A" w:rsidRDefault="0078035A" w:rsidP="0086310F"/>
    <w:p w14:paraId="5D56B415" w14:textId="77777777" w:rsidR="0078035A" w:rsidRDefault="0078035A" w:rsidP="0086310F"/>
    <w:p w14:paraId="6A6EC55B" w14:textId="77777777" w:rsidR="0078035A" w:rsidRDefault="0078035A" w:rsidP="0086310F"/>
    <w:p w14:paraId="376ECD68" w14:textId="77777777" w:rsidR="0078035A" w:rsidRDefault="0078035A" w:rsidP="0086310F"/>
    <w:p w14:paraId="7187A1BC" w14:textId="77777777" w:rsidR="0078035A" w:rsidRDefault="0078035A" w:rsidP="0086310F"/>
    <w:p w14:paraId="791FCEDE" w14:textId="77777777" w:rsidR="0078035A" w:rsidRDefault="0078035A" w:rsidP="0086310F"/>
    <w:p w14:paraId="2067EBD7" w14:textId="77777777" w:rsidR="0078035A" w:rsidRDefault="0078035A" w:rsidP="0086310F"/>
    <w:p w14:paraId="27D4009E" w14:textId="77777777" w:rsidR="0078035A" w:rsidRDefault="0078035A" w:rsidP="0086310F"/>
    <w:p w14:paraId="29A005F3" w14:textId="77777777" w:rsidR="0078035A" w:rsidRDefault="0078035A" w:rsidP="0086310F"/>
    <w:p w14:paraId="58589D99" w14:textId="77777777" w:rsidR="0078035A" w:rsidRDefault="0078035A" w:rsidP="0086310F"/>
    <w:p w14:paraId="06388BB0" w14:textId="4253812E" w:rsidR="0078035A" w:rsidRPr="00EE5C0A" w:rsidRDefault="0078035A" w:rsidP="0078035A">
      <w:pPr>
        <w:spacing w:before="0" w:after="160" w:line="259" w:lineRule="auto"/>
      </w:pPr>
      <w:r>
        <w:br w:type="page"/>
      </w:r>
    </w:p>
    <w:p w14:paraId="16CCD53A" w14:textId="346FE6C0" w:rsidR="003B57EE" w:rsidRDefault="008F4F11" w:rsidP="000C318E">
      <w:pPr>
        <w:pStyle w:val="Heading1"/>
        <w:spacing w:before="120" w:after="240" w:line="240" w:lineRule="auto"/>
      </w:pPr>
      <w:bookmarkStart w:id="1" w:name="_Toc229493867"/>
      <w:r>
        <w:lastRenderedPageBreak/>
        <w:t xml:space="preserve">Applicability under </w:t>
      </w:r>
      <w:r w:rsidR="00605EB5">
        <w:t>Part 4</w:t>
      </w:r>
      <w:r w:rsidR="003B2629">
        <w:t xml:space="preserve"> of the </w:t>
      </w:r>
      <w:r w:rsidR="003B2629" w:rsidRPr="003B2629">
        <w:t>Privacy and Data Protection Act 2014 (Vic)</w:t>
      </w:r>
      <w:bookmarkEnd w:id="1"/>
    </w:p>
    <w:p w14:paraId="4ED64773" w14:textId="321BE93F" w:rsidR="000553AC" w:rsidRDefault="000553AC" w:rsidP="0078035A">
      <w:r>
        <w:t>Section 84 of the PDP Act sets out what types of agencies and bodies are subject to Part 4:</w:t>
      </w:r>
    </w:p>
    <w:p w14:paraId="0D7FE3C4" w14:textId="257118B4" w:rsidR="000553AC" w:rsidRPr="00617AF7" w:rsidRDefault="003817E3" w:rsidP="000553AC">
      <w:pPr>
        <w:pStyle w:val="ListParagraph"/>
        <w:numPr>
          <w:ilvl w:val="0"/>
          <w:numId w:val="64"/>
        </w:numPr>
        <w:spacing w:after="60"/>
        <w:rPr>
          <w:b/>
          <w:bCs/>
        </w:rPr>
      </w:pPr>
      <w:r>
        <w:rPr>
          <w:b/>
          <w:bCs/>
        </w:rPr>
        <w:t>A</w:t>
      </w:r>
      <w:r w:rsidR="000553AC" w:rsidRPr="00617AF7">
        <w:rPr>
          <w:b/>
          <w:bCs/>
        </w:rPr>
        <w:t>pplication of Part</w:t>
      </w:r>
    </w:p>
    <w:p w14:paraId="7E5199A3" w14:textId="77777777" w:rsidR="000553AC" w:rsidRDefault="000553AC" w:rsidP="000553AC">
      <w:pPr>
        <w:pStyle w:val="ListParagraph"/>
        <w:numPr>
          <w:ilvl w:val="0"/>
          <w:numId w:val="60"/>
        </w:numPr>
        <w:spacing w:after="60" w:line="259" w:lineRule="auto"/>
        <w:contextualSpacing w:val="0"/>
      </w:pPr>
      <w:r>
        <w:t>Subject to subsection (2), this Part applies to –</w:t>
      </w:r>
    </w:p>
    <w:p w14:paraId="1B7FEE57" w14:textId="1523BBE8" w:rsidR="000553AC" w:rsidRDefault="000553AC" w:rsidP="000553AC">
      <w:pPr>
        <w:pStyle w:val="ListParagraph"/>
        <w:numPr>
          <w:ilvl w:val="0"/>
          <w:numId w:val="61"/>
        </w:numPr>
        <w:spacing w:after="60" w:line="259" w:lineRule="auto"/>
        <w:contextualSpacing w:val="0"/>
      </w:pPr>
      <w:r>
        <w:t>A public sector agency</w:t>
      </w:r>
      <w:r w:rsidR="00D12B60">
        <w:t>;</w:t>
      </w:r>
      <w:r>
        <w:t xml:space="preserve"> and</w:t>
      </w:r>
    </w:p>
    <w:p w14:paraId="15E73748" w14:textId="77777777" w:rsidR="000553AC" w:rsidRDefault="000553AC" w:rsidP="000553AC">
      <w:pPr>
        <w:pStyle w:val="ListParagraph"/>
        <w:numPr>
          <w:ilvl w:val="0"/>
          <w:numId w:val="61"/>
        </w:numPr>
        <w:spacing w:after="60" w:line="259" w:lineRule="auto"/>
        <w:contextualSpacing w:val="0"/>
      </w:pPr>
      <w:r>
        <w:t>A body that is a special body, within the meaning of section 6 of the Public Administration Act 2004; and</w:t>
      </w:r>
    </w:p>
    <w:p w14:paraId="6240770F" w14:textId="77777777" w:rsidR="000553AC" w:rsidRDefault="000553AC" w:rsidP="000553AC">
      <w:pPr>
        <w:pStyle w:val="ListParagraph"/>
        <w:numPr>
          <w:ilvl w:val="0"/>
          <w:numId w:val="61"/>
        </w:numPr>
        <w:spacing w:after="60" w:line="259" w:lineRule="auto"/>
        <w:contextualSpacing w:val="0"/>
      </w:pPr>
      <w:r>
        <w:t>A body declared under subsection (3) to be a body to which this Part applies.</w:t>
      </w:r>
    </w:p>
    <w:p w14:paraId="2EEA05F9" w14:textId="27D7F9EB" w:rsidR="000C318E" w:rsidRDefault="000C318E" w:rsidP="000C318E">
      <w:pPr>
        <w:pStyle w:val="Heading2"/>
      </w:pPr>
      <w:bookmarkStart w:id="2" w:name="_Toc229493868"/>
      <w:r>
        <w:t>Public entities</w:t>
      </w:r>
      <w:bookmarkEnd w:id="2"/>
    </w:p>
    <w:p w14:paraId="42583801" w14:textId="30180039" w:rsidR="00371EB4" w:rsidRDefault="00371EB4" w:rsidP="000553AC">
      <w:r>
        <w:t>Public entity is d</w:t>
      </w:r>
      <w:r w:rsidRPr="00371EB4">
        <w:t xml:space="preserve">efined under section 5 of the </w:t>
      </w:r>
      <w:r w:rsidR="00684A6C" w:rsidRPr="00C843C5">
        <w:rPr>
          <w:i/>
          <w:iCs/>
        </w:rPr>
        <w:t xml:space="preserve">Public Administration Act </w:t>
      </w:r>
      <w:r w:rsidR="00214414" w:rsidRPr="00C843C5">
        <w:rPr>
          <w:i/>
          <w:iCs/>
        </w:rPr>
        <w:t>2004</w:t>
      </w:r>
      <w:r w:rsidR="00214414">
        <w:t xml:space="preserve"> (Vic)</w:t>
      </w:r>
      <w:r w:rsidR="00684A6C" w:rsidRPr="00371EB4">
        <w:t xml:space="preserve"> </w:t>
      </w:r>
      <w:r w:rsidR="00214414">
        <w:t>(</w:t>
      </w:r>
      <w:r w:rsidR="00214414" w:rsidRPr="00C843C5">
        <w:rPr>
          <w:b/>
          <w:bCs/>
        </w:rPr>
        <w:t>PAA</w:t>
      </w:r>
      <w:r w:rsidR="00214414">
        <w:t>)</w:t>
      </w:r>
      <w:r w:rsidRPr="00371EB4">
        <w:t xml:space="preserve">. </w:t>
      </w:r>
    </w:p>
    <w:p w14:paraId="6176E024" w14:textId="6E15B12D" w:rsidR="00D12B60" w:rsidRDefault="00D12B60" w:rsidP="000553AC">
      <w:r w:rsidRPr="00D12B60">
        <w:t xml:space="preserve">Public entities can include </w:t>
      </w:r>
      <w:r w:rsidR="00677D96">
        <w:t>agencies/bodies</w:t>
      </w:r>
      <w:r w:rsidRPr="00D12B60">
        <w:t xml:space="preserve"> that provide services or functions like water and land management, healthcare and emergency services. It can also extend to include entities like advisory bodies, Ministerial advisory committees,</w:t>
      </w:r>
      <w:r w:rsidR="00677D96">
        <w:t xml:space="preserve"> committees of management of</w:t>
      </w:r>
      <w:r w:rsidR="00677D96" w:rsidRPr="00D12B60">
        <w:t xml:space="preserve"> Crown </w:t>
      </w:r>
      <w:r w:rsidR="00677D96">
        <w:t>l</w:t>
      </w:r>
      <w:r w:rsidR="00677D96" w:rsidRPr="00D12B60">
        <w:t xml:space="preserve">and </w:t>
      </w:r>
      <w:r w:rsidR="00677D96">
        <w:t>r</w:t>
      </w:r>
      <w:r w:rsidR="00677D96" w:rsidRPr="00D12B60">
        <w:t>eserve</w:t>
      </w:r>
      <w:r w:rsidR="00677D96">
        <w:t>s,</w:t>
      </w:r>
      <w:r w:rsidR="00677D96" w:rsidRPr="00D12B60">
        <w:t xml:space="preserve"> </w:t>
      </w:r>
      <w:r w:rsidR="00677D96">
        <w:t>l</w:t>
      </w:r>
      <w:r w:rsidRPr="00D12B60">
        <w:t xml:space="preserve">and management committees, cemetery trusts, </w:t>
      </w:r>
      <w:r w:rsidR="00677D96">
        <w:t>school councils,</w:t>
      </w:r>
      <w:r w:rsidRPr="00D12B60">
        <w:t xml:space="preserve"> Tertiary and Further Education (TAFE) institutes</w:t>
      </w:r>
      <w:r w:rsidR="00677D96">
        <w:t xml:space="preserve"> and boards of education.</w:t>
      </w:r>
    </w:p>
    <w:p w14:paraId="4FD4F464" w14:textId="62050EB1" w:rsidR="00B77A14" w:rsidRDefault="00637493" w:rsidP="00B77A14">
      <w:r>
        <w:t>The definition offered under the PAA</w:t>
      </w:r>
      <w:r w:rsidR="00B77A14">
        <w:t xml:space="preserve"> e</w:t>
      </w:r>
      <w:r w:rsidR="00B77A14" w:rsidRPr="00371EB4">
        <w:t xml:space="preserve">xcludes Departments, Administrative Offices, special bodies and </w:t>
      </w:r>
      <w:r w:rsidR="00B77A14">
        <w:t>exempt</w:t>
      </w:r>
      <w:r w:rsidR="00B77A14" w:rsidRPr="00371EB4">
        <w:t xml:space="preserve"> bodies as listed under the PAA.</w:t>
      </w:r>
    </w:p>
    <w:p w14:paraId="2CE13A5B" w14:textId="7D3D351D" w:rsidR="003B57EE" w:rsidRDefault="0030581A" w:rsidP="00D12B60">
      <w:pPr>
        <w:pStyle w:val="Heading2"/>
      </w:pPr>
      <w:bookmarkStart w:id="3" w:name="_Toc229493869"/>
      <w:r w:rsidRPr="0030581A">
        <w:t>Advisory bodies</w:t>
      </w:r>
      <w:bookmarkEnd w:id="3"/>
    </w:p>
    <w:p w14:paraId="14625126" w14:textId="77777777" w:rsidR="00725379" w:rsidRDefault="000553AC" w:rsidP="000553AC">
      <w:r>
        <w:t xml:space="preserve">An advisory body’s functions must be </w:t>
      </w:r>
      <w:r w:rsidRPr="000553AC">
        <w:rPr>
          <w:i/>
          <w:iCs/>
        </w:rPr>
        <w:t>purely advisory</w:t>
      </w:r>
      <w:r>
        <w:t>.</w:t>
      </w:r>
      <w:r w:rsidR="00E00A85">
        <w:t xml:space="preserve"> It must </w:t>
      </w:r>
      <w:r>
        <w:t xml:space="preserve">only provide advice and nothing else – carefully consider ‘functions’ or ‘powers’ sections in </w:t>
      </w:r>
      <w:r w:rsidR="003C3DF6">
        <w:t xml:space="preserve">enacting </w:t>
      </w:r>
      <w:r>
        <w:t>legislation, or a Terms of Reference (</w:t>
      </w:r>
      <w:r w:rsidRPr="000553AC">
        <w:rPr>
          <w:b/>
          <w:bCs/>
        </w:rPr>
        <w:t>TOR</w:t>
      </w:r>
      <w:r>
        <w:t>)</w:t>
      </w:r>
      <w:r w:rsidR="003C1994">
        <w:t xml:space="preserve"> for the </w:t>
      </w:r>
      <w:r w:rsidR="00E00A85">
        <w:t>body</w:t>
      </w:r>
      <w:r>
        <w:t>.</w:t>
      </w:r>
    </w:p>
    <w:p w14:paraId="06BB2316" w14:textId="35C1F689" w:rsidR="00725379" w:rsidRDefault="000553AC" w:rsidP="000553AC">
      <w:r>
        <w:t xml:space="preserve">To assist you in undertaking this assessment, please use the </w:t>
      </w:r>
      <w:hyperlink w:anchor="_Part_4_Assessment" w:history="1">
        <w:r w:rsidRPr="004708DA">
          <w:rPr>
            <w:rStyle w:val="Hyperlink"/>
          </w:rPr>
          <w:t>assessment tool</w:t>
        </w:r>
      </w:hyperlink>
      <w:r>
        <w:t xml:space="preserve"> </w:t>
      </w:r>
      <w:r w:rsidR="000C318E">
        <w:t xml:space="preserve">at the end of this </w:t>
      </w:r>
      <w:r>
        <w:t>document.</w:t>
      </w:r>
    </w:p>
    <w:p w14:paraId="6D1BB275" w14:textId="77777777" w:rsidR="00725379" w:rsidRDefault="00725379">
      <w:pPr>
        <w:spacing w:before="0" w:after="160" w:line="259" w:lineRule="auto"/>
      </w:pPr>
      <w:r>
        <w:br w:type="page"/>
      </w:r>
    </w:p>
    <w:p w14:paraId="25BBAE35" w14:textId="73B41610" w:rsidR="003B57EE" w:rsidRPr="00D12B60" w:rsidRDefault="0030581A" w:rsidP="00D12B60">
      <w:pPr>
        <w:pStyle w:val="Heading2"/>
      </w:pPr>
      <w:bookmarkStart w:id="4" w:name="_Toc229493870"/>
      <w:r w:rsidRPr="00D12B60">
        <w:lastRenderedPageBreak/>
        <w:t>Tribunals - j</w:t>
      </w:r>
      <w:r w:rsidR="003B57EE" w:rsidRPr="00D12B60">
        <w:t>udicial or quasi-judicial</w:t>
      </w:r>
      <w:bookmarkEnd w:id="4"/>
    </w:p>
    <w:p w14:paraId="720875A3" w14:textId="5BC4A669" w:rsidR="00D12B60" w:rsidRPr="00D12B60" w:rsidRDefault="00D12B60" w:rsidP="00D12B60">
      <w:r w:rsidRPr="00D12B60">
        <w:t>Section 10 of the PDP Act excludes from the operation of the Act the collection, holding, management, use, disclosure or transfer of information by:</w:t>
      </w:r>
    </w:p>
    <w:p w14:paraId="4995DEFB" w14:textId="77777777" w:rsidR="00D12B60" w:rsidRPr="00D12B60" w:rsidRDefault="00D12B60" w:rsidP="00D12B60">
      <w:pPr>
        <w:numPr>
          <w:ilvl w:val="0"/>
          <w:numId w:val="73"/>
        </w:numPr>
      </w:pPr>
      <w:r w:rsidRPr="00D12B60">
        <w:t>A court, tribunal or holder of a judicial or quasi-judicial office or other office pertaining to a court or tribunal in relation to their judicial or quasi-judicial functions; and</w:t>
      </w:r>
    </w:p>
    <w:p w14:paraId="15982B43" w14:textId="77777777" w:rsidR="00D12B60" w:rsidRPr="00D12B60" w:rsidRDefault="00D12B60" w:rsidP="00D12B60">
      <w:pPr>
        <w:numPr>
          <w:ilvl w:val="0"/>
          <w:numId w:val="73"/>
        </w:numPr>
      </w:pPr>
      <w:r w:rsidRPr="00D12B60">
        <w:t>A registry or other office of a court or tribunal, or such registry/office staff in relation to the judicial or quasi-judicial functions of the court or tribunal</w:t>
      </w:r>
    </w:p>
    <w:p w14:paraId="09C06849" w14:textId="6AD716D7" w:rsidR="00D12B60" w:rsidRPr="00D12B60" w:rsidRDefault="00D12B60" w:rsidP="00D12B60">
      <w:r w:rsidRPr="00D12B60">
        <w:t xml:space="preserve">The PDP Act still applies to </w:t>
      </w:r>
      <w:r w:rsidR="00E00166">
        <w:t xml:space="preserve">the management of information that relates to </w:t>
      </w:r>
      <w:r w:rsidRPr="00D12B60">
        <w:t>other court and tribunal functions, such as the maintenance of staff records, or general administrative matters.</w:t>
      </w:r>
    </w:p>
    <w:p w14:paraId="5256EAC9" w14:textId="6B910018" w:rsidR="002179D6" w:rsidRDefault="00EE5C0A" w:rsidP="000C1CB1">
      <w:pPr>
        <w:pStyle w:val="Heading2"/>
      </w:pPr>
      <w:r w:rsidRPr="00BD69F2">
        <w:t xml:space="preserve">Class B </w:t>
      </w:r>
      <w:r w:rsidR="002179D6">
        <w:t>c</w:t>
      </w:r>
      <w:r w:rsidRPr="00BD69F2">
        <w:t xml:space="preserve">emetery </w:t>
      </w:r>
      <w:r w:rsidR="002179D6">
        <w:t>t</w:t>
      </w:r>
      <w:r w:rsidRPr="00BD69F2">
        <w:t>rust</w:t>
      </w:r>
      <w:r w:rsidR="002179D6">
        <w:t>s</w:t>
      </w:r>
    </w:p>
    <w:p w14:paraId="0B05EBBC" w14:textId="7395E450" w:rsidR="002179D6" w:rsidRDefault="002179D6" w:rsidP="002179D6">
      <w:r w:rsidRPr="002179D6">
        <w:t xml:space="preserve">It is OVIC’s position that Class B </w:t>
      </w:r>
      <w:r>
        <w:t>cemetery trust</w:t>
      </w:r>
      <w:r w:rsidRPr="002179D6">
        <w:t xml:space="preserve">s </w:t>
      </w:r>
      <w:r w:rsidR="007336DF">
        <w:t>(</w:t>
      </w:r>
      <w:r w:rsidR="007336DF" w:rsidRPr="007336DF">
        <w:rPr>
          <w:b/>
          <w:bCs/>
        </w:rPr>
        <w:t>Class B CT</w:t>
      </w:r>
      <w:r w:rsidR="007336DF">
        <w:t xml:space="preserve">) </w:t>
      </w:r>
      <w:r w:rsidRPr="002179D6">
        <w:t>under the </w:t>
      </w:r>
      <w:r w:rsidRPr="002179D6">
        <w:rPr>
          <w:i/>
          <w:iCs/>
        </w:rPr>
        <w:t>Cemeteries and Crematoria Act 2003</w:t>
      </w:r>
      <w:r w:rsidRPr="002179D6">
        <w:t xml:space="preserve"> (Vic) </w:t>
      </w:r>
      <w:proofErr w:type="gramStart"/>
      <w:r w:rsidRPr="002179D6">
        <w:t>are considered to be</w:t>
      </w:r>
      <w:proofErr w:type="gramEnd"/>
      <w:r w:rsidRPr="002179D6">
        <w:t xml:space="preserve"> public entities for the purposes of the</w:t>
      </w:r>
      <w:r w:rsidR="00371EB4">
        <w:t xml:space="preserve"> PAA</w:t>
      </w:r>
      <w:r w:rsidRPr="002179D6">
        <w:t xml:space="preserve"> and therefore </w:t>
      </w:r>
      <w:r w:rsidRPr="004062B9">
        <w:t>are subject</w:t>
      </w:r>
      <w:r w:rsidRPr="002179D6">
        <w:t> to Part 4 of the PDP Act.</w:t>
      </w:r>
    </w:p>
    <w:p w14:paraId="11CF1C71" w14:textId="627546E5" w:rsidR="009C7ADF" w:rsidRPr="00BD69F2" w:rsidRDefault="002179D6" w:rsidP="000C1CB1">
      <w:pPr>
        <w:pStyle w:val="Heading2"/>
      </w:pPr>
      <w:r>
        <w:t>Committees of management of Crown land reserves</w:t>
      </w:r>
    </w:p>
    <w:p w14:paraId="0C6DBC99" w14:textId="25CC5206" w:rsidR="002179D6" w:rsidRPr="002179D6" w:rsidRDefault="002179D6" w:rsidP="002179D6">
      <w:pPr>
        <w:rPr>
          <w:b/>
          <w:bCs/>
        </w:rPr>
      </w:pPr>
      <w:r w:rsidRPr="002179D6">
        <w:rPr>
          <w:b/>
          <w:bCs/>
        </w:rPr>
        <w:t>Co</w:t>
      </w:r>
      <w:r w:rsidR="003B53B8">
        <w:rPr>
          <w:b/>
          <w:bCs/>
        </w:rPr>
        <w:t xml:space="preserve">mmittees of </w:t>
      </w:r>
      <w:r w:rsidRPr="002179D6">
        <w:rPr>
          <w:b/>
          <w:bCs/>
        </w:rPr>
        <w:t>M</w:t>
      </w:r>
      <w:r w:rsidR="003B53B8">
        <w:rPr>
          <w:b/>
          <w:bCs/>
        </w:rPr>
        <w:t>anagement (CoMs)</w:t>
      </w:r>
      <w:r w:rsidRPr="002179D6">
        <w:rPr>
          <w:b/>
          <w:bCs/>
        </w:rPr>
        <w:t xml:space="preserve"> regulated under Part 4 PDP Act</w:t>
      </w:r>
    </w:p>
    <w:p w14:paraId="68E8EB08" w14:textId="06C3CB76" w:rsidR="002179D6" w:rsidRPr="002179D6" w:rsidRDefault="002179D6" w:rsidP="002179D6">
      <w:r w:rsidRPr="002179D6">
        <w:t xml:space="preserve">It is OVIC’s position that CoMs under the </w:t>
      </w:r>
      <w:r w:rsidR="003B53B8" w:rsidRPr="002179D6">
        <w:rPr>
          <w:i/>
          <w:iCs/>
        </w:rPr>
        <w:t>Crown Land (Reserves) Management Act 1978</w:t>
      </w:r>
      <w:r w:rsidR="003B53B8" w:rsidRPr="002179D6">
        <w:t> (Vic) (</w:t>
      </w:r>
      <w:r w:rsidR="003B53B8" w:rsidRPr="002179D6">
        <w:rPr>
          <w:b/>
          <w:bCs/>
        </w:rPr>
        <w:t>CLRA</w:t>
      </w:r>
      <w:r w:rsidR="003B53B8" w:rsidRPr="002179D6">
        <w:t>)</w:t>
      </w:r>
      <w:r w:rsidR="003B53B8">
        <w:t xml:space="preserve"> </w:t>
      </w:r>
      <w:proofErr w:type="gramStart"/>
      <w:r w:rsidRPr="002179D6">
        <w:t>are considered to be</w:t>
      </w:r>
      <w:proofErr w:type="gramEnd"/>
      <w:r w:rsidRPr="002179D6">
        <w:t xml:space="preserve"> public entities for the purposes of the</w:t>
      </w:r>
      <w:r w:rsidR="00371EB4">
        <w:t xml:space="preserve"> PAA</w:t>
      </w:r>
      <w:r w:rsidRPr="002179D6">
        <w:t xml:space="preserve"> and therefore </w:t>
      </w:r>
      <w:r w:rsidRPr="004062B9">
        <w:t>are subject</w:t>
      </w:r>
      <w:r w:rsidRPr="002179D6">
        <w:t> to Part 4 of the PDP Act. OVIC refers to these as CoMs regulated under Part 4.</w:t>
      </w:r>
    </w:p>
    <w:p w14:paraId="4A8D8D9D" w14:textId="77777777" w:rsidR="002179D6" w:rsidRPr="002179D6" w:rsidRDefault="002179D6" w:rsidP="002179D6">
      <w:pPr>
        <w:rPr>
          <w:b/>
          <w:bCs/>
        </w:rPr>
      </w:pPr>
      <w:r w:rsidRPr="002179D6">
        <w:rPr>
          <w:b/>
          <w:bCs/>
        </w:rPr>
        <w:t>CoMs not regulated under Part 4 PDP Act</w:t>
      </w:r>
    </w:p>
    <w:p w14:paraId="337E959B" w14:textId="1FDF3B46" w:rsidR="002179D6" w:rsidRPr="002179D6" w:rsidRDefault="002179D6" w:rsidP="002179D6">
      <w:r w:rsidRPr="002179D6">
        <w:t>CoMs that are Incorporated Associations</w:t>
      </w:r>
      <w:r w:rsidR="003B53B8">
        <w:t xml:space="preserve"> </w:t>
      </w:r>
      <w:r w:rsidRPr="002179D6">
        <w:t>are </w:t>
      </w:r>
      <w:r w:rsidRPr="004062B9">
        <w:t>not subject</w:t>
      </w:r>
      <w:r w:rsidRPr="002179D6">
        <w:t> to Part 4 of the PDP Act. OVIC will continue to assess this applicability on a case-by-case basis and may be subject to change.</w:t>
      </w:r>
    </w:p>
    <w:p w14:paraId="1D4E1D94" w14:textId="4E431456" w:rsidR="00586596" w:rsidRDefault="00DD3AE1" w:rsidP="00586596">
      <w:pPr>
        <w:pStyle w:val="Heading2"/>
      </w:pPr>
      <w:bookmarkStart w:id="5" w:name="_Toc229493871"/>
      <w:r>
        <w:t>LGAs</w:t>
      </w:r>
      <w:r w:rsidR="00586596">
        <w:t xml:space="preserve"> appointed to manage regulated bodies</w:t>
      </w:r>
      <w:bookmarkEnd w:id="5"/>
    </w:p>
    <w:p w14:paraId="683539B7" w14:textId="6947F620" w:rsidR="000C318E" w:rsidRDefault="00475D72" w:rsidP="002526B0">
      <w:r w:rsidRPr="00475D72">
        <w:t>Local Government Authorities (</w:t>
      </w:r>
      <w:r w:rsidRPr="00475D72">
        <w:rPr>
          <w:b/>
          <w:bCs/>
        </w:rPr>
        <w:t>LGAs</w:t>
      </w:r>
      <w:r w:rsidRPr="00475D72">
        <w:t>) are excluded from</w:t>
      </w:r>
      <w:r w:rsidR="00D45664">
        <w:t xml:space="preserve"> </w:t>
      </w:r>
      <w:r w:rsidRPr="00475D72">
        <w:t xml:space="preserve">Part 4 of the PDP </w:t>
      </w:r>
      <w:r w:rsidR="001C3030" w:rsidRPr="00475D72">
        <w:t>Act</w:t>
      </w:r>
      <w:r w:rsidR="00F8102F">
        <w:t xml:space="preserve">, </w:t>
      </w:r>
      <w:r w:rsidR="00F8102F">
        <w:t xml:space="preserve">including the accompanying </w:t>
      </w:r>
      <w:r w:rsidR="00F8102F">
        <w:t xml:space="preserve">VPDSF and Standards. </w:t>
      </w:r>
      <w:r w:rsidR="002D4097" w:rsidRPr="002D4097">
        <w:t>However, where an LGA is appointed to manage a</w:t>
      </w:r>
      <w:r w:rsidR="0042402E">
        <w:t>n</w:t>
      </w:r>
      <w:r w:rsidR="002D4097" w:rsidRPr="002D4097">
        <w:t xml:space="preserve"> organisation</w:t>
      </w:r>
      <w:r w:rsidR="007336DF">
        <w:t xml:space="preserve"> </w:t>
      </w:r>
      <w:r w:rsidR="0042402E">
        <w:t xml:space="preserve">subject to Part 4 PDP Act </w:t>
      </w:r>
      <w:r w:rsidR="007336DF">
        <w:t>(e.g.</w:t>
      </w:r>
      <w:r w:rsidR="007336DF" w:rsidRPr="007336DF">
        <w:t xml:space="preserve"> </w:t>
      </w:r>
      <w:r w:rsidR="007336DF">
        <w:t>CoM of Crown Land or a Class B CT</w:t>
      </w:r>
      <w:r w:rsidR="007336DF">
        <w:t>)</w:t>
      </w:r>
      <w:r w:rsidR="002D4097" w:rsidRPr="002D4097">
        <w:t xml:space="preserve">, the LGA incurs </w:t>
      </w:r>
      <w:r w:rsidR="0042402E">
        <w:t>these</w:t>
      </w:r>
      <w:r w:rsidR="002D4097" w:rsidRPr="002D4097">
        <w:t xml:space="preserve"> obligations of that entity with respect to the information and systems they manage on its behalf.</w:t>
      </w:r>
      <w:r w:rsidR="002D4097">
        <w:t xml:space="preserve"> </w:t>
      </w:r>
    </w:p>
    <w:p w14:paraId="667200C3" w14:textId="194ABDD9" w:rsidR="000C318E" w:rsidRDefault="000C318E" w:rsidP="002526B0">
      <w:r>
        <w:t xml:space="preserve">For more information regarding </w:t>
      </w:r>
      <w:r w:rsidRPr="000C318E">
        <w:t>Information security considerations</w:t>
      </w:r>
      <w:r>
        <w:t xml:space="preserve"> for LGAs click </w:t>
      </w:r>
      <w:hyperlink r:id="rId13" w:history="1">
        <w:r w:rsidRPr="000C318E">
          <w:rPr>
            <w:rStyle w:val="Hyperlink"/>
          </w:rPr>
          <w:t>here</w:t>
        </w:r>
      </w:hyperlink>
      <w:r>
        <w:t>.</w:t>
      </w:r>
    </w:p>
    <w:p w14:paraId="42DC83EF" w14:textId="3778D90D" w:rsidR="006E3C9A" w:rsidRDefault="006E3C9A" w:rsidP="009918C9">
      <w:pPr>
        <w:pStyle w:val="Heading1"/>
      </w:pPr>
      <w:bookmarkStart w:id="6" w:name="_Toc229493872"/>
      <w:r w:rsidRPr="006E3C9A">
        <w:lastRenderedPageBreak/>
        <w:t>Advising OVIC of your</w:t>
      </w:r>
      <w:r>
        <w:t xml:space="preserve"> </w:t>
      </w:r>
      <w:r w:rsidR="00AE5698">
        <w:t>applicability</w:t>
      </w:r>
      <w:r w:rsidR="00AE5698">
        <w:t xml:space="preserve"> </w:t>
      </w:r>
      <w:r>
        <w:t>assessmen</w:t>
      </w:r>
      <w:r w:rsidR="00AE5698">
        <w:t>t</w:t>
      </w:r>
      <w:bookmarkEnd w:id="6"/>
      <w:r>
        <w:t xml:space="preserve"> </w:t>
      </w:r>
    </w:p>
    <w:p w14:paraId="43BB386B" w14:textId="17B5E9DE" w:rsidR="00DD3AE1" w:rsidRPr="006E3C9A" w:rsidRDefault="00DD3AE1" w:rsidP="006E3C9A">
      <w:r w:rsidRPr="006E3C9A">
        <w:rPr>
          <w:b/>
          <w:bCs/>
        </w:rPr>
        <w:t xml:space="preserve">What to do if </w:t>
      </w:r>
      <w:r>
        <w:rPr>
          <w:b/>
          <w:bCs/>
        </w:rPr>
        <w:t xml:space="preserve">the </w:t>
      </w:r>
      <w:r w:rsidR="00DF6870">
        <w:rPr>
          <w:b/>
          <w:bCs/>
        </w:rPr>
        <w:t xml:space="preserve">agency or </w:t>
      </w:r>
      <w:r>
        <w:rPr>
          <w:b/>
          <w:bCs/>
        </w:rPr>
        <w:t xml:space="preserve">body </w:t>
      </w:r>
      <w:r w:rsidR="004E1456">
        <w:rPr>
          <w:b/>
          <w:bCs/>
        </w:rPr>
        <w:t xml:space="preserve">is assessed as </w:t>
      </w:r>
      <w:r w:rsidR="00593498">
        <w:rPr>
          <w:b/>
          <w:bCs/>
        </w:rPr>
        <w:t>subject to</w:t>
      </w:r>
      <w:r w:rsidR="00A716A7">
        <w:rPr>
          <w:b/>
          <w:bCs/>
        </w:rPr>
        <w:t xml:space="preserve"> Part 4</w:t>
      </w:r>
    </w:p>
    <w:p w14:paraId="5EB38076" w14:textId="04509F70" w:rsidR="00485FB6" w:rsidRDefault="002E71A7" w:rsidP="00DA21ED">
      <w:pPr>
        <w:pStyle w:val="ListParagraph"/>
        <w:numPr>
          <w:ilvl w:val="0"/>
          <w:numId w:val="74"/>
        </w:numPr>
      </w:pPr>
      <w:r>
        <w:t>Email</w:t>
      </w:r>
      <w:r w:rsidR="00DD3AE1" w:rsidRPr="006E3C9A">
        <w:t xml:space="preserve"> </w:t>
      </w:r>
      <w:hyperlink r:id="rId14" w:history="1">
        <w:r w:rsidR="00282B4F" w:rsidRPr="008D559F">
          <w:rPr>
            <w:rStyle w:val="Hyperlink"/>
          </w:rPr>
          <w:t>security@ovic.vic.gov.au</w:t>
        </w:r>
      </w:hyperlink>
      <w:r w:rsidR="00F55415">
        <w:t xml:space="preserve"> </w:t>
      </w:r>
      <w:r w:rsidR="005135C4">
        <w:t>advising</w:t>
      </w:r>
      <w:r w:rsidR="00DD3AE1" w:rsidRPr="006E3C9A">
        <w:t xml:space="preserve"> of</w:t>
      </w:r>
      <w:r w:rsidR="00DD3AE1">
        <w:t xml:space="preserve"> the outcome</w:t>
      </w:r>
      <w:r w:rsidR="005135C4">
        <w:t xml:space="preserve">. </w:t>
      </w:r>
      <w:r w:rsidR="000D4FE8">
        <w:t xml:space="preserve">In your </w:t>
      </w:r>
      <w:r w:rsidR="00341C69">
        <w:t>email,</w:t>
      </w:r>
      <w:r w:rsidR="000D4FE8">
        <w:t xml:space="preserve"> p</w:t>
      </w:r>
      <w:r w:rsidR="005135C4">
        <w:t>lease</w:t>
      </w:r>
      <w:r w:rsidR="00DD3AE1" w:rsidRPr="006E3C9A">
        <w:t xml:space="preserve"> includ</w:t>
      </w:r>
      <w:r w:rsidR="005135C4">
        <w:t>e</w:t>
      </w:r>
      <w:r w:rsidR="00DD3AE1" w:rsidRPr="006E3C9A">
        <w:t xml:space="preserve"> </w:t>
      </w:r>
      <w:r w:rsidR="007C6DD3">
        <w:t xml:space="preserve">the </w:t>
      </w:r>
      <w:r w:rsidR="00DD3AE1">
        <w:t xml:space="preserve">contact details of the public sector body Head and nominated </w:t>
      </w:r>
      <w:hyperlink r:id="rId15" w:history="1">
        <w:r w:rsidR="009918C9" w:rsidRPr="009918C9">
          <w:rPr>
            <w:rStyle w:val="Hyperlink"/>
          </w:rPr>
          <w:t>i</w:t>
        </w:r>
        <w:r w:rsidR="00DD3AE1" w:rsidRPr="009918C9">
          <w:rPr>
            <w:rStyle w:val="Hyperlink"/>
          </w:rPr>
          <w:t xml:space="preserve">nformation </w:t>
        </w:r>
        <w:r w:rsidR="009918C9" w:rsidRPr="009918C9">
          <w:rPr>
            <w:rStyle w:val="Hyperlink"/>
          </w:rPr>
          <w:t>s</w:t>
        </w:r>
        <w:r w:rsidR="00DD3AE1" w:rsidRPr="009918C9">
          <w:rPr>
            <w:rStyle w:val="Hyperlink"/>
          </w:rPr>
          <w:t xml:space="preserve">ecurity </w:t>
        </w:r>
        <w:r w:rsidR="009918C9" w:rsidRPr="009918C9">
          <w:rPr>
            <w:rStyle w:val="Hyperlink"/>
          </w:rPr>
          <w:t>l</w:t>
        </w:r>
        <w:r w:rsidR="00DD3AE1" w:rsidRPr="009918C9">
          <w:rPr>
            <w:rStyle w:val="Hyperlink"/>
          </w:rPr>
          <w:t>ead</w:t>
        </w:r>
      </w:hyperlink>
    </w:p>
    <w:p w14:paraId="7B77D2D3" w14:textId="15AFA2A1" w:rsidR="00DD3AE1" w:rsidRDefault="00485FB6" w:rsidP="00485FB6">
      <w:pPr>
        <w:pStyle w:val="ListParagraph"/>
        <w:numPr>
          <w:ilvl w:val="0"/>
          <w:numId w:val="74"/>
        </w:numPr>
      </w:pPr>
      <w:r>
        <w:t xml:space="preserve">Review the </w:t>
      </w:r>
      <w:hyperlink r:id="rId16" w:history="1">
        <w:r w:rsidRPr="00DD3AE1">
          <w:rPr>
            <w:rStyle w:val="Hyperlink"/>
          </w:rPr>
          <w:t>information security obligations page</w:t>
        </w:r>
      </w:hyperlink>
      <w:r>
        <w:t xml:space="preserve"> on OVIC</w:t>
      </w:r>
      <w:r w:rsidR="005135C4">
        <w:t>’s</w:t>
      </w:r>
      <w:r>
        <w:t xml:space="preserve"> website</w:t>
      </w:r>
    </w:p>
    <w:p w14:paraId="6A737850" w14:textId="5980619D" w:rsidR="00497DD6" w:rsidRDefault="009918C9" w:rsidP="009918C9">
      <w:pPr>
        <w:pStyle w:val="ListParagraph"/>
        <w:numPr>
          <w:ilvl w:val="0"/>
          <w:numId w:val="74"/>
        </w:numPr>
      </w:pPr>
      <w:r>
        <w:t xml:space="preserve">Undertake a </w:t>
      </w:r>
      <w:hyperlink r:id="rId17" w:history="1">
        <w:r w:rsidRPr="007250B5">
          <w:rPr>
            <w:rStyle w:val="Hyperlink"/>
          </w:rPr>
          <w:t>Security Risk Profile Assessment</w:t>
        </w:r>
      </w:hyperlink>
      <w:r>
        <w:t xml:space="preserve"> </w:t>
      </w:r>
    </w:p>
    <w:p w14:paraId="1A6A58C8" w14:textId="06FE05B2" w:rsidR="00497DD6" w:rsidRDefault="00497DD6" w:rsidP="00497DD6">
      <w:pPr>
        <w:pStyle w:val="ListParagraph"/>
        <w:numPr>
          <w:ilvl w:val="0"/>
          <w:numId w:val="74"/>
        </w:numPr>
      </w:pPr>
      <w:r>
        <w:t>Engage the Information Security Unit for PDSP submission timing</w:t>
      </w:r>
    </w:p>
    <w:p w14:paraId="7AC46769" w14:textId="2120EBAD" w:rsidR="00F135DE" w:rsidRDefault="00497DD6" w:rsidP="009918C9">
      <w:pPr>
        <w:pStyle w:val="ListParagraph"/>
        <w:numPr>
          <w:ilvl w:val="0"/>
          <w:numId w:val="74"/>
        </w:numPr>
      </w:pPr>
      <w:r>
        <w:t>D</w:t>
      </w:r>
      <w:r w:rsidR="009918C9">
        <w:t>evelop a Protective Data Security Plan</w:t>
      </w:r>
      <w:r>
        <w:t xml:space="preserve"> for submission to OVIC</w:t>
      </w:r>
    </w:p>
    <w:p w14:paraId="2D5AB8DD" w14:textId="5DF7D10C" w:rsidR="004E1456" w:rsidRPr="006E3C9A" w:rsidRDefault="004E1456" w:rsidP="004E1456">
      <w:r w:rsidRPr="006E3C9A">
        <w:rPr>
          <w:b/>
          <w:bCs/>
        </w:rPr>
        <w:t xml:space="preserve">What to do if </w:t>
      </w:r>
      <w:r>
        <w:rPr>
          <w:b/>
          <w:bCs/>
        </w:rPr>
        <w:t xml:space="preserve">the agency or body is assessed as </w:t>
      </w:r>
      <w:r w:rsidR="005135C4">
        <w:rPr>
          <w:b/>
          <w:bCs/>
        </w:rPr>
        <w:t xml:space="preserve">not </w:t>
      </w:r>
      <w:r>
        <w:rPr>
          <w:b/>
          <w:bCs/>
        </w:rPr>
        <w:t>subject to Part 4</w:t>
      </w:r>
    </w:p>
    <w:p w14:paraId="493A22C6" w14:textId="609FF25B" w:rsidR="00DD3AE1" w:rsidRDefault="00EC02A6" w:rsidP="00725379">
      <w:r>
        <w:t>Email</w:t>
      </w:r>
      <w:r w:rsidRPr="006E3C9A">
        <w:t xml:space="preserve"> </w:t>
      </w:r>
      <w:hyperlink r:id="rId18" w:history="1">
        <w:r w:rsidRPr="008D559F">
          <w:rPr>
            <w:rStyle w:val="Hyperlink"/>
          </w:rPr>
          <w:t>security@ovic.vic.gov.au</w:t>
        </w:r>
      </w:hyperlink>
      <w:r>
        <w:t xml:space="preserve"> advising</w:t>
      </w:r>
      <w:r w:rsidRPr="006E3C9A">
        <w:t xml:space="preserve"> of</w:t>
      </w:r>
      <w:r>
        <w:t xml:space="preserve"> the outcome</w:t>
      </w:r>
      <w:r w:rsidR="007C6DD3">
        <w:t xml:space="preserve">. In your </w:t>
      </w:r>
      <w:r w:rsidR="0007256A">
        <w:t>email,</w:t>
      </w:r>
      <w:r w:rsidR="007C6DD3">
        <w:t xml:space="preserve"> please </w:t>
      </w:r>
      <w:r w:rsidR="006E3C9A" w:rsidRPr="006E3C9A">
        <w:t>includ</w:t>
      </w:r>
      <w:r w:rsidR="007C6DD3">
        <w:t>e</w:t>
      </w:r>
      <w:r w:rsidR="006E3C9A" w:rsidRPr="006E3C9A">
        <w:t xml:space="preserve"> a statement about the nature of your </w:t>
      </w:r>
      <w:r w:rsidR="00DD3AE1">
        <w:t>agency</w:t>
      </w:r>
      <w:r w:rsidR="007C6DD3">
        <w:t xml:space="preserve"> or </w:t>
      </w:r>
      <w:r w:rsidR="00DD3AE1">
        <w:t>body</w:t>
      </w:r>
      <w:r w:rsidR="0007256A">
        <w:t>, broadly reference any internal consultations that assisted in your assessment (</w:t>
      </w:r>
      <w:r w:rsidR="0007256A" w:rsidRPr="00EA45B4">
        <w:t>including with governance and</w:t>
      </w:r>
      <w:r w:rsidR="0007256A">
        <w:t>/or</w:t>
      </w:r>
      <w:r w:rsidR="0007256A" w:rsidRPr="00EA45B4">
        <w:t xml:space="preserve"> legal teams</w:t>
      </w:r>
      <w:r w:rsidR="0007256A">
        <w:t xml:space="preserve">), </w:t>
      </w:r>
      <w:r w:rsidR="006E3C9A" w:rsidRPr="006E3C9A">
        <w:t xml:space="preserve">and provide </w:t>
      </w:r>
      <w:r w:rsidR="00DD3AE1">
        <w:t>OVIC</w:t>
      </w:r>
      <w:r w:rsidR="006E3C9A" w:rsidRPr="006E3C9A">
        <w:t xml:space="preserve"> with reasons why you believe that your </w:t>
      </w:r>
      <w:r w:rsidR="00DD3AE1">
        <w:t>agency/body</w:t>
      </w:r>
      <w:r w:rsidR="006E3C9A" w:rsidRPr="006E3C9A">
        <w:t xml:space="preserve"> might </w:t>
      </w:r>
      <w:r w:rsidR="00455A5A">
        <w:t>not be subject to Part 4.</w:t>
      </w:r>
    </w:p>
    <w:p w14:paraId="499C5F8D" w14:textId="77777777" w:rsidR="00EA45B4" w:rsidRDefault="00EA45B4" w:rsidP="00647F5D">
      <w:pPr>
        <w:sectPr w:rsidR="00EA45B4" w:rsidSect="00777A51">
          <w:headerReference w:type="default" r:id="rId19"/>
          <w:footerReference w:type="default" r:id="rId20"/>
          <w:footerReference w:type="first" r:id="rId21"/>
          <w:pgSz w:w="11906" w:h="16838" w:code="9"/>
          <w:pgMar w:top="1498" w:right="1418" w:bottom="1418" w:left="1418" w:header="567" w:footer="243" w:gutter="0"/>
          <w:cols w:space="708"/>
          <w:docGrid w:linePitch="360"/>
        </w:sectPr>
      </w:pPr>
    </w:p>
    <w:p w14:paraId="2EAEABF5" w14:textId="48A6E68F" w:rsidR="009C7ADF" w:rsidRPr="000C318E" w:rsidRDefault="009C7ADF" w:rsidP="00647F5D">
      <w:pPr>
        <w:pStyle w:val="Heading1"/>
        <w:spacing w:before="240" w:after="240"/>
      </w:pPr>
      <w:bookmarkStart w:id="7" w:name="_Part_4_Assessment"/>
      <w:bookmarkStart w:id="8" w:name="_Toc229493873"/>
      <w:bookmarkEnd w:id="7"/>
      <w:r w:rsidRPr="000C318E">
        <w:lastRenderedPageBreak/>
        <w:t xml:space="preserve">Part 4 </w:t>
      </w:r>
      <w:r w:rsidR="004708DA">
        <w:t>Assessment</w:t>
      </w:r>
      <w:r w:rsidRPr="000C318E">
        <w:t xml:space="preserve"> </w:t>
      </w:r>
      <w:r w:rsidR="004708DA">
        <w:t>T</w:t>
      </w:r>
      <w:r w:rsidRPr="000C318E">
        <w:t>ool</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86"/>
      </w:tblGrid>
      <w:tr w:rsidR="009C7ADF" w14:paraId="08FFA288" w14:textId="77777777" w:rsidTr="009C7ADF">
        <w:tc>
          <w:tcPr>
            <w:tcW w:w="9286" w:type="dxa"/>
            <w:shd w:val="clear" w:color="auto" w:fill="F2F2F2" w:themeFill="background1" w:themeFillShade="F2"/>
          </w:tcPr>
          <w:p w14:paraId="2F1AF787" w14:textId="50B71BF7" w:rsidR="00EE5C0A" w:rsidRDefault="00EE5C0A" w:rsidP="00EE5C0A">
            <w:r>
              <w:t xml:space="preserve">OVIC has developed this resource to assist agencies and bodies </w:t>
            </w:r>
            <w:r w:rsidR="0068100F">
              <w:t>in conducting an assessment as to</w:t>
            </w:r>
            <w:r>
              <w:t xml:space="preserve"> whether they are subject to Part 4</w:t>
            </w:r>
            <w:r w:rsidR="00B701BA">
              <w:t xml:space="preserve"> of the</w:t>
            </w:r>
            <w:r>
              <w:t xml:space="preserve"> PDP Act. </w:t>
            </w:r>
          </w:p>
          <w:p w14:paraId="1EF69C52" w14:textId="0EEF84A6" w:rsidR="00EE5C0A" w:rsidRDefault="00EE5C0A" w:rsidP="00EE5C0A">
            <w:r w:rsidRPr="00D40E2C">
              <w:rPr>
                <w:b/>
                <w:bCs/>
              </w:rPr>
              <w:t xml:space="preserve">OVIC highly recommends agencies and </w:t>
            </w:r>
            <w:r w:rsidR="002C6BCC">
              <w:rPr>
                <w:b/>
                <w:bCs/>
              </w:rPr>
              <w:t>bodies</w:t>
            </w:r>
            <w:r w:rsidRPr="00D40E2C">
              <w:rPr>
                <w:b/>
                <w:bCs/>
              </w:rPr>
              <w:t xml:space="preserve"> </w:t>
            </w:r>
            <w:r w:rsidR="009D7BFE">
              <w:rPr>
                <w:b/>
                <w:bCs/>
              </w:rPr>
              <w:t xml:space="preserve">consult internally </w:t>
            </w:r>
            <w:r w:rsidR="002C6BCC">
              <w:rPr>
                <w:b/>
                <w:bCs/>
              </w:rPr>
              <w:t>and</w:t>
            </w:r>
            <w:r w:rsidR="009D7BFE">
              <w:rPr>
                <w:b/>
                <w:bCs/>
              </w:rPr>
              <w:t xml:space="preserve"> </w:t>
            </w:r>
            <w:r w:rsidRPr="00D40E2C">
              <w:rPr>
                <w:b/>
                <w:bCs/>
              </w:rPr>
              <w:t xml:space="preserve">seek their own </w:t>
            </w:r>
            <w:r w:rsidR="00617AF7">
              <w:rPr>
                <w:b/>
                <w:bCs/>
              </w:rPr>
              <w:t>l</w:t>
            </w:r>
            <w:r w:rsidRPr="00D40E2C">
              <w:rPr>
                <w:b/>
                <w:bCs/>
              </w:rPr>
              <w:t xml:space="preserve">egal advice before </w:t>
            </w:r>
            <w:r w:rsidR="002C6BCC">
              <w:rPr>
                <w:b/>
                <w:bCs/>
              </w:rPr>
              <w:t>approaching</w:t>
            </w:r>
            <w:r w:rsidRPr="00D40E2C">
              <w:rPr>
                <w:b/>
                <w:bCs/>
              </w:rPr>
              <w:t xml:space="preserve"> OVIC</w:t>
            </w:r>
            <w:r>
              <w:t xml:space="preserve">. </w:t>
            </w:r>
          </w:p>
          <w:p w14:paraId="7001C60E" w14:textId="5E5D74FE" w:rsidR="00EE5C0A" w:rsidRDefault="00EE5C0A" w:rsidP="00EE5C0A">
            <w:r>
              <w:t xml:space="preserve">Section 84 sets out what types of agencies and </w:t>
            </w:r>
            <w:r w:rsidR="002C6BCC">
              <w:t>bodies</w:t>
            </w:r>
            <w:r>
              <w:t xml:space="preserve"> are subject to Part 4 </w:t>
            </w:r>
            <w:r w:rsidR="002C6BCC">
              <w:t xml:space="preserve">of the </w:t>
            </w:r>
            <w:r>
              <w:t>PDP Act:</w:t>
            </w:r>
          </w:p>
          <w:p w14:paraId="0F17FD07" w14:textId="736F4839" w:rsidR="00EE5C0A" w:rsidRPr="00617AF7" w:rsidRDefault="003817E3" w:rsidP="003817E3">
            <w:pPr>
              <w:pStyle w:val="ListParagraph"/>
              <w:numPr>
                <w:ilvl w:val="0"/>
                <w:numId w:val="78"/>
              </w:numPr>
              <w:spacing w:after="60"/>
              <w:rPr>
                <w:b/>
                <w:bCs/>
              </w:rPr>
            </w:pPr>
            <w:r>
              <w:rPr>
                <w:b/>
                <w:bCs/>
              </w:rPr>
              <w:t>A</w:t>
            </w:r>
            <w:r w:rsidR="00EE5C0A" w:rsidRPr="00617AF7">
              <w:rPr>
                <w:b/>
                <w:bCs/>
              </w:rPr>
              <w:t>pplication of Part</w:t>
            </w:r>
          </w:p>
          <w:p w14:paraId="2652A56D" w14:textId="36C75FAB" w:rsidR="00EE5C0A" w:rsidRDefault="00EE5C0A" w:rsidP="00C82C68">
            <w:pPr>
              <w:pStyle w:val="ListParagraph"/>
              <w:numPr>
                <w:ilvl w:val="0"/>
                <w:numId w:val="76"/>
              </w:numPr>
              <w:spacing w:after="60" w:line="259" w:lineRule="auto"/>
              <w:contextualSpacing w:val="0"/>
            </w:pPr>
            <w:r>
              <w:t xml:space="preserve">Subject to subsection </w:t>
            </w:r>
            <w:r w:rsidR="00617AF7">
              <w:t xml:space="preserve">(2), </w:t>
            </w:r>
            <w:r>
              <w:t>this Part applies to –</w:t>
            </w:r>
          </w:p>
          <w:p w14:paraId="4BA0FCB2" w14:textId="77777777" w:rsidR="00EE5C0A" w:rsidRDefault="00EE5C0A" w:rsidP="00C82C68">
            <w:pPr>
              <w:pStyle w:val="ListParagraph"/>
              <w:numPr>
                <w:ilvl w:val="0"/>
                <w:numId w:val="77"/>
              </w:numPr>
              <w:spacing w:after="60" w:line="259" w:lineRule="auto"/>
              <w:contextualSpacing w:val="0"/>
            </w:pPr>
            <w:r>
              <w:t>A public sector agency; and</w:t>
            </w:r>
          </w:p>
          <w:p w14:paraId="0C993A6E" w14:textId="77777777" w:rsidR="00617AF7" w:rsidRDefault="00EE5C0A" w:rsidP="00C82C68">
            <w:pPr>
              <w:pStyle w:val="ListParagraph"/>
              <w:numPr>
                <w:ilvl w:val="0"/>
                <w:numId w:val="77"/>
              </w:numPr>
              <w:spacing w:after="60" w:line="259" w:lineRule="auto"/>
              <w:contextualSpacing w:val="0"/>
            </w:pPr>
            <w:r>
              <w:t>A body that is a special body, within the meaning of section 6 of the Public Administration Act 2004; and</w:t>
            </w:r>
          </w:p>
          <w:p w14:paraId="16A666F8" w14:textId="13A4396E" w:rsidR="00EE5C0A" w:rsidRDefault="00EE5C0A" w:rsidP="00C82C68">
            <w:pPr>
              <w:pStyle w:val="ListParagraph"/>
              <w:numPr>
                <w:ilvl w:val="0"/>
                <w:numId w:val="77"/>
              </w:numPr>
              <w:spacing w:after="60" w:line="259" w:lineRule="auto"/>
              <w:contextualSpacing w:val="0"/>
            </w:pPr>
            <w:r>
              <w:t>A body declared under subsection (3) to be a body to which this Part applies</w:t>
            </w:r>
            <w:r w:rsidR="00617AF7">
              <w:t>.</w:t>
            </w:r>
          </w:p>
          <w:p w14:paraId="082B87A6" w14:textId="4E1440F2" w:rsidR="003538F5" w:rsidRPr="00EE5C0A" w:rsidRDefault="00A16DC4" w:rsidP="003538F5">
            <w:r>
              <w:t>It</w:t>
            </w:r>
            <w:r w:rsidR="00EE5C0A">
              <w:t xml:space="preserve"> is an agency or body’s responsibility to undertake an </w:t>
            </w:r>
            <w:r>
              <w:t xml:space="preserve">applicability </w:t>
            </w:r>
            <w:r w:rsidR="00EE5C0A">
              <w:t xml:space="preserve">assessment </w:t>
            </w:r>
            <w:r>
              <w:t xml:space="preserve">regarding </w:t>
            </w:r>
            <w:proofErr w:type="spellStart"/>
            <w:r>
              <w:t>its</w:t>
            </w:r>
            <w:proofErr w:type="spellEnd"/>
            <w:r>
              <w:t xml:space="preserve"> obligations</w:t>
            </w:r>
            <w:r w:rsidR="00EE5C0A">
              <w:t xml:space="preserve"> under </w:t>
            </w:r>
            <w:r>
              <w:t>Part 4 of the</w:t>
            </w:r>
            <w:r w:rsidR="00EE5C0A">
              <w:t xml:space="preserve"> PDP Act. </w:t>
            </w:r>
          </w:p>
        </w:tc>
      </w:tr>
    </w:tbl>
    <w:p w14:paraId="54AC301F" w14:textId="77777777" w:rsidR="009C7ADF" w:rsidRDefault="009C7ADF" w:rsidP="009C7ADF">
      <w:pPr>
        <w:rPr>
          <w:lang w:val="en-GB"/>
        </w:rPr>
      </w:pPr>
    </w:p>
    <w:tbl>
      <w:tblPr>
        <w:tblStyle w:val="TableGrid"/>
        <w:tblW w:w="5000" w:type="pct"/>
        <w:tblLook w:val="04A0" w:firstRow="1" w:lastRow="0" w:firstColumn="1" w:lastColumn="0" w:noHBand="0" w:noVBand="1"/>
      </w:tblPr>
      <w:tblGrid>
        <w:gridCol w:w="2375"/>
        <w:gridCol w:w="6911"/>
      </w:tblGrid>
      <w:tr w:rsidR="009C7ADF" w14:paraId="08D1A85E" w14:textId="77777777" w:rsidTr="00D90FD6">
        <w:tc>
          <w:tcPr>
            <w:tcW w:w="1279" w:type="pct"/>
            <w:tcBorders>
              <w:top w:val="single" w:sz="12" w:space="0" w:color="430098" w:themeColor="accent1"/>
              <w:left w:val="nil"/>
              <w:right w:val="single" w:sz="12" w:space="0" w:color="430098" w:themeColor="accent1"/>
            </w:tcBorders>
            <w:shd w:val="clear" w:color="auto" w:fill="F2F2F2" w:themeFill="background1" w:themeFillShade="F2"/>
          </w:tcPr>
          <w:p w14:paraId="327F163B" w14:textId="6BF3F786" w:rsidR="009C7ADF" w:rsidRPr="009C7ADF" w:rsidRDefault="009C7ADF" w:rsidP="009C7ADF">
            <w:pPr>
              <w:rPr>
                <w:b/>
                <w:bCs/>
              </w:rPr>
            </w:pPr>
            <w:r w:rsidRPr="009C7ADF">
              <w:rPr>
                <w:b/>
                <w:bCs/>
              </w:rPr>
              <w:t>Agency/body name</w:t>
            </w:r>
          </w:p>
        </w:tc>
        <w:sdt>
          <w:sdtPr>
            <w:rPr>
              <w:color w:val="808080" w:themeColor="background1" w:themeShade="80"/>
            </w:rPr>
            <w:alias w:val="Name of agency or body"/>
            <w:tag w:val="Name of agency or body"/>
            <w:id w:val="1115642192"/>
            <w:placeholder>
              <w:docPart w:val="C923892E1C9A4F67B492CD5AC725272B"/>
            </w:placeholder>
            <w:showingPlcHdr/>
            <w15:color w:val="430098"/>
          </w:sdtPr>
          <w:sdtContent>
            <w:tc>
              <w:tcPr>
                <w:tcW w:w="3721" w:type="pct"/>
                <w:tcBorders>
                  <w:top w:val="single" w:sz="12" w:space="0" w:color="430098" w:themeColor="accent1"/>
                  <w:left w:val="single" w:sz="12" w:space="0" w:color="430098" w:themeColor="accent1"/>
                  <w:right w:val="nil"/>
                </w:tcBorders>
                <w:shd w:val="clear" w:color="auto" w:fill="FFFFFF" w:themeFill="background2"/>
              </w:tcPr>
              <w:p w14:paraId="2CD880CB" w14:textId="76C7F222" w:rsidR="009C7ADF" w:rsidRPr="00685EAA" w:rsidRDefault="009C7ADF" w:rsidP="009C7ADF">
                <w:pPr>
                  <w:rPr>
                    <w:color w:val="808080" w:themeColor="background1" w:themeShade="80"/>
                  </w:rPr>
                </w:pPr>
                <w:r w:rsidRPr="00685EAA">
                  <w:rPr>
                    <w:color w:val="808080" w:themeColor="background1" w:themeShade="80"/>
                  </w:rPr>
                  <w:t>Click to add agency/body name</w:t>
                </w:r>
              </w:p>
            </w:tc>
          </w:sdtContent>
        </w:sdt>
      </w:tr>
      <w:tr w:rsidR="003538F5" w14:paraId="2874EC96" w14:textId="77777777" w:rsidTr="00D90FD6">
        <w:tc>
          <w:tcPr>
            <w:tcW w:w="1279" w:type="pct"/>
            <w:tcBorders>
              <w:top w:val="single" w:sz="12" w:space="0" w:color="430098" w:themeColor="accent1"/>
              <w:left w:val="nil"/>
              <w:right w:val="single" w:sz="12" w:space="0" w:color="430098" w:themeColor="accent1"/>
            </w:tcBorders>
            <w:shd w:val="clear" w:color="auto" w:fill="F2F2F2" w:themeFill="background1" w:themeFillShade="F2"/>
          </w:tcPr>
          <w:p w14:paraId="7E143C47" w14:textId="777FFFE3" w:rsidR="003538F5" w:rsidRPr="003538F5" w:rsidRDefault="003538F5" w:rsidP="009C7ADF">
            <w:pPr>
              <w:rPr>
                <w:b/>
                <w:bCs/>
              </w:rPr>
            </w:pPr>
            <w:r w:rsidRPr="003538F5">
              <w:rPr>
                <w:b/>
                <w:bCs/>
              </w:rPr>
              <w:t>Assessed by</w:t>
            </w:r>
          </w:p>
        </w:tc>
        <w:sdt>
          <w:sdtPr>
            <w:rPr>
              <w:color w:val="808080" w:themeColor="background1" w:themeShade="80"/>
            </w:rPr>
            <w:alias w:val="Name of assessor"/>
            <w:tag w:val="Name of assessor"/>
            <w:id w:val="-1568026219"/>
            <w:placeholder>
              <w:docPart w:val="428EDE5415A84E889AE3FDA59855D341"/>
            </w:placeholder>
            <w:showingPlcHdr/>
            <w15:color w:val="430098"/>
          </w:sdtPr>
          <w:sdtContent>
            <w:tc>
              <w:tcPr>
                <w:tcW w:w="3721" w:type="pct"/>
                <w:tcBorders>
                  <w:top w:val="single" w:sz="12" w:space="0" w:color="430098" w:themeColor="accent1"/>
                  <w:left w:val="single" w:sz="12" w:space="0" w:color="430098" w:themeColor="accent1"/>
                  <w:right w:val="nil"/>
                </w:tcBorders>
                <w:shd w:val="clear" w:color="auto" w:fill="FFFFFF" w:themeFill="background2"/>
              </w:tcPr>
              <w:p w14:paraId="6959789C" w14:textId="07D0A77F" w:rsidR="003538F5" w:rsidRPr="00685EAA" w:rsidRDefault="00685EAA" w:rsidP="009C7ADF">
                <w:pPr>
                  <w:rPr>
                    <w:color w:val="808080" w:themeColor="background1" w:themeShade="80"/>
                  </w:rPr>
                </w:pPr>
                <w:r w:rsidRPr="00685EAA">
                  <w:rPr>
                    <w:color w:val="808080" w:themeColor="background1" w:themeShade="80"/>
                  </w:rPr>
                  <w:t>Click to add full name</w:t>
                </w:r>
              </w:p>
            </w:tc>
          </w:sdtContent>
        </w:sdt>
      </w:tr>
      <w:tr w:rsidR="003538F5" w14:paraId="2A950AAB" w14:textId="77777777" w:rsidTr="00D90FD6">
        <w:tc>
          <w:tcPr>
            <w:tcW w:w="1279" w:type="pct"/>
            <w:tcBorders>
              <w:top w:val="single" w:sz="12" w:space="0" w:color="430098" w:themeColor="accent1"/>
              <w:left w:val="nil"/>
              <w:right w:val="single" w:sz="12" w:space="0" w:color="430098" w:themeColor="accent1"/>
            </w:tcBorders>
            <w:shd w:val="clear" w:color="auto" w:fill="F2F2F2" w:themeFill="background1" w:themeFillShade="F2"/>
          </w:tcPr>
          <w:p w14:paraId="3402C2E8" w14:textId="20C6EFAD" w:rsidR="003538F5" w:rsidRPr="003538F5" w:rsidRDefault="003538F5" w:rsidP="009C7ADF">
            <w:pPr>
              <w:rPr>
                <w:b/>
                <w:bCs/>
              </w:rPr>
            </w:pPr>
            <w:r w:rsidRPr="003538F5">
              <w:rPr>
                <w:b/>
                <w:bCs/>
              </w:rPr>
              <w:t>Date of assessment</w:t>
            </w:r>
            <w:r w:rsidR="00685EAA">
              <w:t xml:space="preserve"> </w:t>
            </w:r>
          </w:p>
        </w:tc>
        <w:sdt>
          <w:sdtPr>
            <w:rPr>
              <w:color w:val="808080" w:themeColor="background1" w:themeShade="80"/>
            </w:rPr>
            <w:alias w:val="Date of assessment"/>
            <w:tag w:val="Date of assessment"/>
            <w:id w:val="-1790042461"/>
            <w:placeholder>
              <w:docPart w:val="8643C57F85044D49B22C6DA66EED449B"/>
            </w:placeholder>
            <w:showingPlcHdr/>
            <w15:color w:val="430098"/>
            <w:date>
              <w:dateFormat w:val="dddd, d MMMM yyyy"/>
              <w:lid w:val="en-AU"/>
              <w:storeMappedDataAs w:val="dateTime"/>
              <w:calendar w:val="gregorian"/>
            </w:date>
          </w:sdtPr>
          <w:sdtContent>
            <w:tc>
              <w:tcPr>
                <w:tcW w:w="3721" w:type="pct"/>
                <w:tcBorders>
                  <w:top w:val="single" w:sz="12" w:space="0" w:color="430098" w:themeColor="accent1"/>
                  <w:left w:val="single" w:sz="12" w:space="0" w:color="430098" w:themeColor="accent1"/>
                  <w:right w:val="nil"/>
                </w:tcBorders>
                <w:shd w:val="clear" w:color="auto" w:fill="FFFFFF" w:themeFill="background2"/>
              </w:tcPr>
              <w:p w14:paraId="68FC1A97" w14:textId="3378F29A" w:rsidR="003538F5" w:rsidRPr="00685EAA" w:rsidRDefault="00685EAA" w:rsidP="009C7ADF">
                <w:pPr>
                  <w:rPr>
                    <w:color w:val="808080" w:themeColor="background1" w:themeShade="80"/>
                  </w:rPr>
                </w:pPr>
                <w:r w:rsidRPr="0086310F">
                  <w:rPr>
                    <w:rStyle w:val="PlaceholderText"/>
                    <w:color w:val="808080" w:themeColor="background1" w:themeShade="80"/>
                    <w:bdr w:val="single" w:sz="12" w:space="0" w:color="FFFFFF" w:themeColor="background1"/>
                  </w:rPr>
                  <w:t>Click or tap to enter a date.</w:t>
                </w:r>
              </w:p>
            </w:tc>
          </w:sdtContent>
        </w:sdt>
      </w:tr>
      <w:tr w:rsidR="003538F5" w14:paraId="6F15CC74" w14:textId="77777777" w:rsidTr="001C0460">
        <w:tc>
          <w:tcPr>
            <w:tcW w:w="1279" w:type="pct"/>
            <w:tcBorders>
              <w:top w:val="single" w:sz="12" w:space="0" w:color="430098" w:themeColor="accent1"/>
              <w:left w:val="nil"/>
              <w:bottom w:val="single" w:sz="12" w:space="0" w:color="430098" w:themeColor="accent1"/>
              <w:right w:val="single" w:sz="12" w:space="0" w:color="430098" w:themeColor="accent1"/>
            </w:tcBorders>
            <w:shd w:val="clear" w:color="auto" w:fill="F2F2F2" w:themeFill="background1" w:themeFillShade="F2"/>
          </w:tcPr>
          <w:p w14:paraId="644F70B7" w14:textId="10DCEC79" w:rsidR="003538F5" w:rsidRPr="003538F5" w:rsidRDefault="003538F5" w:rsidP="009C7ADF">
            <w:pPr>
              <w:rPr>
                <w:b/>
                <w:bCs/>
              </w:rPr>
            </w:pPr>
            <w:r w:rsidRPr="003538F5">
              <w:rPr>
                <w:b/>
                <w:bCs/>
              </w:rPr>
              <w:t>Initial outcome</w:t>
            </w:r>
          </w:p>
        </w:tc>
        <w:sdt>
          <w:sdtPr>
            <w:rPr>
              <w:color w:val="808080" w:themeColor="background1" w:themeShade="80"/>
            </w:rPr>
            <w:alias w:val="Initial outcome of assessment"/>
            <w:tag w:val="Initial outcome of assessment"/>
            <w:id w:val="419070418"/>
            <w:placeholder>
              <w:docPart w:val="A77A3FAD98EB4D63A9D9DF5AD9C9A42F"/>
            </w:placeholder>
            <w:showingPlcHdr/>
            <w15:color w:val="430098"/>
            <w:comboBox>
              <w:listItem w:value="Choose an item."/>
              <w:listItem w:displayText="Captured by Part 4 PDP Act" w:value="Captured by Part 4 PDP Act"/>
              <w:listItem w:displayText="Not captured by Part 4 PDP Act" w:value="Not captured by Part 4 PDP Act"/>
            </w:comboBox>
          </w:sdtPr>
          <w:sdtContent>
            <w:tc>
              <w:tcPr>
                <w:tcW w:w="3721" w:type="pct"/>
                <w:tcBorders>
                  <w:top w:val="single" w:sz="12" w:space="0" w:color="430098" w:themeColor="accent1"/>
                  <w:left w:val="single" w:sz="12" w:space="0" w:color="430098" w:themeColor="accent1"/>
                  <w:bottom w:val="single" w:sz="12" w:space="0" w:color="430098" w:themeColor="accent1"/>
                  <w:right w:val="nil"/>
                </w:tcBorders>
                <w:shd w:val="clear" w:color="auto" w:fill="FFFFFF" w:themeFill="background2"/>
              </w:tcPr>
              <w:p w14:paraId="56A41065" w14:textId="57E8563C" w:rsidR="003538F5" w:rsidRPr="00685EAA" w:rsidRDefault="00685EAA" w:rsidP="009C7ADF">
                <w:pPr>
                  <w:rPr>
                    <w:color w:val="808080" w:themeColor="background1" w:themeShade="80"/>
                  </w:rPr>
                </w:pPr>
                <w:r w:rsidRPr="00685EAA">
                  <w:rPr>
                    <w:rStyle w:val="PlaceholderText"/>
                    <w:color w:val="808080" w:themeColor="background1" w:themeShade="80"/>
                  </w:rPr>
                  <w:t>Choose an item.</w:t>
                </w:r>
              </w:p>
            </w:tc>
          </w:sdtContent>
        </w:sdt>
      </w:tr>
      <w:tr w:rsidR="00E42109" w14:paraId="3136B625" w14:textId="77777777" w:rsidTr="001C0460">
        <w:tc>
          <w:tcPr>
            <w:tcW w:w="1279" w:type="pct"/>
            <w:tcBorders>
              <w:top w:val="single" w:sz="12" w:space="0" w:color="430098" w:themeColor="accent1"/>
              <w:left w:val="nil"/>
              <w:bottom w:val="single" w:sz="12" w:space="0" w:color="430098" w:themeColor="accent1"/>
              <w:right w:val="single" w:sz="12" w:space="0" w:color="430098" w:themeColor="accent1"/>
            </w:tcBorders>
            <w:shd w:val="clear" w:color="auto" w:fill="F2F2F2" w:themeFill="background1" w:themeFillShade="F2"/>
          </w:tcPr>
          <w:p w14:paraId="2673B42A" w14:textId="1AA64085" w:rsidR="00E42109" w:rsidRPr="003538F5" w:rsidRDefault="00E42109" w:rsidP="009C7ADF">
            <w:pPr>
              <w:rPr>
                <w:b/>
                <w:bCs/>
              </w:rPr>
            </w:pPr>
            <w:r>
              <w:rPr>
                <w:b/>
                <w:bCs/>
              </w:rPr>
              <w:t>Consulted</w:t>
            </w:r>
          </w:p>
        </w:tc>
        <w:sdt>
          <w:sdtPr>
            <w:rPr>
              <w:color w:val="808080" w:themeColor="background1" w:themeShade="80"/>
            </w:rPr>
            <w:alias w:val="Consulted"/>
            <w:tag w:val="Consulted"/>
            <w:id w:val="-878784974"/>
            <w:placeholder>
              <w:docPart w:val="DefaultPlaceholder_-1854013440"/>
            </w:placeholder>
            <w:showingPlcHdr/>
            <w15:color w:val="430098"/>
          </w:sdtPr>
          <w:sdtContent>
            <w:tc>
              <w:tcPr>
                <w:tcW w:w="3721" w:type="pct"/>
                <w:tcBorders>
                  <w:top w:val="single" w:sz="12" w:space="0" w:color="430098" w:themeColor="accent1"/>
                  <w:left w:val="single" w:sz="12" w:space="0" w:color="430098" w:themeColor="accent1"/>
                  <w:bottom w:val="single" w:sz="12" w:space="0" w:color="430098" w:themeColor="accent1"/>
                  <w:right w:val="nil"/>
                </w:tcBorders>
                <w:shd w:val="clear" w:color="auto" w:fill="FFFFFF" w:themeFill="background2"/>
              </w:tcPr>
              <w:p w14:paraId="3FD388DF" w14:textId="5B80CDF4" w:rsidR="00E42109" w:rsidRDefault="00440232" w:rsidP="009C7ADF">
                <w:pPr>
                  <w:rPr>
                    <w:color w:val="808080" w:themeColor="background1" w:themeShade="80"/>
                  </w:rPr>
                </w:pPr>
                <w:r w:rsidRPr="008D559F">
                  <w:rPr>
                    <w:rStyle w:val="PlaceholderText"/>
                  </w:rPr>
                  <w:t>Click or tap here to enter text.</w:t>
                </w:r>
              </w:p>
            </w:tc>
          </w:sdtContent>
        </w:sdt>
      </w:tr>
    </w:tbl>
    <w:p w14:paraId="0B662DFA" w14:textId="6D04DD90" w:rsidR="00E42109" w:rsidRDefault="00E42109"/>
    <w:p w14:paraId="6EB4CBFB" w14:textId="77777777" w:rsidR="00E42109" w:rsidRDefault="00E42109">
      <w:pPr>
        <w:spacing w:before="0" w:after="160" w:line="259" w:lineRule="auto"/>
      </w:pPr>
      <w:r>
        <w:br w:type="page"/>
      </w:r>
    </w:p>
    <w:tbl>
      <w:tblPr>
        <w:tblStyle w:val="TableGrid"/>
        <w:tblW w:w="5000" w:type="pct"/>
        <w:tblLook w:val="04A0" w:firstRow="1" w:lastRow="0" w:firstColumn="1" w:lastColumn="0" w:noHBand="0" w:noVBand="1"/>
      </w:tblPr>
      <w:tblGrid>
        <w:gridCol w:w="5724"/>
        <w:gridCol w:w="962"/>
        <w:gridCol w:w="2600"/>
      </w:tblGrid>
      <w:tr w:rsidR="009C7ADF" w14:paraId="4B4A5504" w14:textId="77777777" w:rsidTr="00D90FD6">
        <w:tc>
          <w:tcPr>
            <w:tcW w:w="5000" w:type="pct"/>
            <w:gridSpan w:val="3"/>
            <w:tcBorders>
              <w:left w:val="nil"/>
              <w:right w:val="nil"/>
            </w:tcBorders>
            <w:shd w:val="clear" w:color="auto" w:fill="430098" w:themeFill="accent1"/>
          </w:tcPr>
          <w:p w14:paraId="32358C0B" w14:textId="5A54EDA0" w:rsidR="009C7ADF" w:rsidRPr="006C569A" w:rsidRDefault="009C7ADF" w:rsidP="006C569A">
            <w:pPr>
              <w:spacing w:after="120" w:line="240" w:lineRule="auto"/>
              <w:rPr>
                <w:b/>
                <w:bCs/>
              </w:rPr>
            </w:pPr>
            <w:r w:rsidRPr="006C569A">
              <w:rPr>
                <w:b/>
                <w:bCs/>
              </w:rPr>
              <w:lastRenderedPageBreak/>
              <w:t xml:space="preserve">Bodies </w:t>
            </w:r>
            <w:r w:rsidR="004002C1">
              <w:rPr>
                <w:b/>
                <w:bCs/>
              </w:rPr>
              <w:t>excluded</w:t>
            </w:r>
            <w:r w:rsidRPr="006C569A">
              <w:rPr>
                <w:b/>
                <w:bCs/>
              </w:rPr>
              <w:t xml:space="preserve"> from the operation of the PDP Act</w:t>
            </w:r>
            <w:r w:rsidR="00603AE4">
              <w:rPr>
                <w:b/>
                <w:bCs/>
              </w:rPr>
              <w:t xml:space="preserve"> – </w:t>
            </w:r>
            <w:r w:rsidR="00603AE4" w:rsidRPr="006C569A">
              <w:rPr>
                <w:b/>
                <w:bCs/>
              </w:rPr>
              <w:t>sectio</w:t>
            </w:r>
            <w:r w:rsidR="00603AE4">
              <w:rPr>
                <w:b/>
                <w:bCs/>
              </w:rPr>
              <w:t xml:space="preserve">n 10A </w:t>
            </w:r>
            <w:r w:rsidR="00333EDA">
              <w:rPr>
                <w:b/>
                <w:bCs/>
              </w:rPr>
              <w:t>and 11</w:t>
            </w:r>
          </w:p>
        </w:tc>
      </w:tr>
      <w:tr w:rsidR="00F177A6" w14:paraId="7721F609" w14:textId="77777777" w:rsidTr="007B5BC0">
        <w:trPr>
          <w:trHeight w:val="889"/>
        </w:trPr>
        <w:tc>
          <w:tcPr>
            <w:tcW w:w="3082" w:type="pct"/>
            <w:vMerge w:val="restart"/>
            <w:tcBorders>
              <w:left w:val="nil"/>
              <w:right w:val="single" w:sz="12" w:space="0" w:color="430098" w:themeColor="accent1"/>
            </w:tcBorders>
            <w:shd w:val="clear" w:color="auto" w:fill="F2F2F2" w:themeFill="background1" w:themeFillShade="F2"/>
          </w:tcPr>
          <w:p w14:paraId="047D9A4C" w14:textId="5608ECA8" w:rsidR="00F26D44" w:rsidRPr="006C569A" w:rsidRDefault="006C569A" w:rsidP="00F26D44">
            <w:pPr>
              <w:rPr>
                <w:b/>
                <w:bCs/>
              </w:rPr>
            </w:pPr>
            <w:r w:rsidRPr="006C569A">
              <w:rPr>
                <w:b/>
                <w:bCs/>
              </w:rPr>
              <w:t xml:space="preserve">1.0 </w:t>
            </w:r>
            <w:r>
              <w:rPr>
                <w:b/>
                <w:bCs/>
              </w:rPr>
              <w:t xml:space="preserve"> </w:t>
            </w:r>
            <w:r w:rsidRPr="006C569A">
              <w:rPr>
                <w:b/>
                <w:bCs/>
              </w:rPr>
              <w:t xml:space="preserve"> </w:t>
            </w:r>
            <w:r w:rsidR="00F26D44" w:rsidRPr="006C569A">
              <w:rPr>
                <w:b/>
                <w:bCs/>
              </w:rPr>
              <w:t xml:space="preserve">Is the body </w:t>
            </w:r>
            <w:r w:rsidR="00663B6D">
              <w:rPr>
                <w:b/>
                <w:bCs/>
              </w:rPr>
              <w:t>excluded</w:t>
            </w:r>
            <w:r w:rsidR="00F26D44" w:rsidRPr="006C569A">
              <w:rPr>
                <w:b/>
                <w:bCs/>
              </w:rPr>
              <w:t xml:space="preserve"> from the operation of the PDP Act?</w:t>
            </w:r>
          </w:p>
          <w:p w14:paraId="73A1B47A" w14:textId="2A2CA63B" w:rsidR="00F177A6" w:rsidRPr="006C569A" w:rsidRDefault="00F177A6" w:rsidP="00F90A43">
            <w:pPr>
              <w:spacing w:before="60" w:after="60" w:line="240" w:lineRule="auto"/>
            </w:pPr>
            <w:r w:rsidRPr="006C569A">
              <w:t xml:space="preserve">Bodies </w:t>
            </w:r>
            <w:r w:rsidR="00663B6D">
              <w:t>excluded</w:t>
            </w:r>
            <w:r w:rsidRPr="006C569A">
              <w:t xml:space="preserve"> from the operation of the Act</w:t>
            </w:r>
          </w:p>
          <w:p w14:paraId="1D959393" w14:textId="62362E84" w:rsidR="00F177A6" w:rsidRDefault="00F177A6" w:rsidP="00F90A43">
            <w:pPr>
              <w:pStyle w:val="ListParagraph"/>
              <w:numPr>
                <w:ilvl w:val="0"/>
                <w:numId w:val="50"/>
              </w:numPr>
              <w:spacing w:before="60" w:after="60" w:line="240" w:lineRule="auto"/>
              <w:contextualSpacing w:val="0"/>
            </w:pPr>
            <w:r w:rsidRPr="001B4951">
              <w:t>Section 10A – A Royal Commission</w:t>
            </w:r>
          </w:p>
          <w:p w14:paraId="0E4B2D92" w14:textId="4D038FBD" w:rsidR="00F177A6" w:rsidRDefault="00F177A6" w:rsidP="00F90A43">
            <w:pPr>
              <w:pStyle w:val="ListParagraph"/>
              <w:numPr>
                <w:ilvl w:val="0"/>
                <w:numId w:val="50"/>
              </w:numPr>
              <w:spacing w:before="60" w:after="60" w:line="240" w:lineRule="auto"/>
              <w:contextualSpacing w:val="0"/>
            </w:pPr>
            <w:r>
              <w:t>Section 10A – A Board of Inquiry</w:t>
            </w:r>
          </w:p>
          <w:p w14:paraId="70C2C865" w14:textId="395126AA" w:rsidR="00882455" w:rsidRDefault="00F177A6" w:rsidP="00882455">
            <w:pPr>
              <w:pStyle w:val="ListParagraph"/>
              <w:numPr>
                <w:ilvl w:val="0"/>
                <w:numId w:val="50"/>
              </w:numPr>
              <w:spacing w:before="60" w:after="60" w:line="240" w:lineRule="auto"/>
              <w:contextualSpacing w:val="0"/>
            </w:pPr>
            <w:r>
              <w:t xml:space="preserve">Section 10A – A Formal </w:t>
            </w:r>
            <w:r w:rsidR="00F26D44">
              <w:t>R</w:t>
            </w:r>
            <w:r>
              <w:t>eview</w:t>
            </w:r>
          </w:p>
          <w:p w14:paraId="06868F85" w14:textId="0F2C2D99" w:rsidR="00F177A6" w:rsidRPr="00F177A6" w:rsidRDefault="00F177A6" w:rsidP="00882455">
            <w:pPr>
              <w:pStyle w:val="ListParagraph"/>
              <w:numPr>
                <w:ilvl w:val="0"/>
                <w:numId w:val="50"/>
              </w:numPr>
              <w:spacing w:before="60" w:after="60" w:line="240" w:lineRule="auto"/>
              <w:contextualSpacing w:val="0"/>
            </w:pPr>
            <w:r w:rsidRPr="001B4951">
              <w:t>Section 11 – Parliamentary Committees</w:t>
            </w:r>
          </w:p>
        </w:tc>
        <w:tc>
          <w:tcPr>
            <w:tcW w:w="1918" w:type="pct"/>
            <w:gridSpan w:val="2"/>
            <w:tcBorders>
              <w:left w:val="single" w:sz="12" w:space="0" w:color="430098" w:themeColor="accent1"/>
              <w:bottom w:val="nil"/>
              <w:right w:val="nil"/>
            </w:tcBorders>
          </w:tcPr>
          <w:p w14:paraId="733C9B62" w14:textId="2087ADB7" w:rsidR="00F177A6" w:rsidRPr="00F177A6" w:rsidRDefault="00000000" w:rsidP="00D01568">
            <w:pPr>
              <w:jc w:val="center"/>
            </w:pPr>
            <w:sdt>
              <w:sdtPr>
                <w:alias w:val="Body exempt from the operation of the PDP Act"/>
                <w:tag w:val="Body exempt from the operation of the PDP Act"/>
                <w:id w:val="1871645170"/>
                <w:placeholder>
                  <w:docPart w:val="B8C98835E3B548218F6EEFD9F3947D9A"/>
                </w:placeholder>
                <w:showingPlcHdr/>
                <w15:color w:val="430098"/>
                <w:comboBox>
                  <w:listItem w:value="Choose an item."/>
                  <w:listItem w:displayText="Yes" w:value="Yes"/>
                  <w:listItem w:displayText="No" w:value="No"/>
                  <w:listItem w:displayText="Unsure" w:value="Unsure"/>
                </w:comboBox>
              </w:sdtPr>
              <w:sdtContent>
                <w:r w:rsidR="00352209" w:rsidRPr="00EE140D">
                  <w:rPr>
                    <w:rStyle w:val="PlaceholderText"/>
                  </w:rPr>
                  <w:t>Choose an item.</w:t>
                </w:r>
              </w:sdtContent>
            </w:sdt>
          </w:p>
        </w:tc>
      </w:tr>
      <w:tr w:rsidR="00D01568" w14:paraId="18833EA9" w14:textId="77777777" w:rsidTr="007B5BC0">
        <w:trPr>
          <w:trHeight w:val="1234"/>
        </w:trPr>
        <w:tc>
          <w:tcPr>
            <w:tcW w:w="3082" w:type="pct"/>
            <w:vMerge/>
            <w:tcBorders>
              <w:left w:val="nil"/>
              <w:right w:val="single" w:sz="12" w:space="0" w:color="430098" w:themeColor="accent1"/>
            </w:tcBorders>
            <w:shd w:val="clear" w:color="auto" w:fill="F2F2F2" w:themeFill="background1" w:themeFillShade="F2"/>
          </w:tcPr>
          <w:p w14:paraId="2BEFFE30" w14:textId="77777777" w:rsidR="00D01568" w:rsidRDefault="00D01568" w:rsidP="00D90FD6"/>
        </w:tc>
        <w:tc>
          <w:tcPr>
            <w:tcW w:w="518" w:type="pct"/>
            <w:tcBorders>
              <w:top w:val="nil"/>
              <w:left w:val="single" w:sz="12" w:space="0" w:color="430098" w:themeColor="accent1"/>
              <w:bottom w:val="nil"/>
              <w:right w:val="nil"/>
            </w:tcBorders>
            <w:vAlign w:val="center"/>
          </w:tcPr>
          <w:p w14:paraId="145C096B" w14:textId="77777777" w:rsidR="00D01568" w:rsidRDefault="00D01568" w:rsidP="00D01568">
            <w:pPr>
              <w:spacing w:before="60" w:after="60" w:line="240" w:lineRule="auto"/>
              <w:jc w:val="center"/>
            </w:pPr>
          </w:p>
          <w:p w14:paraId="6DD77050" w14:textId="7BE17BEC" w:rsidR="00D01568" w:rsidRDefault="00D01568" w:rsidP="00D01568">
            <w:pPr>
              <w:spacing w:before="60" w:after="60" w:line="240" w:lineRule="auto"/>
              <w:jc w:val="center"/>
            </w:pPr>
            <w:r w:rsidRPr="00171FF4">
              <w:t xml:space="preserve">If </w:t>
            </w:r>
            <w:r>
              <w:t>‘Yes’</w:t>
            </w:r>
          </w:p>
          <w:p w14:paraId="4FE2E640" w14:textId="51079003" w:rsidR="00D01568" w:rsidRPr="009C7ADF" w:rsidRDefault="00D01568" w:rsidP="00D01568">
            <w:pPr>
              <w:spacing w:before="60" w:after="60" w:line="240" w:lineRule="auto"/>
              <w:jc w:val="center"/>
            </w:pPr>
          </w:p>
        </w:tc>
        <w:tc>
          <w:tcPr>
            <w:tcW w:w="1400" w:type="pct"/>
            <w:tcBorders>
              <w:top w:val="nil"/>
              <w:left w:val="nil"/>
              <w:bottom w:val="nil"/>
              <w:right w:val="nil"/>
            </w:tcBorders>
            <w:vAlign w:val="center"/>
          </w:tcPr>
          <w:p w14:paraId="30F740F2" w14:textId="296A3FCD" w:rsidR="00D01568" w:rsidRPr="009C7ADF" w:rsidRDefault="00D01568" w:rsidP="00D01568">
            <w:pPr>
              <w:spacing w:before="60" w:after="60" w:line="240" w:lineRule="auto"/>
            </w:pPr>
            <w:r w:rsidRPr="00352209">
              <w:rPr>
                <w:b/>
                <w:bCs/>
                <w:u w:val="single"/>
              </w:rPr>
              <w:t>not</w:t>
            </w:r>
            <w:r w:rsidRPr="00171FF4">
              <w:t xml:space="preserve"> within scope and does not need to comply with Part 4</w:t>
            </w:r>
            <w:r>
              <w:t xml:space="preserve"> of PDP Act.</w:t>
            </w:r>
            <w:r w:rsidR="00352209">
              <w:t xml:space="preserve"> No need to continue with assessment.</w:t>
            </w:r>
          </w:p>
        </w:tc>
      </w:tr>
      <w:tr w:rsidR="00D01568" w14:paraId="6B59D45F" w14:textId="77777777" w:rsidTr="007B5BC0">
        <w:trPr>
          <w:trHeight w:val="1234"/>
        </w:trPr>
        <w:tc>
          <w:tcPr>
            <w:tcW w:w="3082" w:type="pct"/>
            <w:vMerge/>
            <w:tcBorders>
              <w:left w:val="nil"/>
              <w:right w:val="single" w:sz="12" w:space="0" w:color="430098" w:themeColor="accent1"/>
            </w:tcBorders>
            <w:shd w:val="clear" w:color="auto" w:fill="F2F2F2" w:themeFill="background1" w:themeFillShade="F2"/>
          </w:tcPr>
          <w:p w14:paraId="7E079C74" w14:textId="77777777" w:rsidR="00D01568" w:rsidRDefault="00D01568" w:rsidP="00D90FD6"/>
        </w:tc>
        <w:tc>
          <w:tcPr>
            <w:tcW w:w="518" w:type="pct"/>
            <w:tcBorders>
              <w:top w:val="nil"/>
              <w:left w:val="single" w:sz="12" w:space="0" w:color="430098" w:themeColor="accent1"/>
              <w:right w:val="nil"/>
            </w:tcBorders>
            <w:vAlign w:val="center"/>
          </w:tcPr>
          <w:p w14:paraId="0B578B45" w14:textId="2006901C" w:rsidR="00D01568" w:rsidRPr="009C7ADF" w:rsidRDefault="00D01568" w:rsidP="00D01568">
            <w:pPr>
              <w:spacing w:before="60" w:after="60" w:line="240" w:lineRule="auto"/>
              <w:jc w:val="center"/>
            </w:pPr>
            <w:r>
              <w:t>If ‘No’</w:t>
            </w:r>
            <w:r w:rsidR="007B5BC0">
              <w:t xml:space="preserve"> or ‘Unsure’</w:t>
            </w:r>
          </w:p>
        </w:tc>
        <w:tc>
          <w:tcPr>
            <w:tcW w:w="1400" w:type="pct"/>
            <w:tcBorders>
              <w:top w:val="nil"/>
              <w:left w:val="nil"/>
              <w:bottom w:val="nil"/>
              <w:right w:val="nil"/>
            </w:tcBorders>
            <w:vAlign w:val="center"/>
          </w:tcPr>
          <w:p w14:paraId="0509FDCA" w14:textId="6C1E6008" w:rsidR="00D01568" w:rsidRPr="009C7ADF" w:rsidRDefault="00D01568" w:rsidP="00D01568">
            <w:pPr>
              <w:spacing w:before="60" w:after="60" w:line="240" w:lineRule="auto"/>
            </w:pPr>
            <w:r>
              <w:t>continue with assessment.</w:t>
            </w:r>
          </w:p>
        </w:tc>
      </w:tr>
      <w:tr w:rsidR="009C7ADF" w14:paraId="507025AD" w14:textId="77777777" w:rsidTr="00D90FD6">
        <w:tc>
          <w:tcPr>
            <w:tcW w:w="5000" w:type="pct"/>
            <w:gridSpan w:val="3"/>
            <w:tcBorders>
              <w:left w:val="nil"/>
              <w:right w:val="nil"/>
            </w:tcBorders>
            <w:shd w:val="clear" w:color="auto" w:fill="430098" w:themeFill="accent1"/>
          </w:tcPr>
          <w:p w14:paraId="050FF67F" w14:textId="5E3974C9" w:rsidR="009C7ADF" w:rsidRPr="006C569A" w:rsidRDefault="009C7ADF" w:rsidP="006C569A">
            <w:pPr>
              <w:spacing w:after="120" w:line="240" w:lineRule="auto"/>
              <w:rPr>
                <w:b/>
                <w:bCs/>
              </w:rPr>
            </w:pPr>
            <w:r w:rsidRPr="006C569A">
              <w:rPr>
                <w:b/>
                <w:bCs/>
              </w:rPr>
              <w:t xml:space="preserve">Bodies </w:t>
            </w:r>
            <w:r w:rsidR="004002C1">
              <w:rPr>
                <w:b/>
                <w:bCs/>
              </w:rPr>
              <w:t>excluded</w:t>
            </w:r>
            <w:r w:rsidRPr="006C569A">
              <w:rPr>
                <w:b/>
                <w:bCs/>
              </w:rPr>
              <w:t xml:space="preserve"> from Part 4</w:t>
            </w:r>
            <w:r w:rsidR="00D90FD6" w:rsidRPr="006C569A">
              <w:rPr>
                <w:b/>
                <w:bCs/>
              </w:rPr>
              <w:t xml:space="preserve"> of the PDP Act</w:t>
            </w:r>
            <w:r w:rsidRPr="006C569A">
              <w:rPr>
                <w:b/>
                <w:bCs/>
              </w:rPr>
              <w:t xml:space="preserve"> - section 84(2)</w:t>
            </w:r>
          </w:p>
        </w:tc>
      </w:tr>
      <w:tr w:rsidR="00D90FD6" w14:paraId="6ECD6CBB" w14:textId="77777777" w:rsidTr="000C1CB1">
        <w:trPr>
          <w:trHeight w:val="862"/>
        </w:trPr>
        <w:tc>
          <w:tcPr>
            <w:tcW w:w="3082" w:type="pct"/>
            <w:vMerge w:val="restart"/>
            <w:tcBorders>
              <w:left w:val="nil"/>
              <w:right w:val="single" w:sz="12" w:space="0" w:color="430098" w:themeColor="accent1"/>
            </w:tcBorders>
            <w:shd w:val="clear" w:color="auto" w:fill="F2F2F2" w:themeFill="background1" w:themeFillShade="F2"/>
          </w:tcPr>
          <w:p w14:paraId="796238E2" w14:textId="536FA21B" w:rsidR="00D90FD6" w:rsidRPr="006C569A" w:rsidRDefault="006C569A" w:rsidP="00265705">
            <w:pPr>
              <w:spacing w:before="60" w:after="120" w:line="240" w:lineRule="auto"/>
              <w:rPr>
                <w:b/>
                <w:bCs/>
              </w:rPr>
            </w:pPr>
            <w:r w:rsidRPr="006C569A">
              <w:rPr>
                <w:b/>
                <w:bCs/>
              </w:rPr>
              <w:t>2.0</w:t>
            </w:r>
            <w:r>
              <w:rPr>
                <w:b/>
                <w:bCs/>
              </w:rPr>
              <w:t xml:space="preserve">  </w:t>
            </w:r>
            <w:r w:rsidRPr="006C569A">
              <w:rPr>
                <w:b/>
                <w:bCs/>
              </w:rPr>
              <w:t xml:space="preserve"> </w:t>
            </w:r>
            <w:r w:rsidR="00D90FD6" w:rsidRPr="006C569A">
              <w:rPr>
                <w:b/>
                <w:bCs/>
              </w:rPr>
              <w:t xml:space="preserve">Is the body </w:t>
            </w:r>
            <w:r w:rsidR="00EE0831">
              <w:rPr>
                <w:b/>
                <w:bCs/>
              </w:rPr>
              <w:t>excluded</w:t>
            </w:r>
            <w:r w:rsidR="00EE0831" w:rsidRPr="006C569A">
              <w:rPr>
                <w:b/>
                <w:bCs/>
              </w:rPr>
              <w:t xml:space="preserve"> </w:t>
            </w:r>
            <w:r w:rsidR="00D90FD6" w:rsidRPr="006C569A">
              <w:rPr>
                <w:b/>
                <w:bCs/>
              </w:rPr>
              <w:t xml:space="preserve">from Part 4 PDP Act? </w:t>
            </w:r>
          </w:p>
          <w:p w14:paraId="07C5D477" w14:textId="7F774548" w:rsidR="00D90FD6" w:rsidRPr="006C569A" w:rsidRDefault="005C17F5" w:rsidP="00F90A43">
            <w:pPr>
              <w:spacing w:before="60" w:after="60" w:line="240" w:lineRule="auto"/>
            </w:pPr>
            <w:r>
              <w:t>Excluded</w:t>
            </w:r>
            <w:r w:rsidR="00D90FD6" w:rsidRPr="006C569A">
              <w:t xml:space="preserve"> bodies</w:t>
            </w:r>
          </w:p>
          <w:p w14:paraId="4B749506" w14:textId="7B8EB683" w:rsidR="00D90FD6" w:rsidRPr="001B4951" w:rsidRDefault="00D90FD6" w:rsidP="00F90A43">
            <w:pPr>
              <w:pStyle w:val="ListParagraph"/>
              <w:numPr>
                <w:ilvl w:val="0"/>
                <w:numId w:val="49"/>
              </w:numPr>
              <w:spacing w:before="60" w:after="60" w:line="240" w:lineRule="auto"/>
            </w:pPr>
            <w:r w:rsidRPr="001B4951">
              <w:t>A Council</w:t>
            </w:r>
            <w:r w:rsidR="00F12CBF">
              <w:rPr>
                <w:rStyle w:val="FootnoteReference"/>
              </w:rPr>
              <w:footnoteReference w:id="1"/>
            </w:r>
          </w:p>
          <w:p w14:paraId="5285DF12" w14:textId="2CFCA81E" w:rsidR="00D90FD6" w:rsidRPr="001B4951" w:rsidRDefault="00D90FD6" w:rsidP="00F90A43">
            <w:pPr>
              <w:pStyle w:val="ListParagraph"/>
              <w:numPr>
                <w:ilvl w:val="0"/>
                <w:numId w:val="49"/>
              </w:numPr>
              <w:spacing w:before="60" w:after="60" w:line="240" w:lineRule="auto"/>
            </w:pPr>
            <w:r w:rsidRPr="001B4951">
              <w:t>A university</w:t>
            </w:r>
            <w:r w:rsidR="00F12CBF">
              <w:rPr>
                <w:rStyle w:val="FootnoteReference"/>
              </w:rPr>
              <w:footnoteReference w:id="2"/>
            </w:r>
          </w:p>
          <w:p w14:paraId="74CB91D9" w14:textId="77777777" w:rsidR="00D90FD6" w:rsidRDefault="00D90FD6" w:rsidP="00F90A43">
            <w:pPr>
              <w:pStyle w:val="ListParagraph"/>
              <w:numPr>
                <w:ilvl w:val="0"/>
                <w:numId w:val="49"/>
              </w:numPr>
              <w:spacing w:before="60" w:after="60" w:line="240" w:lineRule="auto"/>
            </w:pPr>
            <w:r w:rsidRPr="001B4951">
              <w:t>A body to which the government of another jurisdiction has the right to appoint a member</w:t>
            </w:r>
          </w:p>
          <w:p w14:paraId="71728F5F" w14:textId="1F7F6E4C" w:rsidR="008A6AC5" w:rsidRPr="001B4951" w:rsidRDefault="008A6AC5" w:rsidP="00F90A43">
            <w:pPr>
              <w:pStyle w:val="ListParagraph"/>
              <w:numPr>
                <w:ilvl w:val="0"/>
                <w:numId w:val="49"/>
              </w:numPr>
              <w:spacing w:before="60" w:after="60" w:line="240" w:lineRule="auto"/>
            </w:pPr>
            <w:proofErr w:type="spellStart"/>
            <w:r>
              <w:t>Gellung</w:t>
            </w:r>
            <w:proofErr w:type="spellEnd"/>
            <w:r>
              <w:t xml:space="preserve"> Warl</w:t>
            </w:r>
            <w:r w:rsidR="00D329A0">
              <w:rPr>
                <w:rStyle w:val="FootnoteReference"/>
              </w:rPr>
              <w:footnoteReference w:id="3"/>
            </w:r>
          </w:p>
          <w:p w14:paraId="40A729A5" w14:textId="326D2CAF" w:rsidR="00D90FD6" w:rsidRPr="001B4951" w:rsidRDefault="00D90FD6" w:rsidP="00F90A43">
            <w:pPr>
              <w:pStyle w:val="ListParagraph"/>
              <w:numPr>
                <w:ilvl w:val="0"/>
                <w:numId w:val="49"/>
              </w:numPr>
              <w:spacing w:before="60" w:after="60" w:line="240" w:lineRule="auto"/>
            </w:pPr>
            <w:r w:rsidRPr="001B4951">
              <w:t xml:space="preserve">A </w:t>
            </w:r>
            <w:r w:rsidR="00F26D44">
              <w:t>p</w:t>
            </w:r>
            <w:r w:rsidRPr="001B4951">
              <w:t xml:space="preserve">ublic </w:t>
            </w:r>
            <w:r w:rsidR="00F26D44">
              <w:t>h</w:t>
            </w:r>
            <w:r w:rsidRPr="001B4951">
              <w:t>ospital</w:t>
            </w:r>
            <w:r w:rsidR="00454F23">
              <w:rPr>
                <w:rStyle w:val="FootnoteReference"/>
              </w:rPr>
              <w:footnoteReference w:id="4"/>
            </w:r>
          </w:p>
          <w:p w14:paraId="67F56380" w14:textId="2157FC89" w:rsidR="00D90FD6" w:rsidRPr="001B4951" w:rsidRDefault="00D90FD6" w:rsidP="00F90A43">
            <w:pPr>
              <w:pStyle w:val="ListParagraph"/>
              <w:numPr>
                <w:ilvl w:val="0"/>
                <w:numId w:val="49"/>
              </w:numPr>
              <w:spacing w:before="60" w:after="60" w:line="240" w:lineRule="auto"/>
            </w:pPr>
            <w:r w:rsidRPr="001B4951">
              <w:t xml:space="preserve">A </w:t>
            </w:r>
            <w:r w:rsidR="00F26D44">
              <w:t>p</w:t>
            </w:r>
            <w:r w:rsidRPr="001B4951">
              <w:t>ublic</w:t>
            </w:r>
            <w:r w:rsidR="00F26D44">
              <w:t xml:space="preserve"> h</w:t>
            </w:r>
            <w:r w:rsidRPr="001B4951">
              <w:t xml:space="preserve">ealth </w:t>
            </w:r>
            <w:r w:rsidR="00F26D44">
              <w:t>s</w:t>
            </w:r>
            <w:r w:rsidRPr="001B4951">
              <w:t>ervice</w:t>
            </w:r>
            <w:r w:rsidR="009304B8">
              <w:rPr>
                <w:rStyle w:val="FootnoteReference"/>
              </w:rPr>
              <w:footnoteReference w:id="5"/>
            </w:r>
            <w:r w:rsidRPr="001B4951">
              <w:t xml:space="preserve"> </w:t>
            </w:r>
          </w:p>
          <w:p w14:paraId="4BF7070E" w14:textId="0C1FACA8" w:rsidR="00D90FD6" w:rsidRPr="001B4951" w:rsidRDefault="00D90FD6" w:rsidP="00F90A43">
            <w:pPr>
              <w:pStyle w:val="ListParagraph"/>
              <w:numPr>
                <w:ilvl w:val="0"/>
                <w:numId w:val="49"/>
              </w:numPr>
              <w:spacing w:before="60" w:after="60" w:line="240" w:lineRule="auto"/>
            </w:pPr>
            <w:r w:rsidRPr="001B4951">
              <w:t>A multi-purpose service</w:t>
            </w:r>
            <w:r w:rsidR="00A912D3">
              <w:rPr>
                <w:rStyle w:val="FootnoteReference"/>
              </w:rPr>
              <w:footnoteReference w:id="6"/>
            </w:r>
          </w:p>
          <w:p w14:paraId="6883DDEB" w14:textId="362F6593" w:rsidR="00D90FD6" w:rsidRPr="00F90A43" w:rsidRDefault="00D90FD6" w:rsidP="003538F5">
            <w:pPr>
              <w:pStyle w:val="ListParagraph"/>
              <w:numPr>
                <w:ilvl w:val="0"/>
                <w:numId w:val="49"/>
              </w:numPr>
              <w:spacing w:before="60" w:after="120" w:line="240" w:lineRule="auto"/>
              <w:ind w:left="714" w:hanging="357"/>
            </w:pPr>
            <w:r w:rsidRPr="001B4951">
              <w:t>An ambulance service</w:t>
            </w:r>
            <w:r w:rsidR="00A912D3">
              <w:rPr>
                <w:rStyle w:val="FootnoteReference"/>
              </w:rPr>
              <w:footnoteReference w:id="7"/>
            </w:r>
          </w:p>
        </w:tc>
        <w:tc>
          <w:tcPr>
            <w:tcW w:w="1918" w:type="pct"/>
            <w:gridSpan w:val="2"/>
            <w:tcBorders>
              <w:left w:val="single" w:sz="12" w:space="0" w:color="430098" w:themeColor="accent1"/>
              <w:bottom w:val="nil"/>
              <w:right w:val="nil"/>
            </w:tcBorders>
          </w:tcPr>
          <w:p w14:paraId="25E57530" w14:textId="0F9849AD" w:rsidR="00D90FD6" w:rsidRPr="00D90FD6" w:rsidRDefault="00000000" w:rsidP="00D01568">
            <w:pPr>
              <w:jc w:val="center"/>
            </w:pPr>
            <w:sdt>
              <w:sdtPr>
                <w:alias w:val="Body excluded from Part 4"/>
                <w:tag w:val="Body excluded from Part 4"/>
                <w:id w:val="1120879332"/>
                <w:placeholder>
                  <w:docPart w:val="AB67283B806245E392A498D850143477"/>
                </w:placeholder>
                <w:showingPlcHdr/>
                <w15:color w:val="430098"/>
                <w:comboBox>
                  <w:listItem w:value="Choose an item."/>
                  <w:listItem w:displayText="Yes" w:value="Yes"/>
                  <w:listItem w:displayText="No" w:value="No"/>
                  <w:listItem w:displayText="Unsure" w:value="Unsure"/>
                </w:comboBox>
              </w:sdtPr>
              <w:sdtContent>
                <w:r w:rsidR="00D90FD6" w:rsidRPr="00EE140D">
                  <w:rPr>
                    <w:rStyle w:val="PlaceholderText"/>
                  </w:rPr>
                  <w:t>Choose an item.</w:t>
                </w:r>
              </w:sdtContent>
            </w:sdt>
          </w:p>
        </w:tc>
      </w:tr>
      <w:tr w:rsidR="00352209" w14:paraId="056F41AC" w14:textId="77777777" w:rsidTr="007B5BC0">
        <w:trPr>
          <w:trHeight w:val="987"/>
        </w:trPr>
        <w:tc>
          <w:tcPr>
            <w:tcW w:w="3082" w:type="pct"/>
            <w:vMerge/>
            <w:tcBorders>
              <w:left w:val="nil"/>
              <w:right w:val="single" w:sz="12" w:space="0" w:color="430098" w:themeColor="accent1"/>
            </w:tcBorders>
            <w:shd w:val="clear" w:color="auto" w:fill="F2F2F2" w:themeFill="background1" w:themeFillShade="F2"/>
          </w:tcPr>
          <w:p w14:paraId="2B763E17" w14:textId="77777777" w:rsidR="00352209" w:rsidRPr="00FB0C39" w:rsidRDefault="00352209" w:rsidP="00D90FD6">
            <w:pPr>
              <w:spacing w:before="60" w:after="60" w:line="240" w:lineRule="auto"/>
            </w:pPr>
          </w:p>
        </w:tc>
        <w:tc>
          <w:tcPr>
            <w:tcW w:w="518" w:type="pct"/>
            <w:tcBorders>
              <w:top w:val="nil"/>
              <w:left w:val="single" w:sz="12" w:space="0" w:color="430098" w:themeColor="accent1"/>
              <w:bottom w:val="nil"/>
              <w:right w:val="nil"/>
            </w:tcBorders>
            <w:vAlign w:val="center"/>
          </w:tcPr>
          <w:p w14:paraId="09F73F0A" w14:textId="1B62F957" w:rsidR="00352209" w:rsidRPr="009C7ADF" w:rsidRDefault="00352209" w:rsidP="00352209">
            <w:pPr>
              <w:spacing w:before="60" w:after="60" w:line="240" w:lineRule="auto"/>
              <w:jc w:val="center"/>
            </w:pPr>
            <w:r w:rsidRPr="00171FF4">
              <w:t xml:space="preserve">If </w:t>
            </w:r>
            <w:r>
              <w:t>‘Yes’</w:t>
            </w:r>
          </w:p>
        </w:tc>
        <w:tc>
          <w:tcPr>
            <w:tcW w:w="1400" w:type="pct"/>
            <w:tcBorders>
              <w:top w:val="nil"/>
              <w:left w:val="nil"/>
              <w:bottom w:val="nil"/>
              <w:right w:val="nil"/>
            </w:tcBorders>
            <w:vAlign w:val="center"/>
          </w:tcPr>
          <w:p w14:paraId="7238BB1D" w14:textId="35F23F11" w:rsidR="00352209" w:rsidRPr="009C7ADF" w:rsidRDefault="00352209" w:rsidP="00352209">
            <w:pPr>
              <w:spacing w:before="60" w:after="60" w:line="240" w:lineRule="auto"/>
            </w:pPr>
            <w:r w:rsidRPr="00352209">
              <w:rPr>
                <w:b/>
                <w:bCs/>
                <w:u w:val="single"/>
              </w:rPr>
              <w:t>not</w:t>
            </w:r>
            <w:r w:rsidRPr="00171FF4">
              <w:t xml:space="preserve"> within scope and does not need to comply with Part 4</w:t>
            </w:r>
            <w:r>
              <w:t xml:space="preserve"> of PDP Act.</w:t>
            </w:r>
            <w:r w:rsidR="001E23A2">
              <w:t xml:space="preserve"> No need to continue with assessment.</w:t>
            </w:r>
          </w:p>
        </w:tc>
      </w:tr>
      <w:tr w:rsidR="00352209" w14:paraId="2F93BDA6" w14:textId="77777777" w:rsidTr="007B5BC0">
        <w:trPr>
          <w:trHeight w:val="987"/>
        </w:trPr>
        <w:tc>
          <w:tcPr>
            <w:tcW w:w="3082" w:type="pct"/>
            <w:vMerge/>
            <w:tcBorders>
              <w:left w:val="nil"/>
              <w:right w:val="single" w:sz="12" w:space="0" w:color="430098" w:themeColor="accent1"/>
            </w:tcBorders>
            <w:shd w:val="clear" w:color="auto" w:fill="F2F2F2" w:themeFill="background1" w:themeFillShade="F2"/>
          </w:tcPr>
          <w:p w14:paraId="183719F6" w14:textId="77777777" w:rsidR="00352209" w:rsidRPr="00FB0C39" w:rsidRDefault="00352209" w:rsidP="00D90FD6">
            <w:pPr>
              <w:spacing w:before="60" w:after="60" w:line="240" w:lineRule="auto"/>
            </w:pPr>
          </w:p>
        </w:tc>
        <w:tc>
          <w:tcPr>
            <w:tcW w:w="518" w:type="pct"/>
            <w:tcBorders>
              <w:top w:val="nil"/>
              <w:left w:val="single" w:sz="12" w:space="0" w:color="430098" w:themeColor="accent1"/>
              <w:right w:val="nil"/>
            </w:tcBorders>
            <w:vAlign w:val="center"/>
          </w:tcPr>
          <w:p w14:paraId="36C3901A" w14:textId="4C51FDB5" w:rsidR="00352209" w:rsidRPr="009C7ADF" w:rsidRDefault="007B5BC0" w:rsidP="00352209">
            <w:pPr>
              <w:spacing w:before="60" w:after="60" w:line="240" w:lineRule="auto"/>
              <w:jc w:val="center"/>
            </w:pPr>
            <w:r>
              <w:t>If ‘No’ or ‘Unsure’</w:t>
            </w:r>
          </w:p>
        </w:tc>
        <w:tc>
          <w:tcPr>
            <w:tcW w:w="1400" w:type="pct"/>
            <w:tcBorders>
              <w:top w:val="nil"/>
              <w:left w:val="nil"/>
              <w:bottom w:val="nil"/>
              <w:right w:val="nil"/>
            </w:tcBorders>
            <w:vAlign w:val="center"/>
          </w:tcPr>
          <w:p w14:paraId="14EBA7DE" w14:textId="303EABF9" w:rsidR="00352209" w:rsidRPr="009C7ADF" w:rsidRDefault="00352209" w:rsidP="00352209">
            <w:pPr>
              <w:spacing w:before="60" w:after="60" w:line="240" w:lineRule="auto"/>
            </w:pPr>
            <w:r>
              <w:t>continue with assessment.</w:t>
            </w:r>
          </w:p>
        </w:tc>
      </w:tr>
      <w:tr w:rsidR="00D90FD6" w14:paraId="12434186" w14:textId="77777777" w:rsidTr="00D01568">
        <w:tc>
          <w:tcPr>
            <w:tcW w:w="5000" w:type="pct"/>
            <w:gridSpan w:val="3"/>
            <w:tcBorders>
              <w:left w:val="nil"/>
              <w:right w:val="nil"/>
            </w:tcBorders>
            <w:shd w:val="clear" w:color="auto" w:fill="430098" w:themeFill="accent1"/>
          </w:tcPr>
          <w:p w14:paraId="370D3F54" w14:textId="435B2CAE" w:rsidR="00D90FD6" w:rsidRPr="006C569A" w:rsidRDefault="00D90FD6" w:rsidP="006C569A">
            <w:pPr>
              <w:spacing w:after="120" w:line="240" w:lineRule="auto"/>
              <w:rPr>
                <w:b/>
                <w:bCs/>
              </w:rPr>
            </w:pPr>
            <w:r w:rsidRPr="006C569A">
              <w:rPr>
                <w:b/>
                <w:bCs/>
              </w:rPr>
              <w:t>Declared body – section 84(1)(c)</w:t>
            </w:r>
          </w:p>
        </w:tc>
      </w:tr>
      <w:tr w:rsidR="00265705" w14:paraId="5BAB1CB3" w14:textId="77777777" w:rsidTr="007B5BC0">
        <w:trPr>
          <w:trHeight w:val="685"/>
        </w:trPr>
        <w:tc>
          <w:tcPr>
            <w:tcW w:w="3082" w:type="pct"/>
            <w:vMerge w:val="restart"/>
            <w:tcBorders>
              <w:left w:val="nil"/>
              <w:right w:val="single" w:sz="12" w:space="0" w:color="430098" w:themeColor="accent1"/>
            </w:tcBorders>
            <w:shd w:val="clear" w:color="auto" w:fill="F2F2F2" w:themeFill="background1" w:themeFillShade="F2"/>
          </w:tcPr>
          <w:p w14:paraId="39357A83" w14:textId="7A2163FA" w:rsidR="00265705" w:rsidRPr="006C569A" w:rsidRDefault="006C569A" w:rsidP="00F26D44">
            <w:pPr>
              <w:spacing w:before="60" w:after="120" w:line="240" w:lineRule="auto"/>
              <w:rPr>
                <w:b/>
                <w:bCs/>
              </w:rPr>
            </w:pPr>
            <w:r>
              <w:rPr>
                <w:b/>
                <w:bCs/>
              </w:rPr>
              <w:t xml:space="preserve">3.0   </w:t>
            </w:r>
            <w:r w:rsidR="00265705" w:rsidRPr="006C569A">
              <w:rPr>
                <w:b/>
                <w:bCs/>
              </w:rPr>
              <w:t xml:space="preserve">Has the body been declared to be a body to which Part 4 of the PDP Act applies? </w:t>
            </w:r>
          </w:p>
          <w:p w14:paraId="11FC54C6" w14:textId="6720A030" w:rsidR="00265705" w:rsidRPr="00D90FD6" w:rsidRDefault="00265705" w:rsidP="00265705">
            <w:pPr>
              <w:spacing w:before="60" w:after="120" w:line="240" w:lineRule="auto"/>
            </w:pPr>
            <w:r w:rsidRPr="001B4951">
              <w:t xml:space="preserve">Conduct a </w:t>
            </w:r>
            <w:hyperlink r:id="rId22" w:history="1">
              <w:r w:rsidRPr="001B4951">
                <w:rPr>
                  <w:rStyle w:val="Hyperlink"/>
                </w:rPr>
                <w:t>Victorian Government Gazette Search</w:t>
              </w:r>
            </w:hyperlink>
            <w:r w:rsidR="00AA6063">
              <w:t>.</w:t>
            </w:r>
          </w:p>
        </w:tc>
        <w:tc>
          <w:tcPr>
            <w:tcW w:w="1918" w:type="pct"/>
            <w:gridSpan w:val="2"/>
            <w:tcBorders>
              <w:left w:val="single" w:sz="12" w:space="0" w:color="430098" w:themeColor="accent1"/>
              <w:bottom w:val="nil"/>
              <w:right w:val="nil"/>
            </w:tcBorders>
          </w:tcPr>
          <w:p w14:paraId="184CF6F7" w14:textId="07386BE9" w:rsidR="00265705" w:rsidRDefault="00000000" w:rsidP="00D01568">
            <w:pPr>
              <w:jc w:val="center"/>
            </w:pPr>
            <w:sdt>
              <w:sdtPr>
                <w:alias w:val="Declared body to which Part 4 applies"/>
                <w:tag w:val="Declared body to which Part 4 applies"/>
                <w:id w:val="-1923016881"/>
                <w:placeholder>
                  <w:docPart w:val="7F99AAE9289D4391B53527F8DC3DCC24"/>
                </w:placeholder>
                <w:showingPlcHdr/>
                <w15:color w:val="430098"/>
                <w:comboBox>
                  <w:listItem w:value="Choose an item."/>
                  <w:listItem w:displayText="Yes" w:value="Yes"/>
                  <w:listItem w:displayText="No" w:value="No"/>
                  <w:listItem w:displayText="Unsure" w:value="Unsure"/>
                </w:comboBox>
              </w:sdtPr>
              <w:sdtContent>
                <w:r w:rsidR="00265705" w:rsidRPr="00EE140D">
                  <w:rPr>
                    <w:rStyle w:val="PlaceholderText"/>
                  </w:rPr>
                  <w:t>Choose an item.</w:t>
                </w:r>
              </w:sdtContent>
            </w:sdt>
          </w:p>
        </w:tc>
      </w:tr>
      <w:tr w:rsidR="00352209" w14:paraId="05B986E1" w14:textId="77777777" w:rsidTr="007B5BC0">
        <w:trPr>
          <w:trHeight w:val="683"/>
        </w:trPr>
        <w:tc>
          <w:tcPr>
            <w:tcW w:w="3082" w:type="pct"/>
            <w:vMerge/>
            <w:tcBorders>
              <w:left w:val="nil"/>
              <w:right w:val="single" w:sz="12" w:space="0" w:color="430098" w:themeColor="accent1"/>
            </w:tcBorders>
            <w:shd w:val="clear" w:color="auto" w:fill="F2F2F2" w:themeFill="background1" w:themeFillShade="F2"/>
          </w:tcPr>
          <w:p w14:paraId="5B402919" w14:textId="77777777" w:rsidR="00352209" w:rsidRDefault="00352209" w:rsidP="00265705">
            <w:pPr>
              <w:spacing w:before="60" w:after="60" w:line="240" w:lineRule="auto"/>
            </w:pPr>
          </w:p>
        </w:tc>
        <w:tc>
          <w:tcPr>
            <w:tcW w:w="518" w:type="pct"/>
            <w:tcBorders>
              <w:top w:val="nil"/>
              <w:left w:val="single" w:sz="12" w:space="0" w:color="430098" w:themeColor="accent1"/>
              <w:bottom w:val="nil"/>
              <w:right w:val="nil"/>
            </w:tcBorders>
            <w:vAlign w:val="center"/>
          </w:tcPr>
          <w:p w14:paraId="673E3A07" w14:textId="703783B2" w:rsidR="00352209" w:rsidRDefault="00352209" w:rsidP="00352209">
            <w:pPr>
              <w:spacing w:before="60" w:after="60" w:line="240" w:lineRule="auto"/>
              <w:jc w:val="center"/>
            </w:pPr>
            <w:r w:rsidRPr="00171FF4">
              <w:t xml:space="preserve">If </w:t>
            </w:r>
            <w:r>
              <w:t>‘Yes’</w:t>
            </w:r>
          </w:p>
        </w:tc>
        <w:tc>
          <w:tcPr>
            <w:tcW w:w="1400" w:type="pct"/>
            <w:tcBorders>
              <w:top w:val="nil"/>
              <w:left w:val="nil"/>
              <w:bottom w:val="nil"/>
              <w:right w:val="nil"/>
            </w:tcBorders>
            <w:vAlign w:val="center"/>
          </w:tcPr>
          <w:p w14:paraId="47759A9E" w14:textId="66644883" w:rsidR="00352209" w:rsidRDefault="00352209" w:rsidP="00352209">
            <w:pPr>
              <w:spacing w:before="60" w:after="60" w:line="240" w:lineRule="auto"/>
            </w:pPr>
            <w:r w:rsidRPr="00352209">
              <w:rPr>
                <w:b/>
                <w:bCs/>
                <w:u w:val="single"/>
              </w:rPr>
              <w:t>within</w:t>
            </w:r>
            <w:r w:rsidRPr="00171FF4">
              <w:t xml:space="preserve"> scope a</w:t>
            </w:r>
            <w:r>
              <w:t>nd must</w:t>
            </w:r>
            <w:r w:rsidRPr="00171FF4">
              <w:t xml:space="preserve"> comply with Part 4</w:t>
            </w:r>
            <w:r>
              <w:t xml:space="preserve"> of PDP Act. No need to continue with assessment.</w:t>
            </w:r>
          </w:p>
        </w:tc>
      </w:tr>
      <w:tr w:rsidR="00352209" w14:paraId="7B0C46B1" w14:textId="77777777" w:rsidTr="007B5BC0">
        <w:trPr>
          <w:trHeight w:val="683"/>
        </w:trPr>
        <w:tc>
          <w:tcPr>
            <w:tcW w:w="3082" w:type="pct"/>
            <w:vMerge/>
            <w:tcBorders>
              <w:left w:val="nil"/>
              <w:right w:val="single" w:sz="12" w:space="0" w:color="430098" w:themeColor="accent1"/>
            </w:tcBorders>
            <w:shd w:val="clear" w:color="auto" w:fill="F2F2F2" w:themeFill="background1" w:themeFillShade="F2"/>
          </w:tcPr>
          <w:p w14:paraId="3978134C" w14:textId="77777777" w:rsidR="00352209" w:rsidRDefault="00352209" w:rsidP="00265705">
            <w:pPr>
              <w:spacing w:before="60" w:after="60" w:line="240" w:lineRule="auto"/>
            </w:pPr>
          </w:p>
        </w:tc>
        <w:tc>
          <w:tcPr>
            <w:tcW w:w="518" w:type="pct"/>
            <w:tcBorders>
              <w:top w:val="nil"/>
              <w:left w:val="single" w:sz="12" w:space="0" w:color="430098" w:themeColor="accent1"/>
              <w:right w:val="nil"/>
            </w:tcBorders>
            <w:vAlign w:val="center"/>
          </w:tcPr>
          <w:p w14:paraId="66B02C03" w14:textId="77777777" w:rsidR="00352209" w:rsidRDefault="007B5BC0" w:rsidP="00352209">
            <w:pPr>
              <w:spacing w:before="60" w:after="60" w:line="240" w:lineRule="auto"/>
              <w:jc w:val="center"/>
            </w:pPr>
            <w:r>
              <w:t>If ‘No’ or ‘Unsure’</w:t>
            </w:r>
          </w:p>
          <w:p w14:paraId="3E3A5A8B" w14:textId="20FDF96A" w:rsidR="007B5BC0" w:rsidRDefault="007B5BC0" w:rsidP="007B5BC0">
            <w:pPr>
              <w:spacing w:before="60" w:after="60" w:line="240" w:lineRule="auto"/>
            </w:pPr>
          </w:p>
        </w:tc>
        <w:tc>
          <w:tcPr>
            <w:tcW w:w="1400" w:type="pct"/>
            <w:tcBorders>
              <w:top w:val="nil"/>
              <w:left w:val="nil"/>
              <w:bottom w:val="nil"/>
              <w:right w:val="nil"/>
            </w:tcBorders>
            <w:vAlign w:val="center"/>
          </w:tcPr>
          <w:p w14:paraId="4E890EDE" w14:textId="3FEC46C8" w:rsidR="00352209" w:rsidRDefault="00352209" w:rsidP="00352209">
            <w:pPr>
              <w:spacing w:before="60" w:after="60" w:line="240" w:lineRule="auto"/>
            </w:pPr>
            <w:r>
              <w:t xml:space="preserve">continue with assessment. </w:t>
            </w:r>
          </w:p>
        </w:tc>
      </w:tr>
      <w:tr w:rsidR="00265705" w14:paraId="756739DD" w14:textId="77777777" w:rsidTr="00D01568">
        <w:tc>
          <w:tcPr>
            <w:tcW w:w="5000" w:type="pct"/>
            <w:gridSpan w:val="3"/>
            <w:tcBorders>
              <w:left w:val="nil"/>
              <w:right w:val="nil"/>
            </w:tcBorders>
            <w:shd w:val="clear" w:color="auto" w:fill="430098" w:themeFill="accent1"/>
          </w:tcPr>
          <w:p w14:paraId="0549A5B8" w14:textId="0357DD97" w:rsidR="00265705" w:rsidRPr="006C569A" w:rsidRDefault="00265705" w:rsidP="006C569A">
            <w:pPr>
              <w:spacing w:after="120" w:line="240" w:lineRule="auto"/>
              <w:rPr>
                <w:b/>
                <w:bCs/>
              </w:rPr>
            </w:pPr>
            <w:r w:rsidRPr="006C569A">
              <w:rPr>
                <w:b/>
                <w:bCs/>
              </w:rPr>
              <w:lastRenderedPageBreak/>
              <w:t>Special Body – section 84(1)(b)</w:t>
            </w:r>
          </w:p>
        </w:tc>
      </w:tr>
      <w:tr w:rsidR="00352209" w14:paraId="39139181" w14:textId="77777777" w:rsidTr="000C1CB1">
        <w:trPr>
          <w:trHeight w:val="622"/>
        </w:trPr>
        <w:tc>
          <w:tcPr>
            <w:tcW w:w="3082" w:type="pct"/>
            <w:vMerge w:val="restart"/>
            <w:tcBorders>
              <w:top w:val="nil"/>
              <w:left w:val="nil"/>
              <w:right w:val="single" w:sz="12" w:space="0" w:color="430098" w:themeColor="accent1"/>
            </w:tcBorders>
            <w:shd w:val="clear" w:color="auto" w:fill="F2F2F2" w:themeFill="background1" w:themeFillShade="F2"/>
          </w:tcPr>
          <w:p w14:paraId="5FB9D36D" w14:textId="4B627F83" w:rsidR="00352209" w:rsidRPr="006C569A" w:rsidRDefault="00352209" w:rsidP="006C569A">
            <w:pPr>
              <w:pStyle w:val="ListParagraph"/>
              <w:numPr>
                <w:ilvl w:val="0"/>
                <w:numId w:val="68"/>
              </w:numPr>
              <w:ind w:left="426" w:hanging="426"/>
              <w:rPr>
                <w:b/>
                <w:bCs/>
              </w:rPr>
            </w:pPr>
            <w:r w:rsidRPr="006C569A">
              <w:rPr>
                <w:b/>
                <w:bCs/>
              </w:rPr>
              <w:t xml:space="preserve">Is the body listed in section 6 of the </w:t>
            </w:r>
            <w:r w:rsidRPr="006C569A">
              <w:rPr>
                <w:b/>
                <w:bCs/>
                <w:i/>
                <w:iCs/>
              </w:rPr>
              <w:t>Public Administration Act 2004</w:t>
            </w:r>
            <w:r w:rsidRPr="006C569A">
              <w:rPr>
                <w:b/>
                <w:bCs/>
              </w:rPr>
              <w:t xml:space="preserve"> (PAA Act)? </w:t>
            </w:r>
          </w:p>
          <w:p w14:paraId="25763898" w14:textId="5D8FEB76" w:rsidR="001313BC" w:rsidRPr="001B4951" w:rsidRDefault="001313BC" w:rsidP="00B70B1A">
            <w:pPr>
              <w:spacing w:before="0" w:after="0" w:line="240" w:lineRule="auto"/>
            </w:pPr>
          </w:p>
        </w:tc>
        <w:tc>
          <w:tcPr>
            <w:tcW w:w="1918" w:type="pct"/>
            <w:gridSpan w:val="2"/>
            <w:tcBorders>
              <w:left w:val="single" w:sz="12" w:space="0" w:color="430098" w:themeColor="accent1"/>
              <w:bottom w:val="nil"/>
              <w:right w:val="nil"/>
            </w:tcBorders>
          </w:tcPr>
          <w:p w14:paraId="4365F277" w14:textId="753DA062" w:rsidR="00352209" w:rsidRDefault="00000000" w:rsidP="00D01568">
            <w:pPr>
              <w:jc w:val="center"/>
            </w:pPr>
            <w:sdt>
              <w:sdtPr>
                <w:alias w:val="Body listed in section 6 PAA"/>
                <w:tag w:val="Body listed in section 6 PAA"/>
                <w:id w:val="1898469211"/>
                <w:placeholder>
                  <w:docPart w:val="9D95BB6B3D5F4EAAADC54E3E0F276F0A"/>
                </w:placeholder>
                <w:showingPlcHdr/>
                <w15:color w:val="430098"/>
                <w:comboBox>
                  <w:listItem w:value="Choose an item."/>
                  <w:listItem w:displayText="Yes" w:value="Yes"/>
                  <w:listItem w:displayText="No" w:value="No"/>
                  <w:listItem w:displayText="Unsure" w:value="Unsure"/>
                </w:comboBox>
              </w:sdtPr>
              <w:sdtContent>
                <w:r w:rsidR="00352209" w:rsidRPr="00EE140D">
                  <w:rPr>
                    <w:rStyle w:val="PlaceholderText"/>
                  </w:rPr>
                  <w:t>Choose an item.</w:t>
                </w:r>
              </w:sdtContent>
            </w:sdt>
          </w:p>
        </w:tc>
      </w:tr>
      <w:tr w:rsidR="00352209" w14:paraId="2E23E834" w14:textId="77777777" w:rsidTr="007B5BC0">
        <w:trPr>
          <w:trHeight w:val="2531"/>
        </w:trPr>
        <w:tc>
          <w:tcPr>
            <w:tcW w:w="3082" w:type="pct"/>
            <w:vMerge/>
            <w:tcBorders>
              <w:left w:val="nil"/>
              <w:right w:val="single" w:sz="12" w:space="0" w:color="430098" w:themeColor="accent1"/>
            </w:tcBorders>
            <w:shd w:val="clear" w:color="auto" w:fill="F2F2F2" w:themeFill="background1" w:themeFillShade="F2"/>
          </w:tcPr>
          <w:p w14:paraId="34C9F99C" w14:textId="77777777" w:rsidR="00352209" w:rsidRPr="001B4951" w:rsidRDefault="00352209" w:rsidP="00265705">
            <w:pPr>
              <w:spacing w:before="60" w:after="120" w:line="240" w:lineRule="auto"/>
            </w:pPr>
          </w:p>
        </w:tc>
        <w:tc>
          <w:tcPr>
            <w:tcW w:w="518" w:type="pct"/>
            <w:tcBorders>
              <w:top w:val="nil"/>
              <w:left w:val="single" w:sz="12" w:space="0" w:color="430098" w:themeColor="accent1"/>
              <w:bottom w:val="nil"/>
              <w:right w:val="nil"/>
            </w:tcBorders>
            <w:vAlign w:val="center"/>
          </w:tcPr>
          <w:p w14:paraId="130383E0" w14:textId="1DA85BE1" w:rsidR="00352209" w:rsidRDefault="00352209" w:rsidP="00352209">
            <w:pPr>
              <w:spacing w:before="60" w:after="60" w:line="240" w:lineRule="auto"/>
              <w:jc w:val="center"/>
            </w:pPr>
            <w:r w:rsidRPr="00171FF4">
              <w:t xml:space="preserve">If </w:t>
            </w:r>
            <w:r>
              <w:t>‘Yes’</w:t>
            </w:r>
          </w:p>
        </w:tc>
        <w:tc>
          <w:tcPr>
            <w:tcW w:w="1400" w:type="pct"/>
            <w:tcBorders>
              <w:top w:val="nil"/>
              <w:left w:val="nil"/>
              <w:bottom w:val="nil"/>
              <w:right w:val="nil"/>
            </w:tcBorders>
            <w:vAlign w:val="center"/>
          </w:tcPr>
          <w:p w14:paraId="4379AE63" w14:textId="39139949" w:rsidR="00352209" w:rsidRDefault="00352209" w:rsidP="00352209">
            <w:pPr>
              <w:spacing w:before="60" w:after="60" w:line="240" w:lineRule="auto"/>
            </w:pPr>
            <w:r w:rsidRPr="007B5BC0">
              <w:rPr>
                <w:b/>
                <w:bCs/>
                <w:u w:val="single"/>
              </w:rPr>
              <w:t>within</w:t>
            </w:r>
            <w:r w:rsidRPr="00171FF4">
              <w:t xml:space="preserve"> scope a</w:t>
            </w:r>
            <w:r>
              <w:t>nd must</w:t>
            </w:r>
            <w:r w:rsidRPr="00171FF4">
              <w:t xml:space="preserve"> comply with Part 4</w:t>
            </w:r>
            <w:r>
              <w:t xml:space="preserve"> of PDP Act. No need to continue with assessment.</w:t>
            </w:r>
          </w:p>
        </w:tc>
      </w:tr>
      <w:tr w:rsidR="00352209" w14:paraId="42BDAF1D" w14:textId="77777777" w:rsidTr="007B5BC0">
        <w:trPr>
          <w:trHeight w:val="64"/>
        </w:trPr>
        <w:tc>
          <w:tcPr>
            <w:tcW w:w="3082" w:type="pct"/>
            <w:vMerge/>
            <w:tcBorders>
              <w:left w:val="nil"/>
              <w:right w:val="single" w:sz="12" w:space="0" w:color="430098" w:themeColor="accent1"/>
            </w:tcBorders>
            <w:shd w:val="clear" w:color="auto" w:fill="F2F2F2" w:themeFill="background1" w:themeFillShade="F2"/>
          </w:tcPr>
          <w:p w14:paraId="328FDD5F" w14:textId="77777777" w:rsidR="00352209" w:rsidRPr="001B4951" w:rsidRDefault="00352209" w:rsidP="00AA6063">
            <w:pPr>
              <w:spacing w:before="60" w:after="120" w:line="240" w:lineRule="auto"/>
            </w:pPr>
          </w:p>
        </w:tc>
        <w:tc>
          <w:tcPr>
            <w:tcW w:w="518" w:type="pct"/>
            <w:tcBorders>
              <w:top w:val="nil"/>
              <w:left w:val="single" w:sz="12" w:space="0" w:color="430098" w:themeColor="accent1"/>
              <w:bottom w:val="nil"/>
              <w:right w:val="nil"/>
            </w:tcBorders>
            <w:vAlign w:val="center"/>
          </w:tcPr>
          <w:p w14:paraId="7FDDDB7E" w14:textId="77777777" w:rsidR="00352209" w:rsidRDefault="007B5BC0" w:rsidP="00352209">
            <w:pPr>
              <w:spacing w:before="60" w:after="60" w:line="240" w:lineRule="auto"/>
              <w:jc w:val="center"/>
            </w:pPr>
            <w:r>
              <w:t>If ‘No’ or ‘Unsure’</w:t>
            </w:r>
          </w:p>
          <w:p w14:paraId="7D879F87" w14:textId="4582AEB3" w:rsidR="00831334" w:rsidRDefault="00831334" w:rsidP="00352209">
            <w:pPr>
              <w:spacing w:before="60" w:after="60" w:line="240" w:lineRule="auto"/>
              <w:jc w:val="center"/>
            </w:pPr>
          </w:p>
        </w:tc>
        <w:tc>
          <w:tcPr>
            <w:tcW w:w="1400" w:type="pct"/>
            <w:tcBorders>
              <w:top w:val="nil"/>
              <w:left w:val="nil"/>
              <w:bottom w:val="nil"/>
              <w:right w:val="nil"/>
            </w:tcBorders>
            <w:vAlign w:val="center"/>
          </w:tcPr>
          <w:p w14:paraId="542C4E1E" w14:textId="6DB7A3CB" w:rsidR="00352209" w:rsidRDefault="00352209" w:rsidP="00352209">
            <w:pPr>
              <w:spacing w:before="60" w:after="60" w:line="240" w:lineRule="auto"/>
            </w:pPr>
            <w:r>
              <w:t>continue with assessment.</w:t>
            </w:r>
          </w:p>
        </w:tc>
      </w:tr>
      <w:tr w:rsidR="00265705" w14:paraId="3F25E46E" w14:textId="77777777" w:rsidTr="00D01568">
        <w:tc>
          <w:tcPr>
            <w:tcW w:w="5000" w:type="pct"/>
            <w:gridSpan w:val="3"/>
            <w:tcBorders>
              <w:top w:val="nil"/>
              <w:left w:val="nil"/>
              <w:bottom w:val="nil"/>
              <w:right w:val="nil"/>
            </w:tcBorders>
            <w:shd w:val="clear" w:color="auto" w:fill="430098" w:themeFill="text2"/>
          </w:tcPr>
          <w:p w14:paraId="13E7929E" w14:textId="77777777" w:rsidR="00AA6063" w:rsidRPr="00AA6063" w:rsidRDefault="00265705" w:rsidP="006C569A">
            <w:pPr>
              <w:pStyle w:val="ListParagraph"/>
              <w:numPr>
                <w:ilvl w:val="0"/>
                <w:numId w:val="68"/>
              </w:numPr>
              <w:spacing w:after="120" w:line="240" w:lineRule="auto"/>
            </w:pPr>
            <w:r w:rsidRPr="00AA6063">
              <w:rPr>
                <w:b/>
                <w:bCs/>
              </w:rPr>
              <w:t>Public Sector Agency – Section 84(1)(a)</w:t>
            </w:r>
          </w:p>
          <w:p w14:paraId="7A4B8B24" w14:textId="07A8A083" w:rsidR="00265705" w:rsidRPr="00265705" w:rsidRDefault="00265705" w:rsidP="001D3FA1">
            <w:pPr>
              <w:pStyle w:val="ListParagraph"/>
              <w:spacing w:after="120" w:line="240" w:lineRule="auto"/>
              <w:ind w:left="720"/>
            </w:pPr>
            <w:r w:rsidRPr="00265705">
              <w:t xml:space="preserve">Must either be a public service body or a public entity under the </w:t>
            </w:r>
            <w:r w:rsidR="00AA6063">
              <w:t>PAA</w:t>
            </w:r>
          </w:p>
        </w:tc>
      </w:tr>
      <w:tr w:rsidR="00265705" w14:paraId="7A65A50E" w14:textId="77777777" w:rsidTr="00617AF7">
        <w:tc>
          <w:tcPr>
            <w:tcW w:w="5000" w:type="pct"/>
            <w:gridSpan w:val="3"/>
            <w:tcBorders>
              <w:top w:val="nil"/>
              <w:left w:val="nil"/>
              <w:bottom w:val="nil"/>
              <w:right w:val="nil"/>
            </w:tcBorders>
            <w:shd w:val="clear" w:color="auto" w:fill="D6B7FF" w:themeFill="accent1" w:themeFillTint="33"/>
          </w:tcPr>
          <w:p w14:paraId="2BB92FA5" w14:textId="5E2C8EDB" w:rsidR="00265705" w:rsidRPr="006C569A" w:rsidRDefault="00265705" w:rsidP="006C569A">
            <w:pPr>
              <w:spacing w:after="120" w:line="240" w:lineRule="auto"/>
              <w:rPr>
                <w:b/>
                <w:bCs/>
              </w:rPr>
            </w:pPr>
            <w:r w:rsidRPr="006C569A">
              <w:rPr>
                <w:b/>
                <w:bCs/>
              </w:rPr>
              <w:t>Public Service Body – Section 3 PAA</w:t>
            </w:r>
          </w:p>
        </w:tc>
      </w:tr>
      <w:tr w:rsidR="00AA6063" w14:paraId="24282BFD" w14:textId="77777777" w:rsidTr="000C1CB1">
        <w:trPr>
          <w:trHeight w:val="1239"/>
        </w:trPr>
        <w:tc>
          <w:tcPr>
            <w:tcW w:w="3082" w:type="pct"/>
            <w:vMerge w:val="restart"/>
            <w:tcBorders>
              <w:top w:val="nil"/>
              <w:left w:val="nil"/>
              <w:bottom w:val="nil"/>
              <w:right w:val="single" w:sz="12" w:space="0" w:color="430098" w:themeColor="accent1"/>
            </w:tcBorders>
            <w:shd w:val="clear" w:color="auto" w:fill="F2F2F2" w:themeFill="background1" w:themeFillShade="F2"/>
          </w:tcPr>
          <w:p w14:paraId="7B9F5EB8" w14:textId="54F3CDE2" w:rsidR="00AA6063" w:rsidRDefault="006C569A" w:rsidP="00AA6063">
            <w:r w:rsidRPr="006C569A">
              <w:rPr>
                <w:b/>
                <w:bCs/>
              </w:rPr>
              <w:t xml:space="preserve">5.1   </w:t>
            </w:r>
            <w:r w:rsidR="00AA6063" w:rsidRPr="006C569A">
              <w:rPr>
                <w:b/>
                <w:bCs/>
              </w:rPr>
              <w:t>Is the body a public service body?</w:t>
            </w:r>
          </w:p>
          <w:p w14:paraId="2C01AE8F" w14:textId="01354794" w:rsidR="00AA6063" w:rsidRPr="006C569A" w:rsidRDefault="00AA6063" w:rsidP="00AA6063">
            <w:pPr>
              <w:spacing w:after="120" w:line="240" w:lineRule="auto"/>
            </w:pPr>
            <w:r w:rsidRPr="006C569A">
              <w:t>Public service bod</w:t>
            </w:r>
            <w:r w:rsidR="001D3FA1" w:rsidRPr="006C569A">
              <w:t>y means</w:t>
            </w:r>
            <w:r w:rsidRPr="006C569A">
              <w:t>:</w:t>
            </w:r>
          </w:p>
          <w:p w14:paraId="57926536" w14:textId="08CD504A" w:rsidR="00AA6063" w:rsidRPr="005D1C04" w:rsidRDefault="001D3FA1" w:rsidP="00AA6063">
            <w:pPr>
              <w:pStyle w:val="ListParagraph"/>
              <w:numPr>
                <w:ilvl w:val="0"/>
                <w:numId w:val="51"/>
              </w:numPr>
              <w:spacing w:before="0" w:after="0" w:line="240" w:lineRule="auto"/>
            </w:pPr>
            <w:r>
              <w:t xml:space="preserve">a </w:t>
            </w:r>
            <w:proofErr w:type="gramStart"/>
            <w:r w:rsidR="00AA6063" w:rsidRPr="005D1C04">
              <w:t>Department</w:t>
            </w:r>
            <w:proofErr w:type="gramEnd"/>
          </w:p>
          <w:p w14:paraId="2641AA7A" w14:textId="08C87E1C" w:rsidR="00AA6063" w:rsidRPr="005D1C04" w:rsidRDefault="001D3FA1" w:rsidP="00AA6063">
            <w:pPr>
              <w:pStyle w:val="ListParagraph"/>
              <w:numPr>
                <w:ilvl w:val="0"/>
                <w:numId w:val="51"/>
              </w:numPr>
              <w:spacing w:before="0" w:after="0" w:line="240" w:lineRule="auto"/>
            </w:pPr>
            <w:r>
              <w:t xml:space="preserve">an </w:t>
            </w:r>
            <w:r w:rsidR="00AA6063" w:rsidRPr="005D1C04">
              <w:t xml:space="preserve">Administrative </w:t>
            </w:r>
            <w:r>
              <w:t>O</w:t>
            </w:r>
            <w:r w:rsidR="00AA6063" w:rsidRPr="005D1C04">
              <w:t>ffice</w:t>
            </w:r>
            <w:r w:rsidR="00C916C0">
              <w:rPr>
                <w:rStyle w:val="FootnoteReference"/>
              </w:rPr>
              <w:footnoteReference w:id="8"/>
            </w:r>
          </w:p>
          <w:p w14:paraId="4035C657" w14:textId="2D1DA82E" w:rsidR="00AA6063" w:rsidRPr="005D1C04" w:rsidRDefault="001D3FA1" w:rsidP="00AA6063">
            <w:pPr>
              <w:pStyle w:val="ListParagraph"/>
              <w:numPr>
                <w:ilvl w:val="0"/>
                <w:numId w:val="51"/>
              </w:numPr>
              <w:spacing w:before="0" w:after="0" w:line="240" w:lineRule="auto"/>
            </w:pPr>
            <w:r>
              <w:t>t</w:t>
            </w:r>
            <w:r w:rsidR="00AA6063" w:rsidRPr="005D1C04">
              <w:t>he Victorian Public Sector Commission</w:t>
            </w:r>
          </w:p>
          <w:p w14:paraId="6A06BE09" w14:textId="3C270CDF" w:rsidR="00AA6063" w:rsidRPr="005D1C04" w:rsidRDefault="00AA6063" w:rsidP="00AA6063">
            <w:r w:rsidRPr="005D1C04">
              <w:t>Bodies will be declared as departments and administrative offices in Victorian Government Gazettes</w:t>
            </w:r>
            <w:r>
              <w:t>.</w:t>
            </w:r>
          </w:p>
          <w:p w14:paraId="1FB55595" w14:textId="66D60913" w:rsidR="00AA6063" w:rsidRDefault="00AA6063" w:rsidP="00AA6063">
            <w:r>
              <w:t>You can c</w:t>
            </w:r>
            <w:r w:rsidRPr="005D1C04">
              <w:t xml:space="preserve">onduct a </w:t>
            </w:r>
            <w:hyperlink r:id="rId23" w:history="1">
              <w:r w:rsidRPr="005D1C04">
                <w:rPr>
                  <w:rStyle w:val="Hyperlink"/>
                </w:rPr>
                <w:t>Victorian Government Gazette Search</w:t>
              </w:r>
            </w:hyperlink>
            <w:r w:rsidRPr="005D1C04">
              <w:t xml:space="preserve"> </w:t>
            </w:r>
            <w:r>
              <w:t>to confirm.</w:t>
            </w:r>
          </w:p>
          <w:p w14:paraId="6A494051" w14:textId="77777777" w:rsidR="001E23A2" w:rsidRDefault="00AA6063" w:rsidP="00AA6063">
            <w:r>
              <w:t xml:space="preserve">The </w:t>
            </w:r>
            <w:hyperlink r:id="rId24" w:history="1">
              <w:r w:rsidRPr="00113214">
                <w:rPr>
                  <w:rStyle w:val="Hyperlink"/>
                </w:rPr>
                <w:t>VPSC website</w:t>
              </w:r>
            </w:hyperlink>
            <w:r>
              <w:t xml:space="preserve"> lists current departments and administrative offices.</w:t>
            </w:r>
          </w:p>
          <w:p w14:paraId="75D13271" w14:textId="615C2964" w:rsidR="000C1CB1" w:rsidRPr="006E3B9C" w:rsidRDefault="000C1CB1" w:rsidP="00AA6063"/>
        </w:tc>
        <w:tc>
          <w:tcPr>
            <w:tcW w:w="1918" w:type="pct"/>
            <w:gridSpan w:val="2"/>
            <w:tcBorders>
              <w:top w:val="nil"/>
              <w:left w:val="single" w:sz="12" w:space="0" w:color="430098" w:themeColor="accent1"/>
              <w:bottom w:val="nil"/>
              <w:right w:val="nil"/>
            </w:tcBorders>
          </w:tcPr>
          <w:p w14:paraId="7589023F" w14:textId="2B2AFAF2" w:rsidR="00AA6063" w:rsidRPr="004F351B" w:rsidRDefault="00000000" w:rsidP="00D01568">
            <w:pPr>
              <w:jc w:val="center"/>
              <w:rPr>
                <w:i/>
                <w:iCs/>
              </w:rPr>
            </w:pPr>
            <w:sdt>
              <w:sdtPr>
                <w:alias w:val="Body a public service body"/>
                <w:tag w:val="Body a public service body"/>
                <w:id w:val="1162815785"/>
                <w:placeholder>
                  <w:docPart w:val="005BB36E10CD4AB2B3EBDE42FFE26B06"/>
                </w:placeholder>
                <w:showingPlcHdr/>
                <w15:color w:val="430098"/>
                <w:comboBox>
                  <w:listItem w:value="Choose an item."/>
                  <w:listItem w:displayText="Yes" w:value="Yes"/>
                  <w:listItem w:displayText="No" w:value="No"/>
                  <w:listItem w:displayText="Unsure" w:value="Unsure"/>
                </w:comboBox>
              </w:sdtPr>
              <w:sdtContent>
                <w:r w:rsidR="00AA6063" w:rsidRPr="00EE140D">
                  <w:rPr>
                    <w:rStyle w:val="PlaceholderText"/>
                  </w:rPr>
                  <w:t>Choose an item.</w:t>
                </w:r>
              </w:sdtContent>
            </w:sdt>
          </w:p>
        </w:tc>
      </w:tr>
      <w:tr w:rsidR="00617AF7" w14:paraId="0F801DB2" w14:textId="77777777" w:rsidTr="007B5BC0">
        <w:trPr>
          <w:trHeight w:val="1358"/>
        </w:trPr>
        <w:tc>
          <w:tcPr>
            <w:tcW w:w="3082" w:type="pct"/>
            <w:vMerge/>
            <w:tcBorders>
              <w:top w:val="nil"/>
              <w:left w:val="nil"/>
              <w:right w:val="single" w:sz="12" w:space="0" w:color="430098" w:themeColor="accent1"/>
            </w:tcBorders>
            <w:shd w:val="clear" w:color="auto" w:fill="F2F2F2" w:themeFill="background1" w:themeFillShade="F2"/>
          </w:tcPr>
          <w:p w14:paraId="11C3E219" w14:textId="77777777" w:rsidR="00617AF7" w:rsidRDefault="00617AF7" w:rsidP="00AA6063"/>
        </w:tc>
        <w:tc>
          <w:tcPr>
            <w:tcW w:w="518" w:type="pct"/>
            <w:tcBorders>
              <w:top w:val="nil"/>
              <w:left w:val="single" w:sz="12" w:space="0" w:color="430098" w:themeColor="accent1"/>
              <w:bottom w:val="nil"/>
              <w:right w:val="nil"/>
            </w:tcBorders>
            <w:vAlign w:val="center"/>
          </w:tcPr>
          <w:p w14:paraId="2CC6881D" w14:textId="56D06FCF" w:rsidR="00617AF7" w:rsidRDefault="00617AF7" w:rsidP="00617AF7">
            <w:pPr>
              <w:spacing w:before="60" w:after="60" w:line="240" w:lineRule="auto"/>
              <w:jc w:val="center"/>
            </w:pPr>
            <w:r w:rsidRPr="00171FF4">
              <w:t xml:space="preserve">If </w:t>
            </w:r>
            <w:r>
              <w:t>‘Yes’</w:t>
            </w:r>
          </w:p>
        </w:tc>
        <w:tc>
          <w:tcPr>
            <w:tcW w:w="1400" w:type="pct"/>
            <w:tcBorders>
              <w:top w:val="nil"/>
              <w:left w:val="nil"/>
              <w:bottom w:val="nil"/>
              <w:right w:val="nil"/>
            </w:tcBorders>
            <w:vAlign w:val="center"/>
          </w:tcPr>
          <w:p w14:paraId="22C58B5C" w14:textId="3DD9F5CE" w:rsidR="00617AF7" w:rsidRPr="004F351B" w:rsidRDefault="00617AF7" w:rsidP="00617AF7">
            <w:pPr>
              <w:rPr>
                <w:i/>
                <w:iCs/>
              </w:rPr>
            </w:pPr>
            <w:r w:rsidRPr="0064050F">
              <w:rPr>
                <w:b/>
                <w:bCs/>
                <w:u w:val="single"/>
              </w:rPr>
              <w:t>within</w:t>
            </w:r>
            <w:r w:rsidRPr="00171FF4">
              <w:t xml:space="preserve"> scope a</w:t>
            </w:r>
            <w:r>
              <w:t>nd must</w:t>
            </w:r>
            <w:r w:rsidRPr="00171FF4">
              <w:t xml:space="preserve"> comply with Part 4</w:t>
            </w:r>
            <w:r>
              <w:t xml:space="preserve"> of PDP Act. No need to continue with assessment.</w:t>
            </w:r>
          </w:p>
        </w:tc>
      </w:tr>
      <w:tr w:rsidR="00617AF7" w14:paraId="567C228A" w14:textId="77777777" w:rsidTr="007B5BC0">
        <w:trPr>
          <w:trHeight w:val="1358"/>
        </w:trPr>
        <w:tc>
          <w:tcPr>
            <w:tcW w:w="3082" w:type="pct"/>
            <w:vMerge/>
            <w:tcBorders>
              <w:left w:val="nil"/>
              <w:bottom w:val="nil"/>
              <w:right w:val="single" w:sz="12" w:space="0" w:color="430098" w:themeColor="accent1"/>
            </w:tcBorders>
            <w:shd w:val="clear" w:color="auto" w:fill="F2F2F2" w:themeFill="background1" w:themeFillShade="F2"/>
          </w:tcPr>
          <w:p w14:paraId="40FFDDE7" w14:textId="77777777" w:rsidR="00617AF7" w:rsidRDefault="00617AF7" w:rsidP="00AA6063"/>
        </w:tc>
        <w:tc>
          <w:tcPr>
            <w:tcW w:w="518" w:type="pct"/>
            <w:tcBorders>
              <w:top w:val="nil"/>
              <w:left w:val="single" w:sz="12" w:space="0" w:color="430098" w:themeColor="accent1"/>
              <w:bottom w:val="nil"/>
              <w:right w:val="nil"/>
            </w:tcBorders>
            <w:vAlign w:val="center"/>
          </w:tcPr>
          <w:p w14:paraId="38E66FDB" w14:textId="059E8C19" w:rsidR="00617AF7" w:rsidRPr="004F351B" w:rsidRDefault="0064050F" w:rsidP="00617AF7">
            <w:pPr>
              <w:jc w:val="center"/>
              <w:rPr>
                <w:i/>
                <w:iCs/>
              </w:rPr>
            </w:pPr>
            <w:r>
              <w:t>If ‘No’ or ‘Unsure’</w:t>
            </w:r>
          </w:p>
        </w:tc>
        <w:tc>
          <w:tcPr>
            <w:tcW w:w="1400" w:type="pct"/>
            <w:tcBorders>
              <w:top w:val="nil"/>
              <w:left w:val="nil"/>
              <w:bottom w:val="nil"/>
              <w:right w:val="nil"/>
            </w:tcBorders>
            <w:vAlign w:val="center"/>
          </w:tcPr>
          <w:p w14:paraId="32F0AF26" w14:textId="658BC38D" w:rsidR="00617AF7" w:rsidRPr="004F351B" w:rsidRDefault="00617AF7" w:rsidP="00617AF7">
            <w:pPr>
              <w:rPr>
                <w:i/>
                <w:iCs/>
              </w:rPr>
            </w:pPr>
            <w:r>
              <w:t>continue with assessment.</w:t>
            </w:r>
          </w:p>
        </w:tc>
      </w:tr>
      <w:tr w:rsidR="00AA6063" w14:paraId="1B143241" w14:textId="77777777" w:rsidTr="00D01568">
        <w:tc>
          <w:tcPr>
            <w:tcW w:w="5000" w:type="pct"/>
            <w:gridSpan w:val="3"/>
            <w:tcBorders>
              <w:top w:val="nil"/>
              <w:left w:val="nil"/>
              <w:right w:val="nil"/>
            </w:tcBorders>
            <w:shd w:val="clear" w:color="auto" w:fill="D6B7FF" w:themeFill="accent1" w:themeFillTint="33"/>
          </w:tcPr>
          <w:p w14:paraId="623EB78B" w14:textId="21D5DF6A" w:rsidR="00AA6063" w:rsidRPr="00865D28" w:rsidRDefault="00AA6063" w:rsidP="00865D28">
            <w:pPr>
              <w:spacing w:after="120" w:line="240" w:lineRule="auto"/>
              <w:rPr>
                <w:b/>
                <w:bCs/>
              </w:rPr>
            </w:pPr>
            <w:r w:rsidRPr="00865D28">
              <w:rPr>
                <w:b/>
                <w:bCs/>
              </w:rPr>
              <w:t>Public Entity – Section 5 PAA</w:t>
            </w:r>
          </w:p>
        </w:tc>
      </w:tr>
      <w:tr w:rsidR="00113214" w:rsidRPr="004F351B" w14:paraId="663CBCA6" w14:textId="77777777" w:rsidTr="007B5BC0">
        <w:trPr>
          <w:trHeight w:val="174"/>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6287E0ED" w14:textId="68D37FAF" w:rsidR="005954CB" w:rsidRDefault="00EA5744" w:rsidP="006C569A">
            <w:pPr>
              <w:ind w:left="567" w:hanging="567"/>
            </w:pPr>
            <w:r w:rsidRPr="00EA5744">
              <w:rPr>
                <w:b/>
                <w:bCs/>
              </w:rPr>
              <w:t>5.2.1</w:t>
            </w:r>
            <w:r w:rsidR="006C569A">
              <w:rPr>
                <w:b/>
                <w:bCs/>
              </w:rPr>
              <w:t xml:space="preserve">  </w:t>
            </w:r>
            <w:r w:rsidRPr="006C569A">
              <w:rPr>
                <w:b/>
                <w:bCs/>
              </w:rPr>
              <w:t xml:space="preserve"> </w:t>
            </w:r>
            <w:r w:rsidR="005954CB" w:rsidRPr="006C569A">
              <w:rPr>
                <w:b/>
                <w:bCs/>
              </w:rPr>
              <w:t xml:space="preserve">Is the body excluded from the definition of a public </w:t>
            </w:r>
            <w:r w:rsidR="005954CB" w:rsidRPr="006C569A">
              <w:rPr>
                <w:b/>
                <w:bCs/>
              </w:rPr>
              <w:lastRenderedPageBreak/>
              <w:t>entity?</w:t>
            </w:r>
          </w:p>
          <w:p w14:paraId="43D64280" w14:textId="3B40AEC2" w:rsidR="00113214" w:rsidRDefault="0035356B" w:rsidP="008F4923">
            <w:pPr>
              <w:spacing w:after="120" w:line="240" w:lineRule="auto"/>
            </w:pPr>
            <w:r>
              <w:t>Refer to section 5(</w:t>
            </w:r>
            <w:r w:rsidR="00892C58">
              <w:t xml:space="preserve">da)-(h) of the </w:t>
            </w:r>
            <w:r w:rsidR="00892C58" w:rsidRPr="00180123">
              <w:rPr>
                <w:b/>
                <w:bCs/>
              </w:rPr>
              <w:t>Public Administration Act 2004</w:t>
            </w:r>
            <w:r w:rsidR="00892C58">
              <w:t>.</w:t>
            </w:r>
          </w:p>
        </w:tc>
        <w:tc>
          <w:tcPr>
            <w:tcW w:w="1918" w:type="pct"/>
            <w:gridSpan w:val="2"/>
            <w:tcBorders>
              <w:top w:val="single" w:sz="12" w:space="0" w:color="430098" w:themeColor="accent1"/>
              <w:left w:val="single" w:sz="12" w:space="0" w:color="430098" w:themeColor="accent1"/>
              <w:bottom w:val="nil"/>
              <w:right w:val="nil"/>
            </w:tcBorders>
          </w:tcPr>
          <w:p w14:paraId="0DC1FE12" w14:textId="5CDD61BD" w:rsidR="00113214" w:rsidRPr="004F351B" w:rsidRDefault="00000000" w:rsidP="00D01568">
            <w:pPr>
              <w:jc w:val="center"/>
              <w:rPr>
                <w:i/>
                <w:iCs/>
              </w:rPr>
            </w:pPr>
            <w:sdt>
              <w:sdtPr>
                <w:alias w:val=" Body excluded from definition of public entity"/>
                <w:tag w:val=" Body excluded from definition of public entity"/>
                <w:id w:val="1329708664"/>
                <w:placeholder>
                  <w:docPart w:val="80DDACDD883E40F8A4C646F0884339C3"/>
                </w:placeholder>
                <w:showingPlcHdr/>
                <w15:color w:val="430098"/>
                <w:comboBox>
                  <w:listItem w:value="Choose an item."/>
                  <w:listItem w:displayText="Yes" w:value="Yes"/>
                  <w:listItem w:displayText="No" w:value="No"/>
                  <w:listItem w:displayText="Unsure" w:value="Unsure"/>
                </w:comboBox>
              </w:sdtPr>
              <w:sdtContent>
                <w:r w:rsidR="00113214" w:rsidRPr="00EE140D">
                  <w:rPr>
                    <w:rStyle w:val="PlaceholderText"/>
                  </w:rPr>
                  <w:t>Choose an item.</w:t>
                </w:r>
              </w:sdtContent>
            </w:sdt>
          </w:p>
        </w:tc>
      </w:tr>
      <w:tr w:rsidR="00617AF7" w:rsidRPr="004F351B" w14:paraId="52B28DE5" w14:textId="77777777" w:rsidTr="007B5BC0">
        <w:trPr>
          <w:trHeight w:val="1834"/>
        </w:trPr>
        <w:tc>
          <w:tcPr>
            <w:tcW w:w="3082" w:type="pct"/>
            <w:vMerge/>
            <w:tcBorders>
              <w:left w:val="nil"/>
              <w:right w:val="single" w:sz="12" w:space="0" w:color="430098" w:themeColor="accent1"/>
            </w:tcBorders>
            <w:shd w:val="clear" w:color="auto" w:fill="F2F2F2" w:themeFill="background1" w:themeFillShade="F2"/>
          </w:tcPr>
          <w:p w14:paraId="5699C5B1" w14:textId="77777777" w:rsidR="00617AF7" w:rsidRDefault="00617AF7" w:rsidP="00113214"/>
        </w:tc>
        <w:tc>
          <w:tcPr>
            <w:tcW w:w="518" w:type="pct"/>
            <w:tcBorders>
              <w:top w:val="nil"/>
              <w:left w:val="single" w:sz="12" w:space="0" w:color="430098" w:themeColor="accent1"/>
              <w:bottom w:val="nil"/>
              <w:right w:val="nil"/>
            </w:tcBorders>
            <w:vAlign w:val="center"/>
          </w:tcPr>
          <w:p w14:paraId="21C9165A" w14:textId="78AE71D7" w:rsidR="00617AF7" w:rsidRDefault="00617AF7" w:rsidP="00617AF7">
            <w:pPr>
              <w:jc w:val="center"/>
            </w:pPr>
            <w:r>
              <w:t>If ‘Yes’</w:t>
            </w:r>
          </w:p>
        </w:tc>
        <w:tc>
          <w:tcPr>
            <w:tcW w:w="1400" w:type="pct"/>
            <w:tcBorders>
              <w:top w:val="nil"/>
              <w:left w:val="nil"/>
              <w:bottom w:val="nil"/>
              <w:right w:val="nil"/>
            </w:tcBorders>
            <w:vAlign w:val="center"/>
          </w:tcPr>
          <w:p w14:paraId="6441FDCD" w14:textId="442F4C37" w:rsidR="00617AF7" w:rsidRPr="004F351B" w:rsidRDefault="00617AF7" w:rsidP="00617AF7">
            <w:pPr>
              <w:rPr>
                <w:i/>
                <w:iCs/>
              </w:rPr>
            </w:pPr>
            <w:r w:rsidRPr="00734695">
              <w:rPr>
                <w:b/>
                <w:bCs/>
                <w:u w:val="single"/>
              </w:rPr>
              <w:t>not in scope</w:t>
            </w:r>
            <w:r>
              <w:t xml:space="preserve"> (except for Departments and Administrative Offices) and does not need to c</w:t>
            </w:r>
            <w:r w:rsidRPr="00171FF4">
              <w:t>omply with Part 4</w:t>
            </w:r>
            <w:r>
              <w:t xml:space="preserve"> of PDP Act. No need to continue with assessment.</w:t>
            </w:r>
          </w:p>
        </w:tc>
      </w:tr>
      <w:tr w:rsidR="00617AF7" w:rsidRPr="004F351B" w14:paraId="78DDD672" w14:textId="77777777" w:rsidTr="007B5BC0">
        <w:trPr>
          <w:trHeight w:val="64"/>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26FA5DAA" w14:textId="77777777" w:rsidR="00617AF7" w:rsidRDefault="00617AF7" w:rsidP="00113214"/>
        </w:tc>
        <w:tc>
          <w:tcPr>
            <w:tcW w:w="518" w:type="pct"/>
            <w:tcBorders>
              <w:top w:val="nil"/>
              <w:left w:val="single" w:sz="12" w:space="0" w:color="430098" w:themeColor="accent1"/>
              <w:bottom w:val="single" w:sz="12" w:space="0" w:color="430098" w:themeColor="accent1"/>
              <w:right w:val="nil"/>
            </w:tcBorders>
            <w:vAlign w:val="center"/>
          </w:tcPr>
          <w:p w14:paraId="3A1C9976" w14:textId="4BF69496" w:rsidR="00617AF7" w:rsidRPr="004F351B" w:rsidRDefault="0064050F" w:rsidP="00617AF7">
            <w:pPr>
              <w:jc w:val="center"/>
              <w:rPr>
                <w:i/>
                <w:iCs/>
              </w:rPr>
            </w:pPr>
            <w:r>
              <w:t>If ‘No’ or ‘Unsure’</w:t>
            </w:r>
          </w:p>
        </w:tc>
        <w:tc>
          <w:tcPr>
            <w:tcW w:w="1400" w:type="pct"/>
            <w:tcBorders>
              <w:top w:val="nil"/>
              <w:left w:val="nil"/>
              <w:bottom w:val="single" w:sz="12" w:space="0" w:color="430098" w:themeColor="accent1"/>
              <w:right w:val="nil"/>
            </w:tcBorders>
            <w:vAlign w:val="center"/>
          </w:tcPr>
          <w:p w14:paraId="6DE80391" w14:textId="6F2D9EBB" w:rsidR="00617AF7" w:rsidRPr="004F351B" w:rsidRDefault="00617AF7" w:rsidP="00617AF7">
            <w:pPr>
              <w:rPr>
                <w:i/>
                <w:iCs/>
              </w:rPr>
            </w:pPr>
            <w:r>
              <w:t>continue with assessment.</w:t>
            </w:r>
          </w:p>
        </w:tc>
      </w:tr>
      <w:tr w:rsidR="0077540C" w14:paraId="0957F903" w14:textId="77777777" w:rsidTr="007B5BC0">
        <w:trPr>
          <w:trHeight w:val="854"/>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281B19BF" w14:textId="21C4F1AD" w:rsidR="0077540C" w:rsidRDefault="00EA5744" w:rsidP="0077540C">
            <w:r w:rsidRPr="00EA5744">
              <w:rPr>
                <w:b/>
                <w:bCs/>
              </w:rPr>
              <w:t>5.2.2</w:t>
            </w:r>
            <w:r>
              <w:t xml:space="preserve"> </w:t>
            </w:r>
            <w:r w:rsidR="006C569A">
              <w:t xml:space="preserve">  </w:t>
            </w:r>
            <w:r w:rsidR="0077540C" w:rsidRPr="006C569A">
              <w:rPr>
                <w:b/>
                <w:bCs/>
              </w:rPr>
              <w:t>Has the body been established</w:t>
            </w:r>
            <w:r w:rsidR="005954CB" w:rsidRPr="006C569A">
              <w:rPr>
                <w:b/>
                <w:bCs/>
              </w:rPr>
              <w:t>:</w:t>
            </w:r>
          </w:p>
          <w:p w14:paraId="32B77547" w14:textId="2010267C" w:rsidR="0077540C" w:rsidRPr="006C569A" w:rsidRDefault="005954CB" w:rsidP="0077540C">
            <w:pPr>
              <w:pStyle w:val="ListParagraph"/>
              <w:numPr>
                <w:ilvl w:val="0"/>
                <w:numId w:val="52"/>
              </w:numPr>
              <w:spacing w:before="0" w:after="0" w:line="240" w:lineRule="auto"/>
              <w:rPr>
                <w:b/>
                <w:bCs/>
              </w:rPr>
            </w:pPr>
            <w:r w:rsidRPr="006C569A">
              <w:rPr>
                <w:b/>
                <w:bCs/>
              </w:rPr>
              <w:t xml:space="preserve">by </w:t>
            </w:r>
            <w:r w:rsidR="0077540C" w:rsidRPr="006C569A">
              <w:rPr>
                <w:b/>
                <w:bCs/>
              </w:rPr>
              <w:t xml:space="preserve">or under any </w:t>
            </w:r>
            <w:r w:rsidR="00685A3B">
              <w:rPr>
                <w:b/>
                <w:bCs/>
              </w:rPr>
              <w:t>A</w:t>
            </w:r>
            <w:r w:rsidR="0077540C" w:rsidRPr="006C569A">
              <w:rPr>
                <w:b/>
                <w:bCs/>
              </w:rPr>
              <w:t xml:space="preserve">ct (other than a Private Act) or the </w:t>
            </w:r>
            <w:r w:rsidR="0077540C" w:rsidRPr="006C569A">
              <w:rPr>
                <w:b/>
                <w:bCs/>
                <w:i/>
                <w:iCs/>
              </w:rPr>
              <w:t>Corporations Act</w:t>
            </w:r>
            <w:r w:rsidR="0077540C" w:rsidRPr="006C569A">
              <w:rPr>
                <w:b/>
                <w:bCs/>
              </w:rPr>
              <w:t xml:space="preserve"> </w:t>
            </w:r>
            <w:r w:rsidR="0077540C" w:rsidRPr="006C569A">
              <w:rPr>
                <w:b/>
                <w:bCs/>
                <w:i/>
                <w:iCs/>
              </w:rPr>
              <w:t>2001</w:t>
            </w:r>
            <w:r w:rsidRPr="006C569A">
              <w:rPr>
                <w:b/>
                <w:bCs/>
                <w:i/>
                <w:iCs/>
              </w:rPr>
              <w:t xml:space="preserve"> </w:t>
            </w:r>
            <w:r w:rsidRPr="006C569A">
              <w:rPr>
                <w:b/>
                <w:bCs/>
              </w:rPr>
              <w:t>(</w:t>
            </w:r>
            <w:proofErr w:type="spellStart"/>
            <w:r w:rsidRPr="006C569A">
              <w:rPr>
                <w:b/>
                <w:bCs/>
              </w:rPr>
              <w:t>Cth</w:t>
            </w:r>
            <w:proofErr w:type="spellEnd"/>
            <w:r w:rsidRPr="006C569A">
              <w:rPr>
                <w:b/>
                <w:bCs/>
              </w:rPr>
              <w:t>)</w:t>
            </w:r>
          </w:p>
          <w:p w14:paraId="431AE3CF" w14:textId="7C2C6797" w:rsidR="0077540C" w:rsidRPr="006C569A" w:rsidRDefault="005954CB" w:rsidP="0077540C">
            <w:pPr>
              <w:pStyle w:val="ListParagraph"/>
              <w:numPr>
                <w:ilvl w:val="0"/>
                <w:numId w:val="52"/>
              </w:numPr>
              <w:spacing w:before="0" w:after="0" w:line="240" w:lineRule="auto"/>
              <w:rPr>
                <w:b/>
                <w:bCs/>
              </w:rPr>
            </w:pPr>
            <w:r w:rsidRPr="006C569A">
              <w:rPr>
                <w:b/>
                <w:bCs/>
              </w:rPr>
              <w:t xml:space="preserve">by </w:t>
            </w:r>
            <w:r w:rsidR="0077540C" w:rsidRPr="006C569A">
              <w:rPr>
                <w:b/>
                <w:bCs/>
              </w:rPr>
              <w:t>the Governor in Council</w:t>
            </w:r>
          </w:p>
          <w:p w14:paraId="79A24CD2" w14:textId="6836F98B" w:rsidR="0077540C" w:rsidRPr="006C569A" w:rsidRDefault="005954CB" w:rsidP="0077540C">
            <w:pPr>
              <w:pStyle w:val="ListParagraph"/>
              <w:numPr>
                <w:ilvl w:val="0"/>
                <w:numId w:val="52"/>
              </w:numPr>
              <w:spacing w:before="0" w:after="0" w:line="240" w:lineRule="auto"/>
              <w:rPr>
                <w:b/>
                <w:bCs/>
              </w:rPr>
            </w:pPr>
            <w:r w:rsidRPr="006C569A">
              <w:rPr>
                <w:b/>
                <w:bCs/>
              </w:rPr>
              <w:t xml:space="preserve">by </w:t>
            </w:r>
            <w:r w:rsidR="0077540C" w:rsidRPr="006C569A">
              <w:rPr>
                <w:b/>
                <w:bCs/>
              </w:rPr>
              <w:t xml:space="preserve">a </w:t>
            </w:r>
            <w:r w:rsidR="00A71776">
              <w:rPr>
                <w:b/>
                <w:bCs/>
              </w:rPr>
              <w:t>M</w:t>
            </w:r>
            <w:r w:rsidR="0077540C" w:rsidRPr="006C569A">
              <w:rPr>
                <w:b/>
                <w:bCs/>
              </w:rPr>
              <w:t xml:space="preserve">inister? </w:t>
            </w:r>
          </w:p>
          <w:p w14:paraId="6269FF36" w14:textId="6FAC56EB" w:rsidR="0077540C" w:rsidRDefault="0077540C" w:rsidP="0077540C">
            <w:r>
              <w:t xml:space="preserve">Search the body’s name in the </w:t>
            </w:r>
            <w:hyperlink r:id="rId25" w:history="1">
              <w:r w:rsidRPr="00A233A2">
                <w:rPr>
                  <w:rStyle w:val="Hyperlink"/>
                </w:rPr>
                <w:t>Victorian Legislation Register</w:t>
              </w:r>
            </w:hyperlink>
            <w:r>
              <w:t xml:space="preserve"> to find if it has been established by or under an </w:t>
            </w:r>
            <w:r w:rsidR="00063474">
              <w:t>A</w:t>
            </w:r>
            <w:r>
              <w:t>ct</w:t>
            </w:r>
            <w:r w:rsidR="0021230D">
              <w:t xml:space="preserve"> or refer to the body’s Terms of Reference (if applicable).</w:t>
            </w:r>
          </w:p>
          <w:p w14:paraId="17709C40" w14:textId="00AE0A9D" w:rsidR="0077540C" w:rsidRDefault="0077540C" w:rsidP="0077540C">
            <w:r>
              <w:t xml:space="preserve">Conduct a </w:t>
            </w:r>
            <w:hyperlink r:id="rId26" w:history="1">
              <w:r w:rsidRPr="00A233A2">
                <w:rPr>
                  <w:rStyle w:val="Hyperlink"/>
                </w:rPr>
                <w:t>company search</w:t>
              </w:r>
            </w:hyperlink>
            <w:r>
              <w:t xml:space="preserve"> – this may mean it has been established under the </w:t>
            </w:r>
            <w:r w:rsidRPr="00594ACB">
              <w:rPr>
                <w:i/>
                <w:iCs/>
              </w:rPr>
              <w:t>Corporations Act</w:t>
            </w:r>
            <w:r>
              <w:rPr>
                <w:i/>
                <w:iCs/>
              </w:rPr>
              <w:t xml:space="preserve"> 2001.</w:t>
            </w:r>
          </w:p>
          <w:p w14:paraId="09660BC7" w14:textId="77777777" w:rsidR="0077540C" w:rsidRDefault="0077540C" w:rsidP="0077540C">
            <w:r>
              <w:t xml:space="preserve">Conduct a </w:t>
            </w:r>
            <w:hyperlink r:id="rId27" w:history="1">
              <w:r w:rsidRPr="00594ACB">
                <w:rPr>
                  <w:rStyle w:val="Hyperlink"/>
                </w:rPr>
                <w:t>Victorian Government Gazette Search</w:t>
              </w:r>
            </w:hyperlink>
            <w:r>
              <w:t>.</w:t>
            </w:r>
          </w:p>
          <w:p w14:paraId="4D4F1A35" w14:textId="45D35EAF" w:rsidR="000C1CB1" w:rsidRPr="006E3B9C" w:rsidRDefault="000C1CB1" w:rsidP="0077540C"/>
        </w:tc>
        <w:tc>
          <w:tcPr>
            <w:tcW w:w="1918" w:type="pct"/>
            <w:gridSpan w:val="2"/>
            <w:tcBorders>
              <w:top w:val="single" w:sz="12" w:space="0" w:color="430098" w:themeColor="accent1"/>
              <w:left w:val="single" w:sz="12" w:space="0" w:color="430098" w:themeColor="accent1"/>
              <w:bottom w:val="nil"/>
              <w:right w:val="nil"/>
            </w:tcBorders>
          </w:tcPr>
          <w:p w14:paraId="6EAD4C60" w14:textId="4652C740" w:rsidR="0077540C" w:rsidRPr="004F351B" w:rsidRDefault="00000000" w:rsidP="00D01568">
            <w:pPr>
              <w:jc w:val="center"/>
              <w:rPr>
                <w:i/>
                <w:iCs/>
              </w:rPr>
            </w:pPr>
            <w:sdt>
              <w:sdtPr>
                <w:alias w:val="Body established by Act, GiC, Minister"/>
                <w:tag w:val="Body established by Act, GiC, Minister"/>
                <w:id w:val="-1443755863"/>
                <w:placeholder>
                  <w:docPart w:val="C2FB06501F8A4EE39A9D7C5BA380D226"/>
                </w:placeholder>
                <w:showingPlcHdr/>
                <w15:color w:val="430098"/>
                <w:comboBox>
                  <w:listItem w:value="Choose an item."/>
                  <w:listItem w:displayText="Yes" w:value="Yes"/>
                  <w:listItem w:displayText="No" w:value="No"/>
                  <w:listItem w:displayText="Unsure" w:value="Unsure"/>
                </w:comboBox>
              </w:sdtPr>
              <w:sdtContent>
                <w:r w:rsidR="0077540C" w:rsidRPr="00EE140D">
                  <w:rPr>
                    <w:rStyle w:val="PlaceholderText"/>
                  </w:rPr>
                  <w:t>Choose an item.</w:t>
                </w:r>
              </w:sdtContent>
            </w:sdt>
          </w:p>
        </w:tc>
      </w:tr>
      <w:tr w:rsidR="00734695" w14:paraId="16C2152E" w14:textId="77777777" w:rsidTr="007B5BC0">
        <w:trPr>
          <w:trHeight w:val="1830"/>
        </w:trPr>
        <w:tc>
          <w:tcPr>
            <w:tcW w:w="3082" w:type="pct"/>
            <w:vMerge/>
            <w:tcBorders>
              <w:left w:val="nil"/>
              <w:right w:val="single" w:sz="12" w:space="0" w:color="430098" w:themeColor="accent1"/>
            </w:tcBorders>
            <w:shd w:val="clear" w:color="auto" w:fill="F2F2F2" w:themeFill="background1" w:themeFillShade="F2"/>
          </w:tcPr>
          <w:p w14:paraId="45AFB086" w14:textId="77777777" w:rsidR="00734695" w:rsidRDefault="00734695" w:rsidP="0077540C"/>
        </w:tc>
        <w:tc>
          <w:tcPr>
            <w:tcW w:w="518" w:type="pct"/>
            <w:tcBorders>
              <w:top w:val="nil"/>
              <w:left w:val="single" w:sz="12" w:space="0" w:color="430098" w:themeColor="accent1"/>
              <w:bottom w:val="nil"/>
              <w:right w:val="nil"/>
            </w:tcBorders>
          </w:tcPr>
          <w:p w14:paraId="717D4E35" w14:textId="37F777E8" w:rsidR="00734695" w:rsidRDefault="00734695" w:rsidP="00D01568">
            <w:pPr>
              <w:jc w:val="center"/>
            </w:pPr>
            <w:r>
              <w:t>If ‘</w:t>
            </w:r>
            <w:r w:rsidR="007C534F">
              <w:t>No</w:t>
            </w:r>
            <w:r>
              <w:t>’</w:t>
            </w:r>
          </w:p>
        </w:tc>
        <w:tc>
          <w:tcPr>
            <w:tcW w:w="1400" w:type="pct"/>
            <w:tcBorders>
              <w:top w:val="nil"/>
              <w:left w:val="nil"/>
              <w:bottom w:val="nil"/>
              <w:right w:val="nil"/>
            </w:tcBorders>
          </w:tcPr>
          <w:p w14:paraId="0013E843" w14:textId="0EABC83E" w:rsidR="00734695" w:rsidRPr="004F351B" w:rsidRDefault="00734695" w:rsidP="00D01568">
            <w:pPr>
              <w:jc w:val="center"/>
              <w:rPr>
                <w:i/>
                <w:iCs/>
              </w:rPr>
            </w:pPr>
            <w:r w:rsidRPr="005954CB">
              <w:rPr>
                <w:b/>
                <w:bCs/>
                <w:u w:val="single"/>
              </w:rPr>
              <w:t>not in scope</w:t>
            </w:r>
            <w:r>
              <w:t xml:space="preserve"> and does not need to c</w:t>
            </w:r>
            <w:r w:rsidRPr="00171FF4">
              <w:t>omply with Part 4</w:t>
            </w:r>
            <w:r>
              <w:t xml:space="preserve"> of PDP Act. No need to continue with assessment.</w:t>
            </w:r>
          </w:p>
        </w:tc>
      </w:tr>
      <w:tr w:rsidR="00734695" w14:paraId="19EDBAAA" w14:textId="77777777" w:rsidTr="007B5BC0">
        <w:trPr>
          <w:trHeight w:val="1322"/>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2EB33A17" w14:textId="77777777" w:rsidR="00734695" w:rsidRDefault="00734695" w:rsidP="0077540C"/>
        </w:tc>
        <w:tc>
          <w:tcPr>
            <w:tcW w:w="518" w:type="pct"/>
            <w:tcBorders>
              <w:top w:val="nil"/>
              <w:left w:val="single" w:sz="12" w:space="0" w:color="430098" w:themeColor="accent1"/>
              <w:bottom w:val="single" w:sz="12" w:space="0" w:color="430098" w:themeColor="accent1"/>
              <w:right w:val="nil"/>
            </w:tcBorders>
          </w:tcPr>
          <w:p w14:paraId="698E9F24" w14:textId="242FB8F1" w:rsidR="00734695" w:rsidRPr="004F351B" w:rsidRDefault="00734695" w:rsidP="00D01568">
            <w:pPr>
              <w:jc w:val="center"/>
              <w:rPr>
                <w:i/>
                <w:iCs/>
              </w:rPr>
            </w:pPr>
            <w:r>
              <w:t>If ‘</w:t>
            </w:r>
            <w:r w:rsidR="007C534F">
              <w:t>Yes’</w:t>
            </w:r>
            <w:r w:rsidR="005E6FBF">
              <w:t xml:space="preserve"> or ‘Unsure’</w:t>
            </w:r>
          </w:p>
        </w:tc>
        <w:tc>
          <w:tcPr>
            <w:tcW w:w="1400" w:type="pct"/>
            <w:tcBorders>
              <w:top w:val="nil"/>
              <w:left w:val="nil"/>
              <w:bottom w:val="single" w:sz="12" w:space="0" w:color="430098" w:themeColor="accent1"/>
              <w:right w:val="nil"/>
            </w:tcBorders>
          </w:tcPr>
          <w:p w14:paraId="2CC84437" w14:textId="1A8580D2" w:rsidR="00734695" w:rsidRPr="004F351B" w:rsidRDefault="00734695" w:rsidP="00D01568">
            <w:pPr>
              <w:jc w:val="center"/>
              <w:rPr>
                <w:i/>
                <w:iCs/>
              </w:rPr>
            </w:pPr>
            <w:r>
              <w:t>continue with assessment.</w:t>
            </w:r>
          </w:p>
        </w:tc>
      </w:tr>
      <w:tr w:rsidR="0077540C" w14:paraId="544815A6" w14:textId="77777777" w:rsidTr="007B5BC0">
        <w:trPr>
          <w:trHeight w:val="978"/>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3886E0A4" w14:textId="301A1CD0" w:rsidR="0077540C" w:rsidRPr="00614722" w:rsidRDefault="00EA5744" w:rsidP="0077540C">
            <w:r w:rsidRPr="00EA5744">
              <w:rPr>
                <w:b/>
                <w:bCs/>
              </w:rPr>
              <w:t>5.2.3</w:t>
            </w:r>
            <w:r w:rsidR="006C569A">
              <w:rPr>
                <w:b/>
                <w:bCs/>
              </w:rPr>
              <w:t xml:space="preserve">  </w:t>
            </w:r>
            <w:r>
              <w:t xml:space="preserve"> </w:t>
            </w:r>
            <w:r w:rsidR="0077540C" w:rsidRPr="006C569A">
              <w:rPr>
                <w:b/>
                <w:bCs/>
              </w:rPr>
              <w:t>Is the body a body corporate?</w:t>
            </w:r>
          </w:p>
          <w:p w14:paraId="2964BD16" w14:textId="3CB7BFF0" w:rsidR="0077540C" w:rsidRPr="006C569A" w:rsidRDefault="0077540C" w:rsidP="0077540C">
            <w:r w:rsidRPr="006C569A">
              <w:t>How to tell if a body is a body corporate</w:t>
            </w:r>
            <w:r w:rsidR="0010453D">
              <w:t>.</w:t>
            </w:r>
          </w:p>
          <w:p w14:paraId="18B6AFBD" w14:textId="14A9BF39" w:rsidR="0077540C" w:rsidRDefault="0077540C" w:rsidP="0077540C">
            <w:pPr>
              <w:pStyle w:val="ListParagraph"/>
              <w:numPr>
                <w:ilvl w:val="0"/>
                <w:numId w:val="53"/>
              </w:numPr>
              <w:spacing w:before="0" w:after="0" w:line="240" w:lineRule="auto"/>
            </w:pPr>
            <w:r>
              <w:t xml:space="preserve">Its establishment legislation </w:t>
            </w:r>
            <w:r w:rsidR="00D85CD7">
              <w:t xml:space="preserve">or document </w:t>
            </w:r>
            <w:r>
              <w:t>may state that it has been established as a body corporate</w:t>
            </w:r>
          </w:p>
          <w:p w14:paraId="3380A8B9" w14:textId="370C250C" w:rsidR="0077540C" w:rsidRDefault="0077540C" w:rsidP="0077540C">
            <w:pPr>
              <w:pStyle w:val="ListParagraph"/>
              <w:numPr>
                <w:ilvl w:val="0"/>
                <w:numId w:val="53"/>
              </w:numPr>
              <w:spacing w:before="0" w:after="0" w:line="240" w:lineRule="auto"/>
            </w:pPr>
            <w:r>
              <w:t xml:space="preserve">If it is established under the </w:t>
            </w:r>
            <w:r w:rsidRPr="00594ACB">
              <w:rPr>
                <w:i/>
                <w:iCs/>
              </w:rPr>
              <w:t>Corporations Act</w:t>
            </w:r>
            <w:r>
              <w:rPr>
                <w:i/>
                <w:iCs/>
              </w:rPr>
              <w:t xml:space="preserve"> 2001</w:t>
            </w:r>
            <w:r>
              <w:t xml:space="preserve"> it will have an ACN </w:t>
            </w:r>
          </w:p>
          <w:p w14:paraId="768F4568" w14:textId="77777777" w:rsidR="0077540C" w:rsidRDefault="0077540C" w:rsidP="0077540C">
            <w:r>
              <w:t>This information may be found in the body’s establishing information or through open-source searching</w:t>
            </w:r>
            <w:r w:rsidR="00EA5744">
              <w:t>.</w:t>
            </w:r>
          </w:p>
          <w:p w14:paraId="0EEA8B99" w14:textId="5FE7E99F" w:rsidR="000C1CB1" w:rsidRDefault="000C1CB1" w:rsidP="0077540C"/>
        </w:tc>
        <w:tc>
          <w:tcPr>
            <w:tcW w:w="1918" w:type="pct"/>
            <w:gridSpan w:val="2"/>
            <w:tcBorders>
              <w:top w:val="single" w:sz="12" w:space="0" w:color="430098" w:themeColor="accent1"/>
              <w:left w:val="single" w:sz="12" w:space="0" w:color="430098" w:themeColor="accent1"/>
              <w:bottom w:val="nil"/>
              <w:right w:val="nil"/>
            </w:tcBorders>
          </w:tcPr>
          <w:p w14:paraId="56FA1D6F" w14:textId="744C8D98" w:rsidR="0077540C" w:rsidRPr="004F351B" w:rsidRDefault="00000000" w:rsidP="00D01568">
            <w:pPr>
              <w:jc w:val="center"/>
              <w:rPr>
                <w:i/>
                <w:iCs/>
              </w:rPr>
            </w:pPr>
            <w:sdt>
              <w:sdtPr>
                <w:alias w:val="Body a body corporate"/>
                <w:tag w:val="Body a body corporate"/>
                <w:id w:val="2079391179"/>
                <w:placeholder>
                  <w:docPart w:val="3BCB278BBD664FC583A115679814D30B"/>
                </w:placeholder>
                <w:showingPlcHdr/>
                <w15:color w:val="430098"/>
                <w:comboBox>
                  <w:listItem w:value="Choose an item."/>
                  <w:listItem w:displayText="Yes" w:value="Yes"/>
                  <w:listItem w:displayText="No" w:value="No"/>
                  <w:listItem w:displayText="Unsure" w:value="Unsure"/>
                </w:comboBox>
              </w:sdtPr>
              <w:sdtContent>
                <w:r w:rsidR="0077540C" w:rsidRPr="00EE140D">
                  <w:rPr>
                    <w:rStyle w:val="PlaceholderText"/>
                  </w:rPr>
                  <w:t>Choose an item.</w:t>
                </w:r>
              </w:sdtContent>
            </w:sdt>
          </w:p>
        </w:tc>
      </w:tr>
      <w:tr w:rsidR="00BD69F2" w14:paraId="7FD48138" w14:textId="77777777" w:rsidTr="007B5BC0">
        <w:trPr>
          <w:trHeight w:val="978"/>
        </w:trPr>
        <w:tc>
          <w:tcPr>
            <w:tcW w:w="3082" w:type="pct"/>
            <w:vMerge/>
            <w:tcBorders>
              <w:left w:val="nil"/>
              <w:right w:val="single" w:sz="12" w:space="0" w:color="430098" w:themeColor="accent1"/>
            </w:tcBorders>
            <w:shd w:val="clear" w:color="auto" w:fill="F2F2F2" w:themeFill="background1" w:themeFillShade="F2"/>
          </w:tcPr>
          <w:p w14:paraId="67FF4CEC" w14:textId="77777777" w:rsidR="00BD69F2" w:rsidRPr="00E762C8" w:rsidRDefault="00BD69F2" w:rsidP="0077540C"/>
        </w:tc>
        <w:tc>
          <w:tcPr>
            <w:tcW w:w="518" w:type="pct"/>
            <w:tcBorders>
              <w:top w:val="nil"/>
              <w:left w:val="single" w:sz="12" w:space="0" w:color="430098" w:themeColor="accent1"/>
              <w:bottom w:val="nil"/>
              <w:right w:val="nil"/>
            </w:tcBorders>
            <w:vAlign w:val="center"/>
          </w:tcPr>
          <w:p w14:paraId="2139AD37" w14:textId="40A04C03" w:rsidR="00BD69F2" w:rsidRPr="004F351B" w:rsidRDefault="00BD69F2" w:rsidP="00BD69F2">
            <w:pPr>
              <w:jc w:val="center"/>
              <w:rPr>
                <w:i/>
                <w:iCs/>
              </w:rPr>
            </w:pPr>
            <w:r>
              <w:t>If ‘Yes’</w:t>
            </w:r>
          </w:p>
        </w:tc>
        <w:tc>
          <w:tcPr>
            <w:tcW w:w="1400" w:type="pct"/>
            <w:tcBorders>
              <w:top w:val="nil"/>
              <w:left w:val="nil"/>
              <w:bottom w:val="nil"/>
              <w:right w:val="nil"/>
            </w:tcBorders>
            <w:vAlign w:val="center"/>
          </w:tcPr>
          <w:p w14:paraId="4836F7FD" w14:textId="03631060" w:rsidR="00BD69F2" w:rsidRPr="004F351B" w:rsidRDefault="00BD69F2" w:rsidP="00BD69F2">
            <w:pPr>
              <w:rPr>
                <w:i/>
                <w:iCs/>
              </w:rPr>
            </w:pPr>
            <w:r>
              <w:t xml:space="preserve">continue to </w:t>
            </w:r>
            <w:r w:rsidR="00EA5744">
              <w:t xml:space="preserve">step </w:t>
            </w:r>
            <w:r>
              <w:t xml:space="preserve">5.2.5 of </w:t>
            </w:r>
            <w:r w:rsidR="003E18EC">
              <w:t>this</w:t>
            </w:r>
            <w:r>
              <w:t xml:space="preserve"> assessment</w:t>
            </w:r>
            <w:r w:rsidR="00EA5744">
              <w:t>.</w:t>
            </w:r>
          </w:p>
        </w:tc>
      </w:tr>
      <w:tr w:rsidR="00BD69F2" w14:paraId="3D72EBEA" w14:textId="77777777" w:rsidTr="007B5BC0">
        <w:trPr>
          <w:trHeight w:val="978"/>
        </w:trPr>
        <w:tc>
          <w:tcPr>
            <w:tcW w:w="3082" w:type="pct"/>
            <w:vMerge/>
            <w:tcBorders>
              <w:left w:val="nil"/>
              <w:right w:val="single" w:sz="12" w:space="0" w:color="430098" w:themeColor="accent1"/>
            </w:tcBorders>
            <w:shd w:val="clear" w:color="auto" w:fill="F2F2F2" w:themeFill="background1" w:themeFillShade="F2"/>
          </w:tcPr>
          <w:p w14:paraId="166E3928" w14:textId="77777777" w:rsidR="00BD69F2" w:rsidRPr="00E762C8" w:rsidRDefault="00BD69F2" w:rsidP="0077540C"/>
        </w:tc>
        <w:tc>
          <w:tcPr>
            <w:tcW w:w="518" w:type="pct"/>
            <w:tcBorders>
              <w:top w:val="nil"/>
              <w:left w:val="single" w:sz="12" w:space="0" w:color="430098" w:themeColor="accent1"/>
              <w:right w:val="nil"/>
            </w:tcBorders>
            <w:vAlign w:val="center"/>
          </w:tcPr>
          <w:p w14:paraId="706F6E80" w14:textId="1211437E" w:rsidR="00BD69F2" w:rsidRPr="004F351B" w:rsidRDefault="00BD69F2" w:rsidP="00BD69F2">
            <w:pPr>
              <w:jc w:val="center"/>
              <w:rPr>
                <w:i/>
                <w:iCs/>
              </w:rPr>
            </w:pPr>
            <w:r>
              <w:t>If ‘No</w:t>
            </w:r>
            <w:proofErr w:type="gramStart"/>
            <w:r>
              <w:t>’</w:t>
            </w:r>
            <w:r w:rsidR="007972A9">
              <w:t xml:space="preserve">  or</w:t>
            </w:r>
            <w:proofErr w:type="gramEnd"/>
            <w:r w:rsidR="007972A9">
              <w:t xml:space="preserve"> ‘Unsure’</w:t>
            </w:r>
          </w:p>
        </w:tc>
        <w:tc>
          <w:tcPr>
            <w:tcW w:w="1400" w:type="pct"/>
            <w:tcBorders>
              <w:top w:val="nil"/>
              <w:left w:val="nil"/>
              <w:right w:val="nil"/>
            </w:tcBorders>
            <w:vAlign w:val="center"/>
          </w:tcPr>
          <w:p w14:paraId="1D937818" w14:textId="727E9C9B" w:rsidR="00BD69F2" w:rsidRPr="004F351B" w:rsidRDefault="00BD69F2" w:rsidP="00BD69F2">
            <w:pPr>
              <w:rPr>
                <w:i/>
                <w:iCs/>
              </w:rPr>
            </w:pPr>
            <w:r>
              <w:t xml:space="preserve">continue to </w:t>
            </w:r>
            <w:r w:rsidR="00EA5744">
              <w:t xml:space="preserve">step </w:t>
            </w:r>
            <w:r>
              <w:t>5.2.4 of the assessment.</w:t>
            </w:r>
          </w:p>
        </w:tc>
      </w:tr>
      <w:tr w:rsidR="0077540C" w14:paraId="5D347156" w14:textId="77777777" w:rsidTr="007B5BC0">
        <w:trPr>
          <w:trHeight w:val="467"/>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4D873244" w14:textId="273FCB63" w:rsidR="0077540C" w:rsidRDefault="00EA5744" w:rsidP="006C569A">
            <w:pPr>
              <w:ind w:left="567" w:hanging="567"/>
            </w:pPr>
            <w:r w:rsidRPr="00EA5744">
              <w:rPr>
                <w:b/>
                <w:bCs/>
              </w:rPr>
              <w:t>5.2.</w:t>
            </w:r>
            <w:r w:rsidR="006C569A">
              <w:rPr>
                <w:b/>
                <w:bCs/>
              </w:rPr>
              <w:t xml:space="preserve">4   </w:t>
            </w:r>
            <w:r w:rsidR="0077540C" w:rsidRPr="006C569A">
              <w:rPr>
                <w:b/>
                <w:bCs/>
              </w:rPr>
              <w:t xml:space="preserve">Has the right to appoint at least one half of the directors been vested in the Governor in Council or a Minister, or could have been so vested in the case of a </w:t>
            </w:r>
            <w:r w:rsidR="0077540C" w:rsidRPr="006C569A">
              <w:rPr>
                <w:b/>
                <w:bCs/>
              </w:rPr>
              <w:lastRenderedPageBreak/>
              <w:t xml:space="preserve">body corporate established by an </w:t>
            </w:r>
            <w:r w:rsidR="007A4C3A">
              <w:rPr>
                <w:b/>
                <w:bCs/>
              </w:rPr>
              <w:t>O</w:t>
            </w:r>
            <w:r w:rsidR="0077540C" w:rsidRPr="006C569A">
              <w:rPr>
                <w:b/>
                <w:bCs/>
              </w:rPr>
              <w:t xml:space="preserve">rder under an </w:t>
            </w:r>
            <w:r w:rsidR="007A4C3A">
              <w:rPr>
                <w:b/>
                <w:bCs/>
              </w:rPr>
              <w:t>A</w:t>
            </w:r>
            <w:r w:rsidR="0077540C" w:rsidRPr="006C569A">
              <w:rPr>
                <w:b/>
                <w:bCs/>
              </w:rPr>
              <w:t>ct?</w:t>
            </w:r>
          </w:p>
        </w:tc>
        <w:tc>
          <w:tcPr>
            <w:tcW w:w="1918" w:type="pct"/>
            <w:gridSpan w:val="2"/>
            <w:tcBorders>
              <w:top w:val="single" w:sz="12" w:space="0" w:color="430098" w:themeColor="accent1"/>
              <w:left w:val="single" w:sz="12" w:space="0" w:color="430098" w:themeColor="accent1"/>
              <w:bottom w:val="nil"/>
              <w:right w:val="nil"/>
            </w:tcBorders>
          </w:tcPr>
          <w:p w14:paraId="56A042ED" w14:textId="1725A2F2" w:rsidR="0077540C" w:rsidRPr="004F351B" w:rsidRDefault="00000000" w:rsidP="00D01568">
            <w:pPr>
              <w:jc w:val="center"/>
              <w:rPr>
                <w:i/>
                <w:iCs/>
              </w:rPr>
            </w:pPr>
            <w:sdt>
              <w:sdtPr>
                <w:alias w:val="Right to appoint half the members"/>
                <w:tag w:val="Right to appoint half the members"/>
                <w:id w:val="-142741523"/>
                <w:placeholder>
                  <w:docPart w:val="93D66DF0C6B647DA9B4F9A0D7FC27DA7"/>
                </w:placeholder>
                <w:showingPlcHdr/>
                <w15:color w:val="430098"/>
                <w:comboBox>
                  <w:listItem w:value="Choose an item."/>
                  <w:listItem w:displayText="Yes" w:value="Yes"/>
                  <w:listItem w:displayText="No" w:value="No"/>
                  <w:listItem w:displayText="Unsure" w:value="Unsure"/>
                </w:comboBox>
              </w:sdtPr>
              <w:sdtContent>
                <w:r w:rsidR="0077540C" w:rsidRPr="00EE140D">
                  <w:rPr>
                    <w:rStyle w:val="PlaceholderText"/>
                  </w:rPr>
                  <w:t>Choose an item.</w:t>
                </w:r>
              </w:sdtContent>
            </w:sdt>
          </w:p>
        </w:tc>
      </w:tr>
      <w:tr w:rsidR="00EA5744" w14:paraId="6254437E" w14:textId="77777777" w:rsidTr="007B5BC0">
        <w:trPr>
          <w:trHeight w:val="466"/>
        </w:trPr>
        <w:tc>
          <w:tcPr>
            <w:tcW w:w="3082" w:type="pct"/>
            <w:vMerge/>
            <w:tcBorders>
              <w:left w:val="nil"/>
              <w:right w:val="single" w:sz="12" w:space="0" w:color="430098" w:themeColor="accent1"/>
            </w:tcBorders>
            <w:shd w:val="clear" w:color="auto" w:fill="F2F2F2" w:themeFill="background1" w:themeFillShade="F2"/>
          </w:tcPr>
          <w:p w14:paraId="0AD075C3" w14:textId="77777777" w:rsidR="00EA5744" w:rsidRDefault="00EA5744" w:rsidP="0077540C"/>
        </w:tc>
        <w:tc>
          <w:tcPr>
            <w:tcW w:w="518" w:type="pct"/>
            <w:tcBorders>
              <w:top w:val="nil"/>
              <w:left w:val="single" w:sz="12" w:space="0" w:color="430098" w:themeColor="accent1"/>
              <w:bottom w:val="nil"/>
              <w:right w:val="nil"/>
            </w:tcBorders>
            <w:vAlign w:val="center"/>
          </w:tcPr>
          <w:p w14:paraId="3E7AB1ED" w14:textId="347C93C2" w:rsidR="00EA5744" w:rsidRPr="004F351B" w:rsidRDefault="00EA5744" w:rsidP="00EA5744">
            <w:pPr>
              <w:jc w:val="center"/>
              <w:rPr>
                <w:i/>
                <w:iCs/>
              </w:rPr>
            </w:pPr>
            <w:r>
              <w:t>If ‘Yes’</w:t>
            </w:r>
            <w:r w:rsidR="004442BF">
              <w:t xml:space="preserve"> </w:t>
            </w:r>
            <w:r w:rsidR="004442BF">
              <w:lastRenderedPageBreak/>
              <w:t>or ‘Unsure’</w:t>
            </w:r>
          </w:p>
        </w:tc>
        <w:tc>
          <w:tcPr>
            <w:tcW w:w="1400" w:type="pct"/>
            <w:tcBorders>
              <w:top w:val="nil"/>
              <w:left w:val="nil"/>
              <w:bottom w:val="nil"/>
              <w:right w:val="nil"/>
            </w:tcBorders>
            <w:vAlign w:val="center"/>
          </w:tcPr>
          <w:p w14:paraId="7A427375" w14:textId="6A90AAB3" w:rsidR="00EA5744" w:rsidRPr="004F351B" w:rsidRDefault="00EA5744" w:rsidP="00EA5744">
            <w:pPr>
              <w:rPr>
                <w:i/>
                <w:iCs/>
              </w:rPr>
            </w:pPr>
            <w:r>
              <w:lastRenderedPageBreak/>
              <w:t xml:space="preserve">continue to step 5.2.5 of </w:t>
            </w:r>
            <w:r>
              <w:lastRenderedPageBreak/>
              <w:t>the assessment tool.</w:t>
            </w:r>
          </w:p>
        </w:tc>
      </w:tr>
      <w:tr w:rsidR="00EA5744" w14:paraId="34B02116" w14:textId="77777777" w:rsidTr="007B5BC0">
        <w:trPr>
          <w:trHeight w:val="466"/>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55AE1981" w14:textId="77777777" w:rsidR="00EA5744" w:rsidRDefault="00EA5744" w:rsidP="0077540C"/>
        </w:tc>
        <w:tc>
          <w:tcPr>
            <w:tcW w:w="518" w:type="pct"/>
            <w:tcBorders>
              <w:top w:val="nil"/>
              <w:left w:val="single" w:sz="12" w:space="0" w:color="430098" w:themeColor="accent1"/>
              <w:bottom w:val="single" w:sz="12" w:space="0" w:color="430098" w:themeColor="accent1"/>
              <w:right w:val="nil"/>
            </w:tcBorders>
            <w:vAlign w:val="center"/>
          </w:tcPr>
          <w:p w14:paraId="14C80FF9" w14:textId="7E77126E" w:rsidR="00EA5744" w:rsidRDefault="00EA5744" w:rsidP="00EA5744">
            <w:pPr>
              <w:jc w:val="center"/>
            </w:pPr>
            <w:r>
              <w:t>If ‘No’</w:t>
            </w:r>
          </w:p>
        </w:tc>
        <w:tc>
          <w:tcPr>
            <w:tcW w:w="1400" w:type="pct"/>
            <w:tcBorders>
              <w:top w:val="nil"/>
              <w:left w:val="nil"/>
              <w:bottom w:val="single" w:sz="12" w:space="0" w:color="430098" w:themeColor="accent1"/>
              <w:right w:val="nil"/>
            </w:tcBorders>
            <w:vAlign w:val="center"/>
          </w:tcPr>
          <w:p w14:paraId="131556D0" w14:textId="1657AD5A" w:rsidR="00EA5744" w:rsidRPr="004F351B" w:rsidRDefault="00EA5744" w:rsidP="00EA5744">
            <w:pPr>
              <w:rPr>
                <w:i/>
                <w:iCs/>
              </w:rPr>
            </w:pPr>
            <w:r w:rsidRPr="00EA5744">
              <w:rPr>
                <w:b/>
                <w:bCs/>
                <w:u w:val="single"/>
              </w:rPr>
              <w:t>not in scope</w:t>
            </w:r>
            <w:r>
              <w:t xml:space="preserve"> and does not need to c</w:t>
            </w:r>
            <w:r w:rsidRPr="00171FF4">
              <w:t>omply with Part 4</w:t>
            </w:r>
            <w:r>
              <w:t xml:space="preserve"> of PDP Act. No need to continue with assessment</w:t>
            </w:r>
            <w:r w:rsidR="001E23A2">
              <w:t>.</w:t>
            </w:r>
          </w:p>
        </w:tc>
      </w:tr>
      <w:tr w:rsidR="006800D9" w14:paraId="442EB731" w14:textId="77777777" w:rsidTr="001A42C4">
        <w:trPr>
          <w:trHeight w:val="584"/>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777E16F3" w14:textId="28E227FA" w:rsidR="006800D9" w:rsidRDefault="00EA5744" w:rsidP="006C569A">
            <w:pPr>
              <w:ind w:left="567" w:hanging="567"/>
            </w:pPr>
            <w:r w:rsidRPr="00EA5744">
              <w:rPr>
                <w:b/>
                <w:bCs/>
              </w:rPr>
              <w:t>5.2.5</w:t>
            </w:r>
            <w:r>
              <w:t xml:space="preserve"> </w:t>
            </w:r>
            <w:r w:rsidR="006C569A" w:rsidRPr="006C569A">
              <w:rPr>
                <w:b/>
                <w:bCs/>
              </w:rPr>
              <w:t xml:space="preserve">  </w:t>
            </w:r>
            <w:r w:rsidR="006800D9" w:rsidRPr="006C569A">
              <w:rPr>
                <w:b/>
                <w:bCs/>
              </w:rPr>
              <w:t>Does the body have a public function to exercise on behalf of the state, or is it wholly owned by the state?</w:t>
            </w:r>
          </w:p>
          <w:p w14:paraId="3B434E41" w14:textId="2ACB865B" w:rsidR="006800D9" w:rsidRDefault="006800D9" w:rsidP="006C569A">
            <w:r>
              <w:t xml:space="preserve">If the body was established under an act, there may be a section titled ‘Functions,’ ‘Powers’ or ‘Objectives’. </w:t>
            </w:r>
          </w:p>
          <w:p w14:paraId="593E8BDD" w14:textId="578D416B" w:rsidR="006800D9" w:rsidRDefault="006800D9" w:rsidP="006C569A">
            <w:r>
              <w:t xml:space="preserve">The body may publish </w:t>
            </w:r>
            <w:r w:rsidR="007A5F90">
              <w:t>a T</w:t>
            </w:r>
            <w:r>
              <w:t xml:space="preserve">erms of </w:t>
            </w:r>
            <w:r w:rsidR="007A5F90">
              <w:t>R</w:t>
            </w:r>
            <w:r>
              <w:t>eference</w:t>
            </w:r>
            <w:r w:rsidR="007A5F90">
              <w:t xml:space="preserve"> (</w:t>
            </w:r>
            <w:r w:rsidR="007A5F90" w:rsidRPr="007A5F90">
              <w:rPr>
                <w:b/>
                <w:bCs/>
              </w:rPr>
              <w:t>TOR</w:t>
            </w:r>
            <w:r w:rsidR="007A5F90">
              <w:t>)</w:t>
            </w:r>
            <w:r>
              <w:t xml:space="preserve"> which will list its objectives and functions.</w:t>
            </w:r>
          </w:p>
        </w:tc>
        <w:tc>
          <w:tcPr>
            <w:tcW w:w="1918" w:type="pct"/>
            <w:gridSpan w:val="2"/>
            <w:tcBorders>
              <w:top w:val="single" w:sz="12" w:space="0" w:color="430098" w:themeColor="accent1"/>
              <w:left w:val="single" w:sz="12" w:space="0" w:color="430098" w:themeColor="accent1"/>
              <w:bottom w:val="nil"/>
              <w:right w:val="nil"/>
            </w:tcBorders>
          </w:tcPr>
          <w:p w14:paraId="4F888A4E" w14:textId="1EF8DDBB" w:rsidR="006800D9" w:rsidRPr="004F351B" w:rsidRDefault="00000000" w:rsidP="00D01568">
            <w:pPr>
              <w:jc w:val="center"/>
              <w:rPr>
                <w:i/>
                <w:iCs/>
              </w:rPr>
            </w:pPr>
            <w:sdt>
              <w:sdtPr>
                <w:alias w:val="Public function or wholly owned by the State"/>
                <w:tag w:val="Public function or wholly owned by the State"/>
                <w:id w:val="-678424877"/>
                <w:placeholder>
                  <w:docPart w:val="9080AA6A51994363A136FF387615392C"/>
                </w:placeholder>
                <w:showingPlcHdr/>
                <w15:color w:val="430098"/>
                <w:comboBox>
                  <w:listItem w:value="Choose an item."/>
                  <w:listItem w:displayText="Yes" w:value="Yes"/>
                  <w:listItem w:displayText="No" w:value="No"/>
                  <w:listItem w:displayText="Unsure" w:value="Unsure"/>
                </w:comboBox>
              </w:sdtPr>
              <w:sdtContent>
                <w:r w:rsidR="006800D9" w:rsidRPr="00EE140D">
                  <w:rPr>
                    <w:rStyle w:val="PlaceholderText"/>
                  </w:rPr>
                  <w:t>Choose an item.</w:t>
                </w:r>
              </w:sdtContent>
            </w:sdt>
          </w:p>
        </w:tc>
      </w:tr>
      <w:tr w:rsidR="00EA5744" w14:paraId="6491BC44" w14:textId="77777777" w:rsidTr="007B5BC0">
        <w:trPr>
          <w:trHeight w:val="788"/>
        </w:trPr>
        <w:tc>
          <w:tcPr>
            <w:tcW w:w="3082" w:type="pct"/>
            <w:vMerge/>
            <w:tcBorders>
              <w:left w:val="nil"/>
              <w:right w:val="single" w:sz="12" w:space="0" w:color="430098" w:themeColor="accent1"/>
            </w:tcBorders>
            <w:shd w:val="clear" w:color="auto" w:fill="F2F2F2" w:themeFill="background1" w:themeFillShade="F2"/>
          </w:tcPr>
          <w:p w14:paraId="62FB02F6" w14:textId="77777777" w:rsidR="00EA5744" w:rsidRDefault="00EA5744" w:rsidP="006800D9"/>
        </w:tc>
        <w:tc>
          <w:tcPr>
            <w:tcW w:w="518" w:type="pct"/>
            <w:tcBorders>
              <w:top w:val="nil"/>
              <w:left w:val="single" w:sz="12" w:space="0" w:color="430098" w:themeColor="accent1"/>
              <w:bottom w:val="nil"/>
              <w:right w:val="nil"/>
            </w:tcBorders>
            <w:vAlign w:val="center"/>
          </w:tcPr>
          <w:p w14:paraId="2308DD16" w14:textId="03724F3F" w:rsidR="00EA5744" w:rsidRPr="004F351B" w:rsidRDefault="00EA5744" w:rsidP="00EA5744">
            <w:pPr>
              <w:jc w:val="center"/>
              <w:rPr>
                <w:i/>
                <w:iCs/>
              </w:rPr>
            </w:pPr>
            <w:r>
              <w:t>If ‘Yes’</w:t>
            </w:r>
            <w:r w:rsidR="004442BF">
              <w:t xml:space="preserve"> or ‘Unsure’</w:t>
            </w:r>
          </w:p>
        </w:tc>
        <w:tc>
          <w:tcPr>
            <w:tcW w:w="1400" w:type="pct"/>
            <w:tcBorders>
              <w:top w:val="nil"/>
              <w:left w:val="nil"/>
              <w:bottom w:val="nil"/>
              <w:right w:val="nil"/>
            </w:tcBorders>
            <w:vAlign w:val="center"/>
          </w:tcPr>
          <w:p w14:paraId="52AD7C98" w14:textId="09E3FC7F" w:rsidR="00EA5744" w:rsidRPr="004F351B" w:rsidRDefault="00EA5744" w:rsidP="00EA5744">
            <w:pPr>
              <w:rPr>
                <w:i/>
                <w:iCs/>
              </w:rPr>
            </w:pPr>
            <w:r>
              <w:t xml:space="preserve">continue to </w:t>
            </w:r>
            <w:r w:rsidR="007A5F90">
              <w:t xml:space="preserve">step </w:t>
            </w:r>
            <w:r>
              <w:t>5.2.6 of the assessment.</w:t>
            </w:r>
          </w:p>
        </w:tc>
      </w:tr>
      <w:tr w:rsidR="00EA5744" w14:paraId="1119EE0F" w14:textId="77777777" w:rsidTr="007B5BC0">
        <w:trPr>
          <w:trHeight w:val="788"/>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45F06FDE" w14:textId="77777777" w:rsidR="00EA5744" w:rsidRDefault="00EA5744" w:rsidP="006800D9"/>
        </w:tc>
        <w:tc>
          <w:tcPr>
            <w:tcW w:w="518" w:type="pct"/>
            <w:tcBorders>
              <w:top w:val="nil"/>
              <w:left w:val="single" w:sz="12" w:space="0" w:color="430098" w:themeColor="accent1"/>
              <w:bottom w:val="single" w:sz="12" w:space="0" w:color="430098" w:themeColor="accent1"/>
              <w:right w:val="nil"/>
            </w:tcBorders>
            <w:vAlign w:val="center"/>
          </w:tcPr>
          <w:p w14:paraId="679D3009" w14:textId="794350DE" w:rsidR="00EA5744" w:rsidRDefault="00EA5744" w:rsidP="00EA5744">
            <w:pPr>
              <w:jc w:val="center"/>
            </w:pPr>
            <w:r>
              <w:t>If ‘No’</w:t>
            </w:r>
          </w:p>
        </w:tc>
        <w:tc>
          <w:tcPr>
            <w:tcW w:w="1400" w:type="pct"/>
            <w:tcBorders>
              <w:top w:val="nil"/>
              <w:left w:val="nil"/>
              <w:bottom w:val="single" w:sz="12" w:space="0" w:color="430098" w:themeColor="accent1"/>
              <w:right w:val="nil"/>
            </w:tcBorders>
            <w:vAlign w:val="center"/>
          </w:tcPr>
          <w:p w14:paraId="34007875" w14:textId="2022D806" w:rsidR="00EA5744" w:rsidRPr="004F351B" w:rsidRDefault="00EA5744" w:rsidP="00EA5744">
            <w:pPr>
              <w:rPr>
                <w:i/>
                <w:iCs/>
              </w:rPr>
            </w:pPr>
            <w:r w:rsidRPr="00EA5744">
              <w:rPr>
                <w:b/>
                <w:bCs/>
                <w:u w:val="single"/>
              </w:rPr>
              <w:t>not in scope</w:t>
            </w:r>
            <w:r>
              <w:t xml:space="preserve"> and does not need to c</w:t>
            </w:r>
            <w:r w:rsidRPr="00171FF4">
              <w:t>omply with Part 4</w:t>
            </w:r>
            <w:r>
              <w:t xml:space="preserve"> of PDP Act. No need to continue with assessment</w:t>
            </w:r>
            <w:r w:rsidR="001E23A2">
              <w:t>.</w:t>
            </w:r>
          </w:p>
        </w:tc>
      </w:tr>
      <w:tr w:rsidR="006800D9" w14:paraId="1B6ECB71" w14:textId="77777777" w:rsidTr="007B5BC0">
        <w:trPr>
          <w:trHeight w:val="539"/>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63CAC615" w14:textId="1A0E1D95" w:rsidR="006800D9" w:rsidRDefault="00EA5744" w:rsidP="006800D9">
            <w:r w:rsidRPr="00EA5744">
              <w:rPr>
                <w:b/>
                <w:bCs/>
              </w:rPr>
              <w:t xml:space="preserve">5.2.6 </w:t>
            </w:r>
            <w:r w:rsidR="006C569A">
              <w:rPr>
                <w:b/>
                <w:bCs/>
              </w:rPr>
              <w:t xml:space="preserve">  </w:t>
            </w:r>
            <w:r w:rsidR="006800D9" w:rsidRPr="006C569A">
              <w:rPr>
                <w:b/>
                <w:bCs/>
              </w:rPr>
              <w:t>Are the functions purely advisory?</w:t>
            </w:r>
          </w:p>
          <w:p w14:paraId="41B2CBFF" w14:textId="7B611256" w:rsidR="006800D9" w:rsidRDefault="006800D9" w:rsidP="006800D9">
            <w:r>
              <w:t>A purely advisory body is one that only provides advice</w:t>
            </w:r>
            <w:r w:rsidR="00FB26F6">
              <w:t xml:space="preserve"> or a report</w:t>
            </w:r>
            <w:r>
              <w:t xml:space="preserve"> and does nothing else – carefully consider ‘functions’ or ‘powers’ sections in legislation, or</w:t>
            </w:r>
            <w:r w:rsidR="007A5F90">
              <w:t xml:space="preserve"> a TOR</w:t>
            </w:r>
            <w:r>
              <w:t>.</w:t>
            </w:r>
          </w:p>
        </w:tc>
        <w:tc>
          <w:tcPr>
            <w:tcW w:w="1918" w:type="pct"/>
            <w:gridSpan w:val="2"/>
            <w:tcBorders>
              <w:top w:val="single" w:sz="12" w:space="0" w:color="430098" w:themeColor="accent1"/>
              <w:left w:val="single" w:sz="12" w:space="0" w:color="430098" w:themeColor="accent1"/>
              <w:bottom w:val="nil"/>
              <w:right w:val="nil"/>
            </w:tcBorders>
            <w:shd w:val="clear" w:color="auto" w:fill="FFFFFF" w:themeFill="background1"/>
          </w:tcPr>
          <w:p w14:paraId="0348D061" w14:textId="43B983A6" w:rsidR="006800D9" w:rsidRDefault="00000000" w:rsidP="00D01568">
            <w:pPr>
              <w:jc w:val="center"/>
            </w:pPr>
            <w:sdt>
              <w:sdtPr>
                <w:alias w:val="Functions purely advisory"/>
                <w:tag w:val="Functions purely advisory"/>
                <w:id w:val="-1570115959"/>
                <w:placeholder>
                  <w:docPart w:val="FFC6F44846DD4127A4CCD5616E8970FC"/>
                </w:placeholder>
                <w:showingPlcHdr/>
                <w15:color w:val="430098"/>
                <w:comboBox>
                  <w:listItem w:value="Choose an item."/>
                  <w:listItem w:displayText="Yes" w:value="Yes"/>
                  <w:listItem w:displayText="No" w:value="No"/>
                  <w:listItem w:displayText="Unsure" w:value="Unsure"/>
                </w:comboBox>
              </w:sdtPr>
              <w:sdtContent>
                <w:r w:rsidR="006800D9" w:rsidRPr="00EE140D">
                  <w:rPr>
                    <w:rStyle w:val="PlaceholderText"/>
                  </w:rPr>
                  <w:t>Choose an item.</w:t>
                </w:r>
              </w:sdtContent>
            </w:sdt>
          </w:p>
        </w:tc>
      </w:tr>
      <w:tr w:rsidR="007A5F90" w14:paraId="632E9D81" w14:textId="77777777" w:rsidTr="007B5BC0">
        <w:trPr>
          <w:trHeight w:val="750"/>
        </w:trPr>
        <w:tc>
          <w:tcPr>
            <w:tcW w:w="3082" w:type="pct"/>
            <w:vMerge/>
            <w:tcBorders>
              <w:left w:val="nil"/>
              <w:right w:val="single" w:sz="12" w:space="0" w:color="430098" w:themeColor="accent1"/>
            </w:tcBorders>
            <w:shd w:val="clear" w:color="auto" w:fill="F2F2F2" w:themeFill="background1" w:themeFillShade="F2"/>
          </w:tcPr>
          <w:p w14:paraId="7C6A51C5" w14:textId="77777777" w:rsidR="007A5F90" w:rsidRDefault="007A5F90" w:rsidP="006800D9"/>
        </w:tc>
        <w:tc>
          <w:tcPr>
            <w:tcW w:w="518" w:type="pct"/>
            <w:tcBorders>
              <w:top w:val="nil"/>
              <w:left w:val="single" w:sz="12" w:space="0" w:color="430098" w:themeColor="accent1"/>
              <w:bottom w:val="nil"/>
              <w:right w:val="nil"/>
            </w:tcBorders>
            <w:shd w:val="clear" w:color="auto" w:fill="FFFFFF" w:themeFill="background1"/>
            <w:vAlign w:val="center"/>
          </w:tcPr>
          <w:p w14:paraId="24E6403B" w14:textId="6B4CD826" w:rsidR="007A5F90" w:rsidRDefault="007A5F90" w:rsidP="007A5F90">
            <w:pPr>
              <w:jc w:val="center"/>
            </w:pPr>
            <w:r>
              <w:t>If ‘Yes’</w:t>
            </w:r>
            <w:r w:rsidR="00707841">
              <w:t xml:space="preserve"> or ‘Unsure’</w:t>
            </w:r>
          </w:p>
        </w:tc>
        <w:tc>
          <w:tcPr>
            <w:tcW w:w="1400" w:type="pct"/>
            <w:tcBorders>
              <w:top w:val="nil"/>
              <w:left w:val="nil"/>
              <w:bottom w:val="nil"/>
              <w:right w:val="nil"/>
            </w:tcBorders>
            <w:shd w:val="clear" w:color="auto" w:fill="FFFFFF" w:themeFill="background1"/>
            <w:vAlign w:val="center"/>
          </w:tcPr>
          <w:p w14:paraId="15CFE270" w14:textId="5F2AD96C" w:rsidR="007A5F90" w:rsidRDefault="007A5F90" w:rsidP="007A5F90">
            <w:r>
              <w:t>continue to step 5.2.7 of the assessment.</w:t>
            </w:r>
          </w:p>
        </w:tc>
      </w:tr>
      <w:tr w:rsidR="007A5F90" w14:paraId="2B3BAE4B" w14:textId="77777777" w:rsidTr="007B5BC0">
        <w:trPr>
          <w:trHeight w:val="1359"/>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0E5D4E42" w14:textId="77777777" w:rsidR="007A5F90" w:rsidRDefault="007A5F90" w:rsidP="006800D9"/>
        </w:tc>
        <w:tc>
          <w:tcPr>
            <w:tcW w:w="518" w:type="pct"/>
            <w:tcBorders>
              <w:top w:val="nil"/>
              <w:left w:val="single" w:sz="12" w:space="0" w:color="430098" w:themeColor="accent1"/>
              <w:bottom w:val="single" w:sz="12" w:space="0" w:color="430098" w:themeColor="accent1"/>
              <w:right w:val="nil"/>
            </w:tcBorders>
            <w:shd w:val="clear" w:color="auto" w:fill="FFFFFF" w:themeFill="background1"/>
            <w:vAlign w:val="center"/>
          </w:tcPr>
          <w:p w14:paraId="312AF5FD" w14:textId="32444E3E" w:rsidR="007A5F90" w:rsidRDefault="007A5F90" w:rsidP="007A5F90">
            <w:pPr>
              <w:jc w:val="center"/>
            </w:pPr>
            <w:r>
              <w:t>If ‘No’</w:t>
            </w:r>
          </w:p>
        </w:tc>
        <w:tc>
          <w:tcPr>
            <w:tcW w:w="1400" w:type="pct"/>
            <w:tcBorders>
              <w:top w:val="nil"/>
              <w:left w:val="nil"/>
              <w:bottom w:val="single" w:sz="12" w:space="0" w:color="430098" w:themeColor="accent1"/>
              <w:right w:val="nil"/>
            </w:tcBorders>
            <w:shd w:val="clear" w:color="auto" w:fill="FFFFFF" w:themeFill="background1"/>
            <w:vAlign w:val="center"/>
          </w:tcPr>
          <w:p w14:paraId="2C8FFF23" w14:textId="750E2FA7" w:rsidR="007A5F90" w:rsidRDefault="007A5F90" w:rsidP="007A5F90">
            <w:r w:rsidRPr="007A5F90">
              <w:rPr>
                <w:b/>
                <w:bCs/>
                <w:u w:val="single"/>
              </w:rPr>
              <w:t>in scope</w:t>
            </w:r>
            <w:r>
              <w:t xml:space="preserve"> and </w:t>
            </w:r>
            <w:r w:rsidR="00F06B6C">
              <w:t>must</w:t>
            </w:r>
            <w:r>
              <w:t xml:space="preserve"> c</w:t>
            </w:r>
            <w:r w:rsidRPr="00171FF4">
              <w:t>omply with Part 4</w:t>
            </w:r>
            <w:r>
              <w:t xml:space="preserve"> of PDP Act. No need to continue with assessment</w:t>
            </w:r>
            <w:r w:rsidR="001E23A2">
              <w:t>.</w:t>
            </w:r>
          </w:p>
        </w:tc>
      </w:tr>
      <w:tr w:rsidR="006800D9" w14:paraId="5C614BA9" w14:textId="77777777" w:rsidTr="007B5BC0">
        <w:trPr>
          <w:trHeight w:val="639"/>
        </w:trPr>
        <w:tc>
          <w:tcPr>
            <w:tcW w:w="3082" w:type="pct"/>
            <w:vMerge w:val="restart"/>
            <w:tcBorders>
              <w:top w:val="single" w:sz="12" w:space="0" w:color="430098" w:themeColor="accent1"/>
              <w:left w:val="nil"/>
              <w:bottom w:val="nil"/>
              <w:right w:val="single" w:sz="12" w:space="0" w:color="430098" w:themeColor="accent1"/>
            </w:tcBorders>
            <w:shd w:val="clear" w:color="auto" w:fill="F2F2F2" w:themeFill="background1" w:themeFillShade="F2"/>
          </w:tcPr>
          <w:p w14:paraId="585D935C" w14:textId="26E5CFD3" w:rsidR="006800D9" w:rsidRDefault="00EA5744" w:rsidP="006800D9">
            <w:r w:rsidRPr="00EA5744">
              <w:rPr>
                <w:b/>
                <w:bCs/>
              </w:rPr>
              <w:t>5.2.7</w:t>
            </w:r>
            <w:r w:rsidR="00865D28">
              <w:rPr>
                <w:b/>
                <w:bCs/>
              </w:rPr>
              <w:t xml:space="preserve">  </w:t>
            </w:r>
            <w:r w:rsidRPr="00865D28">
              <w:rPr>
                <w:b/>
                <w:bCs/>
              </w:rPr>
              <w:t xml:space="preserve"> </w:t>
            </w:r>
            <w:r w:rsidR="006800D9" w:rsidRPr="00865D28">
              <w:rPr>
                <w:b/>
                <w:bCs/>
              </w:rPr>
              <w:t>Does the body have</w:t>
            </w:r>
            <w:r w:rsidR="007A5F90" w:rsidRPr="00865D28">
              <w:rPr>
                <w:b/>
                <w:bCs/>
              </w:rPr>
              <w:t xml:space="preserve"> a TOR</w:t>
            </w:r>
            <w:r w:rsidR="006800D9" w:rsidRPr="00865D28">
              <w:rPr>
                <w:b/>
                <w:bCs/>
              </w:rPr>
              <w:t>?</w:t>
            </w:r>
          </w:p>
          <w:p w14:paraId="2B6CD9D0" w14:textId="69B54ED9" w:rsidR="006800D9" w:rsidRDefault="006800D9" w:rsidP="006800D9"/>
        </w:tc>
        <w:tc>
          <w:tcPr>
            <w:tcW w:w="1918" w:type="pct"/>
            <w:gridSpan w:val="2"/>
            <w:tcBorders>
              <w:top w:val="single" w:sz="12" w:space="0" w:color="430098" w:themeColor="accent1"/>
              <w:left w:val="single" w:sz="12" w:space="0" w:color="430098" w:themeColor="accent1"/>
              <w:bottom w:val="nil"/>
              <w:right w:val="nil"/>
            </w:tcBorders>
            <w:shd w:val="clear" w:color="auto" w:fill="FFFFFF" w:themeFill="background1"/>
          </w:tcPr>
          <w:p w14:paraId="09ECCC2B" w14:textId="1D79191A" w:rsidR="006800D9" w:rsidRDefault="00000000" w:rsidP="00D01568">
            <w:pPr>
              <w:jc w:val="center"/>
            </w:pPr>
            <w:sdt>
              <w:sdtPr>
                <w:alias w:val="Body have a TOR"/>
                <w:tag w:val="Body have a TOR"/>
                <w:id w:val="-1958011333"/>
                <w:placeholder>
                  <w:docPart w:val="59BD9B37A8294A6B9C126C61F4BD1E09"/>
                </w:placeholder>
                <w:showingPlcHdr/>
                <w15:color w:val="430098"/>
                <w:comboBox>
                  <w:listItem w:value="Choose an item."/>
                  <w:listItem w:displayText="Yes" w:value="Yes"/>
                  <w:listItem w:displayText="No" w:value="No"/>
                  <w:listItem w:displayText="Unsure" w:value="Unsure"/>
                </w:comboBox>
              </w:sdtPr>
              <w:sdtContent>
                <w:r w:rsidR="006800D9" w:rsidRPr="00EE140D">
                  <w:rPr>
                    <w:rStyle w:val="PlaceholderText"/>
                  </w:rPr>
                  <w:t>Choose an item.</w:t>
                </w:r>
              </w:sdtContent>
            </w:sdt>
          </w:p>
        </w:tc>
      </w:tr>
      <w:tr w:rsidR="007A5F90" w14:paraId="69910CBE" w14:textId="77777777" w:rsidTr="007B5BC0">
        <w:trPr>
          <w:trHeight w:val="788"/>
        </w:trPr>
        <w:tc>
          <w:tcPr>
            <w:tcW w:w="3082" w:type="pct"/>
            <w:vMerge/>
            <w:tcBorders>
              <w:top w:val="nil"/>
              <w:left w:val="nil"/>
              <w:bottom w:val="nil"/>
              <w:right w:val="single" w:sz="12" w:space="0" w:color="430098" w:themeColor="accent1"/>
            </w:tcBorders>
            <w:shd w:val="clear" w:color="auto" w:fill="F2F2F2" w:themeFill="background1" w:themeFillShade="F2"/>
          </w:tcPr>
          <w:p w14:paraId="64ADC5E9" w14:textId="77777777" w:rsidR="007A5F90" w:rsidRDefault="007A5F90" w:rsidP="006800D9"/>
        </w:tc>
        <w:tc>
          <w:tcPr>
            <w:tcW w:w="518" w:type="pct"/>
            <w:tcBorders>
              <w:top w:val="nil"/>
              <w:left w:val="single" w:sz="12" w:space="0" w:color="430098" w:themeColor="accent1"/>
              <w:bottom w:val="nil"/>
              <w:right w:val="nil"/>
            </w:tcBorders>
            <w:shd w:val="clear" w:color="auto" w:fill="FFFFFF" w:themeFill="background1"/>
            <w:vAlign w:val="center"/>
          </w:tcPr>
          <w:p w14:paraId="6F94985E" w14:textId="2CB961AD" w:rsidR="007A5F90" w:rsidRDefault="007A5F90" w:rsidP="007A5F90">
            <w:pPr>
              <w:jc w:val="center"/>
            </w:pPr>
            <w:r>
              <w:t>If ‘Yes’</w:t>
            </w:r>
            <w:r w:rsidR="006D12E5">
              <w:t xml:space="preserve"> or ‘Unsure’</w:t>
            </w:r>
          </w:p>
        </w:tc>
        <w:tc>
          <w:tcPr>
            <w:tcW w:w="1400" w:type="pct"/>
            <w:tcBorders>
              <w:top w:val="nil"/>
              <w:left w:val="nil"/>
              <w:bottom w:val="nil"/>
              <w:right w:val="nil"/>
            </w:tcBorders>
            <w:shd w:val="clear" w:color="auto" w:fill="FFFFFF" w:themeFill="background1"/>
            <w:vAlign w:val="center"/>
          </w:tcPr>
          <w:p w14:paraId="798E77A6" w14:textId="0A5A5C12" w:rsidR="007A5F90" w:rsidRDefault="007A5F90" w:rsidP="007A5F90">
            <w:r>
              <w:t xml:space="preserve">continue to </w:t>
            </w:r>
            <w:r w:rsidR="006C569A">
              <w:t xml:space="preserve">step </w:t>
            </w:r>
            <w:r>
              <w:t>5.2.8 of the assessment.</w:t>
            </w:r>
          </w:p>
        </w:tc>
      </w:tr>
      <w:tr w:rsidR="007A5F90" w14:paraId="5A797120" w14:textId="77777777" w:rsidTr="007B5BC0">
        <w:trPr>
          <w:trHeight w:val="788"/>
        </w:trPr>
        <w:tc>
          <w:tcPr>
            <w:tcW w:w="3082" w:type="pct"/>
            <w:vMerge/>
            <w:tcBorders>
              <w:top w:val="nil"/>
              <w:left w:val="nil"/>
              <w:bottom w:val="single" w:sz="12" w:space="0" w:color="430098" w:themeColor="accent1"/>
              <w:right w:val="single" w:sz="12" w:space="0" w:color="430098" w:themeColor="accent1"/>
            </w:tcBorders>
            <w:shd w:val="clear" w:color="auto" w:fill="F2F2F2" w:themeFill="background1" w:themeFillShade="F2"/>
          </w:tcPr>
          <w:p w14:paraId="7CA2D586" w14:textId="77777777" w:rsidR="007A5F90" w:rsidRDefault="007A5F90" w:rsidP="006800D9"/>
        </w:tc>
        <w:tc>
          <w:tcPr>
            <w:tcW w:w="518" w:type="pct"/>
            <w:tcBorders>
              <w:top w:val="nil"/>
              <w:left w:val="single" w:sz="12" w:space="0" w:color="430098" w:themeColor="accent1"/>
              <w:bottom w:val="single" w:sz="12" w:space="0" w:color="430098" w:themeColor="accent1"/>
              <w:right w:val="nil"/>
            </w:tcBorders>
            <w:shd w:val="clear" w:color="auto" w:fill="FFFFFF" w:themeFill="background1"/>
            <w:vAlign w:val="center"/>
          </w:tcPr>
          <w:p w14:paraId="5F677291" w14:textId="59865BC1" w:rsidR="007A5F90" w:rsidRDefault="007A5F90" w:rsidP="006C569A">
            <w:pPr>
              <w:jc w:val="center"/>
            </w:pPr>
            <w:r>
              <w:t>If ‘No’</w:t>
            </w:r>
          </w:p>
        </w:tc>
        <w:tc>
          <w:tcPr>
            <w:tcW w:w="1400" w:type="pct"/>
            <w:tcBorders>
              <w:top w:val="nil"/>
              <w:left w:val="nil"/>
              <w:bottom w:val="single" w:sz="12" w:space="0" w:color="430098" w:themeColor="accent1"/>
              <w:right w:val="nil"/>
            </w:tcBorders>
            <w:shd w:val="clear" w:color="auto" w:fill="FFFFFF" w:themeFill="background1"/>
            <w:vAlign w:val="center"/>
          </w:tcPr>
          <w:p w14:paraId="0DE6633A" w14:textId="478AE067" w:rsidR="007A5F90" w:rsidRDefault="007A5F90" w:rsidP="007A5F90">
            <w:r w:rsidRPr="006C569A">
              <w:rPr>
                <w:b/>
                <w:bCs/>
                <w:u w:val="single"/>
              </w:rPr>
              <w:t>not in scope</w:t>
            </w:r>
            <w:r>
              <w:t xml:space="preserve"> and does not need to c</w:t>
            </w:r>
            <w:r w:rsidRPr="00171FF4">
              <w:t>omply with Part 4</w:t>
            </w:r>
            <w:r>
              <w:t xml:space="preserve"> of PDP Act. No need to continue with assessment.</w:t>
            </w:r>
          </w:p>
        </w:tc>
      </w:tr>
      <w:tr w:rsidR="006800D9" w14:paraId="01754AB6" w14:textId="77777777" w:rsidTr="007B5BC0">
        <w:trPr>
          <w:trHeight w:val="286"/>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474E8510" w14:textId="665DC3D9" w:rsidR="006800D9" w:rsidRDefault="00EA5744" w:rsidP="006800D9">
            <w:pPr>
              <w:rPr>
                <w:b/>
                <w:bCs/>
              </w:rPr>
            </w:pPr>
            <w:r w:rsidRPr="00EA5744">
              <w:rPr>
                <w:b/>
                <w:bCs/>
              </w:rPr>
              <w:t>5.2.</w:t>
            </w:r>
            <w:r w:rsidRPr="00865D28">
              <w:rPr>
                <w:b/>
                <w:bCs/>
              </w:rPr>
              <w:t>8</w:t>
            </w:r>
            <w:r w:rsidR="00865D28" w:rsidRPr="00865D28">
              <w:rPr>
                <w:b/>
                <w:bCs/>
              </w:rPr>
              <w:t xml:space="preserve">  </w:t>
            </w:r>
            <w:r w:rsidRPr="00865D28">
              <w:rPr>
                <w:b/>
                <w:bCs/>
              </w:rPr>
              <w:t xml:space="preserve"> </w:t>
            </w:r>
            <w:r w:rsidR="00B11A32">
              <w:rPr>
                <w:b/>
                <w:bCs/>
              </w:rPr>
              <w:t>Is</w:t>
            </w:r>
            <w:r w:rsidR="006800D9" w:rsidRPr="00865D28">
              <w:rPr>
                <w:b/>
                <w:bCs/>
              </w:rPr>
              <w:t xml:space="preserve"> the body</w:t>
            </w:r>
            <w:r w:rsidR="00B11A32">
              <w:rPr>
                <w:b/>
                <w:bCs/>
              </w:rPr>
              <w:t xml:space="preserve"> required to</w:t>
            </w:r>
            <w:r w:rsidR="006800D9" w:rsidRPr="00865D28">
              <w:rPr>
                <w:b/>
                <w:bCs/>
              </w:rPr>
              <w:t xml:space="preserve"> give </w:t>
            </w:r>
            <w:r w:rsidR="00B11A32">
              <w:rPr>
                <w:b/>
                <w:bCs/>
              </w:rPr>
              <w:t xml:space="preserve">the </w:t>
            </w:r>
            <w:r w:rsidR="006800D9" w:rsidRPr="00865D28">
              <w:rPr>
                <w:b/>
                <w:bCs/>
              </w:rPr>
              <w:t xml:space="preserve">advice or report to the </w:t>
            </w:r>
            <w:r w:rsidR="006800D9" w:rsidRPr="00865D28">
              <w:rPr>
                <w:b/>
                <w:bCs/>
              </w:rPr>
              <w:lastRenderedPageBreak/>
              <w:t>government or Minister?</w:t>
            </w:r>
          </w:p>
          <w:p w14:paraId="6F0F17FC" w14:textId="2A539958" w:rsidR="00D459C3" w:rsidRDefault="00D459C3" w:rsidP="006800D9">
            <w:r>
              <w:t>Terms of reference or legislation will usually state whether the advice or report is required to be provided to the Government or a minister</w:t>
            </w:r>
          </w:p>
        </w:tc>
        <w:tc>
          <w:tcPr>
            <w:tcW w:w="1918" w:type="pct"/>
            <w:gridSpan w:val="2"/>
            <w:tcBorders>
              <w:top w:val="single" w:sz="12" w:space="0" w:color="430098" w:themeColor="accent1"/>
              <w:left w:val="single" w:sz="12" w:space="0" w:color="430098" w:themeColor="accent1"/>
              <w:bottom w:val="nil"/>
              <w:right w:val="nil"/>
            </w:tcBorders>
            <w:shd w:val="clear" w:color="auto" w:fill="FFFFFF" w:themeFill="background1"/>
          </w:tcPr>
          <w:p w14:paraId="3118049A" w14:textId="10547441" w:rsidR="006800D9" w:rsidRDefault="00000000" w:rsidP="00D01568">
            <w:pPr>
              <w:jc w:val="center"/>
            </w:pPr>
            <w:sdt>
              <w:sdtPr>
                <w:alias w:val="Body give advice or report to gov/minister"/>
                <w:tag w:val="Body give advice or report to gov/minister"/>
                <w:id w:val="1715766308"/>
                <w:placeholder>
                  <w:docPart w:val="04C0E6BA1ED647459071E7F867A4DA95"/>
                </w:placeholder>
                <w:showingPlcHdr/>
                <w15:color w:val="430098"/>
                <w:comboBox>
                  <w:listItem w:value="Choose an item."/>
                  <w:listItem w:displayText="Yes" w:value="Yes"/>
                  <w:listItem w:displayText="No" w:value="No"/>
                  <w:listItem w:displayText="Unsure" w:value="Unsure"/>
                </w:comboBox>
              </w:sdtPr>
              <w:sdtContent>
                <w:r w:rsidR="006800D9" w:rsidRPr="00EE140D">
                  <w:rPr>
                    <w:rStyle w:val="PlaceholderText"/>
                  </w:rPr>
                  <w:t>Choose an item.</w:t>
                </w:r>
              </w:sdtContent>
            </w:sdt>
          </w:p>
        </w:tc>
      </w:tr>
      <w:tr w:rsidR="006C569A" w14:paraId="64E64DF9" w14:textId="77777777" w:rsidTr="007B5BC0">
        <w:trPr>
          <w:trHeight w:val="285"/>
        </w:trPr>
        <w:tc>
          <w:tcPr>
            <w:tcW w:w="3082" w:type="pct"/>
            <w:vMerge/>
            <w:tcBorders>
              <w:left w:val="nil"/>
              <w:right w:val="single" w:sz="12" w:space="0" w:color="430098" w:themeColor="accent1"/>
            </w:tcBorders>
            <w:shd w:val="clear" w:color="auto" w:fill="F2F2F2" w:themeFill="background1" w:themeFillShade="F2"/>
          </w:tcPr>
          <w:p w14:paraId="431ABE69" w14:textId="77777777" w:rsidR="006C569A" w:rsidRPr="00E762C8" w:rsidRDefault="006C569A" w:rsidP="006800D9"/>
        </w:tc>
        <w:tc>
          <w:tcPr>
            <w:tcW w:w="518" w:type="pct"/>
            <w:tcBorders>
              <w:top w:val="nil"/>
              <w:left w:val="single" w:sz="12" w:space="0" w:color="430098" w:themeColor="accent1"/>
              <w:bottom w:val="nil"/>
              <w:right w:val="nil"/>
            </w:tcBorders>
            <w:shd w:val="clear" w:color="auto" w:fill="FFFFFF" w:themeFill="background1"/>
            <w:vAlign w:val="center"/>
          </w:tcPr>
          <w:p w14:paraId="6FC948A5" w14:textId="168082C8" w:rsidR="006C569A" w:rsidRDefault="006C569A" w:rsidP="006C569A">
            <w:pPr>
              <w:jc w:val="center"/>
            </w:pPr>
            <w:r>
              <w:t>If ‘Yes’</w:t>
            </w:r>
            <w:r w:rsidR="008B59AB">
              <w:t xml:space="preserve"> or ‘Unsure’</w:t>
            </w:r>
          </w:p>
        </w:tc>
        <w:tc>
          <w:tcPr>
            <w:tcW w:w="1400" w:type="pct"/>
            <w:tcBorders>
              <w:top w:val="nil"/>
              <w:left w:val="nil"/>
              <w:bottom w:val="nil"/>
              <w:right w:val="nil"/>
            </w:tcBorders>
            <w:shd w:val="clear" w:color="auto" w:fill="FFFFFF" w:themeFill="background1"/>
            <w:vAlign w:val="center"/>
          </w:tcPr>
          <w:p w14:paraId="7407A8DE" w14:textId="35CF9C4C" w:rsidR="006C569A" w:rsidRDefault="006C569A" w:rsidP="006C569A">
            <w:r>
              <w:t>continue to step 5.2.9 of the assessment.</w:t>
            </w:r>
          </w:p>
        </w:tc>
      </w:tr>
      <w:tr w:rsidR="006C569A" w14:paraId="586A92D4" w14:textId="77777777" w:rsidTr="007B5BC0">
        <w:trPr>
          <w:trHeight w:val="285"/>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724A3713" w14:textId="77777777" w:rsidR="006C569A" w:rsidRPr="00E762C8" w:rsidRDefault="006C569A" w:rsidP="006800D9"/>
        </w:tc>
        <w:tc>
          <w:tcPr>
            <w:tcW w:w="518" w:type="pct"/>
            <w:tcBorders>
              <w:top w:val="nil"/>
              <w:left w:val="single" w:sz="12" w:space="0" w:color="430098" w:themeColor="accent1"/>
              <w:bottom w:val="single" w:sz="12" w:space="0" w:color="430098" w:themeColor="accent1"/>
              <w:right w:val="nil"/>
            </w:tcBorders>
            <w:shd w:val="clear" w:color="auto" w:fill="FFFFFF" w:themeFill="background1"/>
            <w:vAlign w:val="center"/>
          </w:tcPr>
          <w:p w14:paraId="4A6B41B4" w14:textId="7551ADD3" w:rsidR="006C569A" w:rsidRDefault="006C569A" w:rsidP="006C569A">
            <w:pPr>
              <w:jc w:val="center"/>
            </w:pPr>
            <w:r>
              <w:t>If ‘No’</w:t>
            </w:r>
          </w:p>
        </w:tc>
        <w:tc>
          <w:tcPr>
            <w:tcW w:w="1400" w:type="pct"/>
            <w:tcBorders>
              <w:top w:val="nil"/>
              <w:left w:val="nil"/>
              <w:bottom w:val="single" w:sz="12" w:space="0" w:color="430098" w:themeColor="accent1"/>
              <w:right w:val="nil"/>
            </w:tcBorders>
            <w:shd w:val="clear" w:color="auto" w:fill="FFFFFF" w:themeFill="background1"/>
            <w:vAlign w:val="center"/>
          </w:tcPr>
          <w:p w14:paraId="242FCA24" w14:textId="78ABD105" w:rsidR="006C569A" w:rsidRDefault="006C569A" w:rsidP="006C569A">
            <w:r w:rsidRPr="006C569A">
              <w:rPr>
                <w:b/>
                <w:bCs/>
                <w:u w:val="single"/>
              </w:rPr>
              <w:t>not in scope</w:t>
            </w:r>
            <w:r>
              <w:t xml:space="preserve"> and does not need to c</w:t>
            </w:r>
            <w:r w:rsidRPr="00171FF4">
              <w:t>omply with Part 4</w:t>
            </w:r>
            <w:r>
              <w:t xml:space="preserve"> of PDP Act. No need to continue with assessment.</w:t>
            </w:r>
          </w:p>
        </w:tc>
      </w:tr>
      <w:tr w:rsidR="008B59AB" w14:paraId="23EF3494" w14:textId="77777777" w:rsidTr="007B5BC0">
        <w:trPr>
          <w:trHeight w:val="449"/>
        </w:trPr>
        <w:tc>
          <w:tcPr>
            <w:tcW w:w="3082" w:type="pct"/>
            <w:vMerge w:val="restart"/>
            <w:tcBorders>
              <w:top w:val="single" w:sz="12" w:space="0" w:color="430098" w:themeColor="accent1"/>
              <w:left w:val="nil"/>
              <w:right w:val="single" w:sz="12" w:space="0" w:color="430098" w:themeColor="accent1"/>
            </w:tcBorders>
            <w:shd w:val="clear" w:color="auto" w:fill="F2F2F2" w:themeFill="background1" w:themeFillShade="F2"/>
          </w:tcPr>
          <w:p w14:paraId="612C31D4" w14:textId="45B38651" w:rsidR="008B59AB" w:rsidRDefault="008B59AB" w:rsidP="006800D9">
            <w:r w:rsidRPr="00EA5744">
              <w:rPr>
                <w:b/>
                <w:bCs/>
              </w:rPr>
              <w:t>5.</w:t>
            </w:r>
            <w:r w:rsidRPr="00865D28">
              <w:rPr>
                <w:b/>
                <w:bCs/>
              </w:rPr>
              <w:t>2.9   Has the body been declared to be a public entity</w:t>
            </w:r>
            <w:r>
              <w:rPr>
                <w:b/>
                <w:bCs/>
              </w:rPr>
              <w:t xml:space="preserve"> under the</w:t>
            </w:r>
            <w:r w:rsidRPr="00473685">
              <w:rPr>
                <w:b/>
                <w:bCs/>
              </w:rPr>
              <w:t xml:space="preserve"> PAA</w:t>
            </w:r>
            <w:r w:rsidRPr="00865D28">
              <w:rPr>
                <w:b/>
                <w:bCs/>
              </w:rPr>
              <w:t>?</w:t>
            </w:r>
          </w:p>
          <w:p w14:paraId="5718663A" w14:textId="77807A51" w:rsidR="008B59AB" w:rsidRPr="00E762C8" w:rsidRDefault="008B59AB" w:rsidP="006800D9">
            <w:r>
              <w:t xml:space="preserve">Conduct a </w:t>
            </w:r>
            <w:hyperlink r:id="rId28" w:history="1">
              <w:r w:rsidRPr="00024F6F">
                <w:rPr>
                  <w:rStyle w:val="Hyperlink"/>
                </w:rPr>
                <w:t>Victorian Government Gazette Search</w:t>
              </w:r>
            </w:hyperlink>
            <w:r>
              <w:rPr>
                <w:rStyle w:val="Hyperlink"/>
                <w:i/>
                <w:iCs/>
              </w:rPr>
              <w:t xml:space="preserve"> </w:t>
            </w:r>
            <w:r>
              <w:t>to establish whether it has been declared as a public entity</w:t>
            </w:r>
          </w:p>
        </w:tc>
        <w:tc>
          <w:tcPr>
            <w:tcW w:w="1918" w:type="pct"/>
            <w:gridSpan w:val="2"/>
            <w:tcBorders>
              <w:top w:val="single" w:sz="12" w:space="0" w:color="430098" w:themeColor="accent1"/>
              <w:left w:val="single" w:sz="12" w:space="0" w:color="430098" w:themeColor="accent1"/>
              <w:bottom w:val="nil"/>
              <w:right w:val="nil"/>
            </w:tcBorders>
            <w:shd w:val="clear" w:color="auto" w:fill="FFFFFF" w:themeFill="background1"/>
          </w:tcPr>
          <w:p w14:paraId="5E1698C2" w14:textId="6EFB99B2" w:rsidR="008B59AB" w:rsidRDefault="008B59AB" w:rsidP="00D01568">
            <w:pPr>
              <w:jc w:val="center"/>
            </w:pPr>
            <w:sdt>
              <w:sdtPr>
                <w:alias w:val="Body declared a public entity"/>
                <w:tag w:val="Body declared a public entity"/>
                <w:id w:val="1347138539"/>
                <w:placeholder>
                  <w:docPart w:val="9150086357F542B9A7D8A2E7A3E33982"/>
                </w:placeholder>
                <w:showingPlcHdr/>
                <w15:color w:val="430098"/>
                <w:comboBox>
                  <w:listItem w:value="Choose an item."/>
                  <w:listItem w:displayText="Yes" w:value="Yes"/>
                  <w:listItem w:displayText="No" w:value="No"/>
                  <w:listItem w:displayText="Unsure" w:value="Unsure"/>
                </w:comboBox>
              </w:sdtPr>
              <w:sdtContent>
                <w:r w:rsidRPr="00EE140D">
                  <w:rPr>
                    <w:rStyle w:val="PlaceholderText"/>
                  </w:rPr>
                  <w:t>Choose an item.</w:t>
                </w:r>
              </w:sdtContent>
            </w:sdt>
          </w:p>
        </w:tc>
      </w:tr>
      <w:tr w:rsidR="008B59AB" w14:paraId="2F8C213A" w14:textId="77777777" w:rsidTr="007010A4">
        <w:trPr>
          <w:trHeight w:val="448"/>
        </w:trPr>
        <w:tc>
          <w:tcPr>
            <w:tcW w:w="3082" w:type="pct"/>
            <w:vMerge/>
            <w:tcBorders>
              <w:left w:val="nil"/>
              <w:right w:val="single" w:sz="12" w:space="0" w:color="430098" w:themeColor="accent1"/>
            </w:tcBorders>
            <w:shd w:val="clear" w:color="auto" w:fill="F2F2F2" w:themeFill="background1" w:themeFillShade="F2"/>
          </w:tcPr>
          <w:p w14:paraId="632BD8F2" w14:textId="77777777" w:rsidR="008B59AB" w:rsidRDefault="008B59AB" w:rsidP="006800D9"/>
        </w:tc>
        <w:tc>
          <w:tcPr>
            <w:tcW w:w="518" w:type="pct"/>
            <w:tcBorders>
              <w:top w:val="nil"/>
              <w:left w:val="single" w:sz="12" w:space="0" w:color="430098" w:themeColor="accent1"/>
              <w:bottom w:val="nil"/>
              <w:right w:val="nil"/>
            </w:tcBorders>
            <w:shd w:val="clear" w:color="auto" w:fill="FFFFFF" w:themeFill="background1"/>
            <w:vAlign w:val="center"/>
          </w:tcPr>
          <w:p w14:paraId="7DE20659" w14:textId="3236E999" w:rsidR="008B59AB" w:rsidRDefault="008B59AB" w:rsidP="00865D28">
            <w:pPr>
              <w:spacing w:before="60" w:after="60" w:line="240" w:lineRule="auto"/>
              <w:jc w:val="center"/>
            </w:pPr>
            <w:r w:rsidRPr="00171FF4">
              <w:t xml:space="preserve">If </w:t>
            </w:r>
            <w:r>
              <w:t>‘Yes’</w:t>
            </w:r>
          </w:p>
        </w:tc>
        <w:tc>
          <w:tcPr>
            <w:tcW w:w="1400" w:type="pct"/>
            <w:tcBorders>
              <w:top w:val="nil"/>
              <w:left w:val="nil"/>
              <w:bottom w:val="nil"/>
              <w:right w:val="nil"/>
            </w:tcBorders>
            <w:shd w:val="clear" w:color="auto" w:fill="FFFFFF" w:themeFill="background1"/>
            <w:vAlign w:val="center"/>
          </w:tcPr>
          <w:p w14:paraId="242EB96C" w14:textId="5AABEC61" w:rsidR="008B59AB" w:rsidRDefault="008B59AB" w:rsidP="00865D28">
            <w:pPr>
              <w:spacing w:before="60" w:after="60" w:line="240" w:lineRule="auto"/>
            </w:pPr>
            <w:r w:rsidRPr="008B59AB">
              <w:rPr>
                <w:b/>
                <w:bCs/>
                <w:u w:val="single"/>
              </w:rPr>
              <w:t>within</w:t>
            </w:r>
            <w:r w:rsidRPr="00171FF4">
              <w:t xml:space="preserve"> scope a</w:t>
            </w:r>
            <w:r>
              <w:t>nd must</w:t>
            </w:r>
            <w:r w:rsidRPr="00171FF4">
              <w:t xml:space="preserve"> comply with Part 4</w:t>
            </w:r>
            <w:r>
              <w:t xml:space="preserve"> of PDP Act.</w:t>
            </w:r>
          </w:p>
        </w:tc>
      </w:tr>
      <w:tr w:rsidR="008B59AB" w14:paraId="6C4DABE7" w14:textId="77777777" w:rsidTr="007010A4">
        <w:trPr>
          <w:trHeight w:val="448"/>
        </w:trPr>
        <w:tc>
          <w:tcPr>
            <w:tcW w:w="3082" w:type="pct"/>
            <w:vMerge/>
            <w:tcBorders>
              <w:left w:val="nil"/>
              <w:right w:val="single" w:sz="12" w:space="0" w:color="430098" w:themeColor="accent1"/>
            </w:tcBorders>
            <w:shd w:val="clear" w:color="auto" w:fill="F2F2F2" w:themeFill="background1" w:themeFillShade="F2"/>
          </w:tcPr>
          <w:p w14:paraId="2DE3825E" w14:textId="77777777" w:rsidR="008B59AB" w:rsidRDefault="008B59AB" w:rsidP="006800D9"/>
        </w:tc>
        <w:tc>
          <w:tcPr>
            <w:tcW w:w="518" w:type="pct"/>
            <w:tcBorders>
              <w:top w:val="nil"/>
              <w:left w:val="single" w:sz="12" w:space="0" w:color="430098" w:themeColor="accent1"/>
              <w:bottom w:val="nil"/>
              <w:right w:val="nil"/>
            </w:tcBorders>
            <w:shd w:val="clear" w:color="auto" w:fill="FFFFFF" w:themeFill="background1"/>
            <w:vAlign w:val="center"/>
          </w:tcPr>
          <w:p w14:paraId="1AD99EFF" w14:textId="0D2AD116" w:rsidR="008B59AB" w:rsidRDefault="008B59AB" w:rsidP="00865D28">
            <w:pPr>
              <w:jc w:val="center"/>
            </w:pPr>
            <w:r>
              <w:t>If ‘No’</w:t>
            </w:r>
          </w:p>
        </w:tc>
        <w:tc>
          <w:tcPr>
            <w:tcW w:w="1400" w:type="pct"/>
            <w:tcBorders>
              <w:top w:val="nil"/>
              <w:left w:val="nil"/>
              <w:bottom w:val="nil"/>
              <w:right w:val="nil"/>
            </w:tcBorders>
            <w:shd w:val="clear" w:color="auto" w:fill="FFFFFF" w:themeFill="background1"/>
            <w:vAlign w:val="center"/>
          </w:tcPr>
          <w:p w14:paraId="0C0D10E4" w14:textId="25F749DE" w:rsidR="008B59AB" w:rsidRDefault="008B59AB" w:rsidP="00865D28">
            <w:r>
              <w:t>not in scope and does not need to c</w:t>
            </w:r>
            <w:r w:rsidRPr="00171FF4">
              <w:t>omply with Part 4</w:t>
            </w:r>
            <w:r>
              <w:t xml:space="preserve"> of PDP Act.</w:t>
            </w:r>
          </w:p>
        </w:tc>
      </w:tr>
      <w:tr w:rsidR="008B59AB" w14:paraId="73F7AD66" w14:textId="77777777" w:rsidTr="007010A4">
        <w:trPr>
          <w:trHeight w:val="448"/>
        </w:trPr>
        <w:tc>
          <w:tcPr>
            <w:tcW w:w="3082" w:type="pct"/>
            <w:vMerge/>
            <w:tcBorders>
              <w:left w:val="nil"/>
              <w:bottom w:val="single" w:sz="12" w:space="0" w:color="430098" w:themeColor="accent1"/>
              <w:right w:val="single" w:sz="12" w:space="0" w:color="430098" w:themeColor="accent1"/>
            </w:tcBorders>
            <w:shd w:val="clear" w:color="auto" w:fill="F2F2F2" w:themeFill="background1" w:themeFillShade="F2"/>
          </w:tcPr>
          <w:p w14:paraId="65FB47A9" w14:textId="77777777" w:rsidR="008B59AB" w:rsidRDefault="008B59AB" w:rsidP="006800D9"/>
        </w:tc>
        <w:tc>
          <w:tcPr>
            <w:tcW w:w="518" w:type="pct"/>
            <w:tcBorders>
              <w:top w:val="nil"/>
              <w:left w:val="single" w:sz="12" w:space="0" w:color="430098" w:themeColor="accent1"/>
              <w:bottom w:val="single" w:sz="12" w:space="0" w:color="430098" w:themeColor="accent1"/>
              <w:right w:val="nil"/>
            </w:tcBorders>
            <w:shd w:val="clear" w:color="auto" w:fill="FFFFFF" w:themeFill="background1"/>
            <w:vAlign w:val="center"/>
          </w:tcPr>
          <w:p w14:paraId="73F91AFF" w14:textId="361862D2" w:rsidR="008B59AB" w:rsidRDefault="008B59AB" w:rsidP="00865D28">
            <w:pPr>
              <w:jc w:val="center"/>
            </w:pPr>
            <w:r>
              <w:t>If ‘Unsure’</w:t>
            </w:r>
          </w:p>
        </w:tc>
        <w:tc>
          <w:tcPr>
            <w:tcW w:w="1400" w:type="pct"/>
            <w:tcBorders>
              <w:top w:val="nil"/>
              <w:left w:val="nil"/>
              <w:bottom w:val="single" w:sz="12" w:space="0" w:color="430098" w:themeColor="accent1"/>
              <w:right w:val="nil"/>
            </w:tcBorders>
            <w:shd w:val="clear" w:color="auto" w:fill="FFFFFF" w:themeFill="background1"/>
            <w:vAlign w:val="center"/>
          </w:tcPr>
          <w:p w14:paraId="368DAB76" w14:textId="140E32EF" w:rsidR="008B59AB" w:rsidRDefault="008B59AB" w:rsidP="00865D28">
            <w:r>
              <w:t>seek your own legal advice</w:t>
            </w:r>
          </w:p>
        </w:tc>
      </w:tr>
    </w:tbl>
    <w:p w14:paraId="127AEEBB" w14:textId="77777777" w:rsidR="006C569A" w:rsidRDefault="006C569A"/>
    <w:tbl>
      <w:tblPr>
        <w:tblStyle w:val="TableGrid"/>
        <w:tblW w:w="5000" w:type="pct"/>
        <w:tblLook w:val="04A0" w:firstRow="1" w:lastRow="0" w:firstColumn="1" w:lastColumn="0" w:noHBand="0" w:noVBand="1"/>
      </w:tblPr>
      <w:tblGrid>
        <w:gridCol w:w="3510"/>
        <w:gridCol w:w="5776"/>
      </w:tblGrid>
      <w:tr w:rsidR="006800D9" w14:paraId="2AAD201B" w14:textId="77777777" w:rsidTr="002F4324">
        <w:trPr>
          <w:trHeight w:val="448"/>
        </w:trPr>
        <w:tc>
          <w:tcPr>
            <w:tcW w:w="1890" w:type="pct"/>
            <w:tcBorders>
              <w:top w:val="single" w:sz="12" w:space="0" w:color="430098" w:themeColor="accent1"/>
              <w:left w:val="nil"/>
              <w:bottom w:val="single" w:sz="12" w:space="0" w:color="430098" w:themeColor="accent1"/>
              <w:right w:val="single" w:sz="12" w:space="0" w:color="430098" w:themeColor="accent1"/>
            </w:tcBorders>
            <w:shd w:val="clear" w:color="auto" w:fill="F2F2F2" w:themeFill="background1" w:themeFillShade="F2"/>
          </w:tcPr>
          <w:p w14:paraId="30B2BF8B" w14:textId="1B50E637" w:rsidR="006800D9" w:rsidRPr="006C569A" w:rsidRDefault="006800D9" w:rsidP="006800D9">
            <w:pPr>
              <w:rPr>
                <w:b/>
                <w:bCs/>
              </w:rPr>
            </w:pPr>
            <w:r w:rsidRPr="006C569A">
              <w:rPr>
                <w:b/>
                <w:bCs/>
              </w:rPr>
              <w:t>Outline your conclusion in this box</w:t>
            </w:r>
          </w:p>
        </w:tc>
        <w:sdt>
          <w:sdtPr>
            <w:alias w:val="Conclusion"/>
            <w:tag w:val="Conclusion"/>
            <w:id w:val="-1854178492"/>
            <w:placeholder>
              <w:docPart w:val="43C266AE128246D6BD6C80F8D3D56482"/>
            </w:placeholder>
            <w:showingPlcHdr/>
            <w15:color w:val="430098"/>
          </w:sdtPr>
          <w:sdtContent>
            <w:tc>
              <w:tcPr>
                <w:tcW w:w="3110" w:type="pct"/>
                <w:tcBorders>
                  <w:top w:val="single" w:sz="12" w:space="0" w:color="430098" w:themeColor="accent1"/>
                  <w:left w:val="single" w:sz="12" w:space="0" w:color="430098" w:themeColor="accent1"/>
                  <w:bottom w:val="single" w:sz="12" w:space="0" w:color="430098" w:themeColor="accent1"/>
                  <w:right w:val="nil"/>
                </w:tcBorders>
                <w:shd w:val="clear" w:color="auto" w:fill="FFFFFF" w:themeFill="background1"/>
              </w:tcPr>
              <w:p w14:paraId="546B1262" w14:textId="3E417D20" w:rsidR="006800D9" w:rsidRDefault="006800D9" w:rsidP="00D01568">
                <w:pPr>
                  <w:jc w:val="center"/>
                </w:pPr>
                <w:r w:rsidRPr="00EE140D">
                  <w:rPr>
                    <w:rStyle w:val="PlaceholderText"/>
                  </w:rPr>
                  <w:t xml:space="preserve">Click here to </w:t>
                </w:r>
                <w:r>
                  <w:rPr>
                    <w:rStyle w:val="PlaceholderText"/>
                  </w:rPr>
                  <w:t>enter</w:t>
                </w:r>
                <w:r w:rsidRPr="00EE140D">
                  <w:rPr>
                    <w:rStyle w:val="PlaceholderText"/>
                  </w:rPr>
                  <w:t xml:space="preserve"> text.</w:t>
                </w:r>
              </w:p>
            </w:tc>
          </w:sdtContent>
        </w:sdt>
      </w:tr>
    </w:tbl>
    <w:p w14:paraId="59BCD8B5" w14:textId="77777777" w:rsidR="009C7ADF" w:rsidRPr="002526B0" w:rsidRDefault="009C7ADF" w:rsidP="008806F7">
      <w:pPr>
        <w:rPr>
          <w:lang w:val="en-GB"/>
        </w:rPr>
      </w:pPr>
    </w:p>
    <w:sectPr w:rsidR="009C7ADF" w:rsidRPr="002526B0" w:rsidSect="00777A51">
      <w:headerReference w:type="default" r:id="rId29"/>
      <w:footerReference w:type="default" r:id="rId30"/>
      <w:pgSz w:w="11906" w:h="16838" w:code="9"/>
      <w:pgMar w:top="1498" w:right="1418" w:bottom="1418" w:left="1418" w:header="567"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87C5" w14:textId="77777777" w:rsidR="00BC4EFD" w:rsidRDefault="00BC4EFD" w:rsidP="00C37A29">
      <w:pPr>
        <w:spacing w:after="0"/>
      </w:pPr>
      <w:r>
        <w:separator/>
      </w:r>
    </w:p>
    <w:p w14:paraId="1736634A" w14:textId="77777777" w:rsidR="00BC4EFD" w:rsidRDefault="00BC4EFD"/>
  </w:endnote>
  <w:endnote w:type="continuationSeparator" w:id="0">
    <w:p w14:paraId="3B9394EB" w14:textId="77777777" w:rsidR="00BC4EFD" w:rsidRDefault="00BC4EFD" w:rsidP="00C37A29">
      <w:pPr>
        <w:spacing w:after="0"/>
      </w:pPr>
      <w:r>
        <w:continuationSeparator/>
      </w:r>
    </w:p>
    <w:p w14:paraId="27C4CC5F" w14:textId="77777777" w:rsidR="00BC4EFD" w:rsidRDefault="00BC4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976C" w14:textId="39484C12" w:rsidR="00DE730E" w:rsidRDefault="00B7623C" w:rsidP="00DE730E">
    <w:pPr>
      <w:pStyle w:val="Footer"/>
      <w:tabs>
        <w:tab w:val="clear" w:pos="4513"/>
        <w:tab w:val="center" w:pos="1701"/>
      </w:tabs>
      <w:spacing w:before="0"/>
      <w:jc w:val="right"/>
      <w:rPr>
        <w:color w:val="430098" w:themeColor="text2"/>
      </w:rPr>
    </w:pPr>
    <w:r>
      <w:rPr>
        <w:noProof/>
      </w:rPr>
      <w:drawing>
        <wp:anchor distT="0" distB="0" distL="114300" distR="114300" simplePos="0" relativeHeight="251660288" behindDoc="0" locked="0" layoutInCell="1" allowOverlap="1" wp14:anchorId="679B64C2" wp14:editId="18F9CA31">
          <wp:simplePos x="0" y="0"/>
          <wp:positionH relativeFrom="column">
            <wp:posOffset>-59542</wp:posOffset>
          </wp:positionH>
          <wp:positionV relativeFrom="paragraph">
            <wp:posOffset>182245</wp:posOffset>
          </wp:positionV>
          <wp:extent cx="881337" cy="388311"/>
          <wp:effectExtent l="0" t="0" r="0" b="0"/>
          <wp:wrapNone/>
          <wp:docPr id="147722501" name="Graphic 147722501">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p>
  <w:p w14:paraId="44BF679C" w14:textId="4F78C6F9" w:rsidR="007028DE" w:rsidRDefault="000C0E5B" w:rsidP="00777A5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t xml:space="preserve">Applicability of Part 4 </w:t>
    </w:r>
    <w:r w:rsidR="0086310F">
      <w:rPr>
        <w:rFonts w:cstheme="minorHAnsi"/>
        <w:color w:val="430098" w:themeColor="text2"/>
      </w:rPr>
      <w:t>o</w:t>
    </w:r>
    <w:r>
      <w:rPr>
        <w:rFonts w:cstheme="minorHAnsi"/>
        <w:color w:val="430098" w:themeColor="text2"/>
      </w:rPr>
      <w:t>f PDP Act</w:t>
    </w:r>
    <w:r w:rsidR="007028DE">
      <w:rPr>
        <w:rFonts w:cstheme="minorHAnsi"/>
        <w:color w:val="430098" w:themeColor="text2"/>
      </w:rPr>
      <w:t xml:space="preserve"> </w:t>
    </w:r>
  </w:p>
  <w:p w14:paraId="120DA4E0" w14:textId="37DDCCEC" w:rsidR="00777A51" w:rsidRDefault="00777A51"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fldChar w:fldCharType="begin"/>
    </w:r>
    <w:r>
      <w:rPr>
        <w:rFonts w:cstheme="minorHAnsi"/>
        <w:color w:val="430098" w:themeColor="text2"/>
      </w:rPr>
      <w:instrText xml:space="preserve"> PAGE   \* MERGEFORMAT </w:instrText>
    </w:r>
    <w:r>
      <w:rPr>
        <w:rFonts w:cstheme="minorHAnsi"/>
        <w:color w:val="430098" w:themeColor="text2"/>
      </w:rPr>
      <w:fldChar w:fldCharType="separate"/>
    </w:r>
    <w:r>
      <w:rPr>
        <w:rFonts w:cstheme="minorHAnsi"/>
        <w:noProof/>
        <w:color w:val="430098" w:themeColor="text2"/>
      </w:rPr>
      <w:t>1</w:t>
    </w:r>
    <w:r>
      <w:rPr>
        <w:rFonts w:cstheme="minorHAnsi"/>
        <w:color w:val="430098" w:themeColor="text2"/>
      </w:rPr>
      <w:fldChar w:fldCharType="end"/>
    </w:r>
  </w:p>
  <w:sdt>
    <w:sdtPr>
      <w:rPr>
        <w:b w:val="0"/>
        <w:bCs/>
        <w:caps w:val="0"/>
        <w:sz w:val="32"/>
        <w:szCs w:val="32"/>
      </w:rPr>
      <w:id w:val="-1559856458"/>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0055945" w14:textId="4275E68F" w:rsidR="00315017" w:rsidRPr="003B4D30" w:rsidRDefault="009D10AF" w:rsidP="00315017">
        <w:pPr>
          <w:pStyle w:val="ProtectiveMarking"/>
          <w:framePr w:wrap="around" w:y="15877"/>
          <w:spacing w:before="0" w:after="0"/>
          <w:rPr>
            <w:caps w:val="0"/>
            <w:sz w:val="44"/>
            <w:szCs w:val="44"/>
          </w:rPr>
        </w:pPr>
        <w:r>
          <w:rPr>
            <w:b w:val="0"/>
            <w:bCs/>
            <w:caps w:val="0"/>
            <w:sz w:val="32"/>
            <w:szCs w:val="32"/>
          </w:rPr>
          <w:t>OFFICIAL</w:t>
        </w:r>
      </w:p>
    </w:sdtContent>
  </w:sdt>
  <w:p w14:paraId="483E9C4F" w14:textId="77777777" w:rsidR="00B7623C" w:rsidRPr="004A7C0C" w:rsidRDefault="00B7623C" w:rsidP="00CC1E32">
    <w:pPr>
      <w:spacing w:before="0" w:after="0"/>
      <w:jc w:val="center"/>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7420" w14:textId="270225B4" w:rsidR="004F284C" w:rsidRPr="00685DCF" w:rsidRDefault="004F284C" w:rsidP="00F67E01">
    <w:pPr>
      <w:pStyle w:val="Footer"/>
      <w:pBdr>
        <w:top w:val="single" w:sz="4" w:space="1" w:color="430098" w:themeColor="text2"/>
      </w:pBdr>
      <w:tabs>
        <w:tab w:val="clear" w:pos="4513"/>
        <w:tab w:val="center" w:pos="1701"/>
      </w:tabs>
      <w:spacing w:before="0" w:after="120"/>
      <w:jc w:val="right"/>
      <w:rPr>
        <w:color w:val="430098" w:themeColor="text2"/>
      </w:rPr>
    </w:pPr>
    <w:r>
      <w:rPr>
        <w:noProof/>
      </w:rPr>
      <w:drawing>
        <wp:anchor distT="0" distB="0" distL="114300" distR="114300" simplePos="0" relativeHeight="251656192" behindDoc="0" locked="0" layoutInCell="1" allowOverlap="1" wp14:anchorId="3F6F95C7" wp14:editId="30827CC8">
          <wp:simplePos x="0" y="0"/>
          <wp:positionH relativeFrom="column">
            <wp:posOffset>-50652</wp:posOffset>
          </wp:positionH>
          <wp:positionV relativeFrom="paragraph">
            <wp:posOffset>32385</wp:posOffset>
          </wp:positionV>
          <wp:extent cx="881337" cy="388311"/>
          <wp:effectExtent l="0" t="0" r="0" b="0"/>
          <wp:wrapNone/>
          <wp:docPr id="1910320589" name="Graphic 1910320589">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sdt>
      <w:sdtPr>
        <w:rPr>
          <w:color w:val="430098" w:themeColor="text2"/>
        </w:rPr>
        <w:alias w:val="Title"/>
        <w:tag w:val=""/>
        <w:id w:val="2032152324"/>
        <w:placeholder>
          <w:docPart w:val="B22E6438C5E5454BB7FAE35187A1EEA7"/>
        </w:placeholder>
        <w:showingPlcHdr/>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6A147E" w:rsidRPr="006A147E">
          <w:rPr>
            <w:rStyle w:val="PlaceholderText"/>
            <w:highlight w:val="lightGray"/>
          </w:rPr>
          <w:t>[0.0]</w:t>
        </w:r>
      </w:sdtContent>
    </w:sdt>
  </w:p>
  <w:sdt>
    <w:sdtPr>
      <w:rPr>
        <w:b w:val="0"/>
        <w:bCs/>
        <w:caps w:val="0"/>
        <w:sz w:val="32"/>
        <w:szCs w:val="32"/>
      </w:rPr>
      <w:id w:val="106513977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D04C963" w14:textId="77777777" w:rsidR="00315017" w:rsidRPr="006C0C5C" w:rsidRDefault="006C0C5C" w:rsidP="00315017">
        <w:pPr>
          <w:pStyle w:val="ProtectiveMarking"/>
          <w:framePr w:wrap="around" w:y="15877"/>
          <w:spacing w:before="0" w:after="0"/>
          <w:rPr>
            <w:b w:val="0"/>
            <w:bCs/>
            <w:caps w:val="0"/>
            <w:sz w:val="44"/>
            <w:szCs w:val="44"/>
          </w:rPr>
        </w:pPr>
        <w:r w:rsidRPr="006C0C5C">
          <w:rPr>
            <w:b w:val="0"/>
            <w:bCs/>
            <w:caps w:val="0"/>
            <w:sz w:val="32"/>
            <w:szCs w:val="32"/>
          </w:rPr>
          <w:t>OFFICIAL</w:t>
        </w:r>
      </w:p>
    </w:sdtContent>
  </w:sdt>
  <w:p w14:paraId="1BAECC09" w14:textId="77777777" w:rsidR="004F284C" w:rsidRPr="004F284C" w:rsidRDefault="004F284C" w:rsidP="004F284C">
    <w:pPr>
      <w:spacing w:before="0" w:after="0"/>
      <w:jc w:val="center"/>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636" w14:textId="77777777" w:rsidR="00647F5D" w:rsidRDefault="00647F5D" w:rsidP="00DE730E">
    <w:pPr>
      <w:pStyle w:val="Footer"/>
      <w:tabs>
        <w:tab w:val="clear" w:pos="4513"/>
        <w:tab w:val="center" w:pos="1701"/>
      </w:tabs>
      <w:spacing w:before="0"/>
      <w:jc w:val="right"/>
      <w:rPr>
        <w:color w:val="430098" w:themeColor="text2"/>
      </w:rPr>
    </w:pPr>
    <w:r>
      <w:rPr>
        <w:noProof/>
      </w:rPr>
      <w:drawing>
        <wp:anchor distT="0" distB="0" distL="114300" distR="114300" simplePos="0" relativeHeight="251658240" behindDoc="0" locked="0" layoutInCell="1" allowOverlap="1" wp14:anchorId="21BEC9EA" wp14:editId="2F54C9B6">
          <wp:simplePos x="0" y="0"/>
          <wp:positionH relativeFrom="column">
            <wp:posOffset>-59542</wp:posOffset>
          </wp:positionH>
          <wp:positionV relativeFrom="paragraph">
            <wp:posOffset>182245</wp:posOffset>
          </wp:positionV>
          <wp:extent cx="881337" cy="388311"/>
          <wp:effectExtent l="0" t="0" r="0" b="0"/>
          <wp:wrapNone/>
          <wp:docPr id="1043003093" name="Graphic 1043003093">
            <a:extLst xmlns:a="http://schemas.openxmlformats.org/drawingml/2006/main">
              <a:ext uri="{FF2B5EF4-FFF2-40B4-BE49-F238E27FC236}">
                <a16:creationId xmlns:a16="http://schemas.microsoft.com/office/drawing/2014/main" id="{6ACF5704-0079-6155-B0A8-83C66BE71A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extLst>
                      <a:ext uri="{FF2B5EF4-FFF2-40B4-BE49-F238E27FC236}">
                        <a16:creationId xmlns:a16="http://schemas.microsoft.com/office/drawing/2014/main" id="{6ACF5704-0079-6155-B0A8-83C66BE71A74}"/>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337" cy="388311"/>
                  </a:xfrm>
                  <a:prstGeom prst="rect">
                    <a:avLst/>
                  </a:prstGeom>
                </pic:spPr>
              </pic:pic>
            </a:graphicData>
          </a:graphic>
        </wp:anchor>
      </w:drawing>
    </w:r>
  </w:p>
  <w:p w14:paraId="4E70C243" w14:textId="77777777" w:rsidR="00647F5D" w:rsidRDefault="00647F5D" w:rsidP="00777A5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t xml:space="preserve">Applicability of Part 4 of PDP Act </w:t>
    </w:r>
  </w:p>
  <w:p w14:paraId="56D96CB7" w14:textId="77777777" w:rsidR="00647F5D" w:rsidRDefault="00647F5D" w:rsidP="00F67E01">
    <w:pPr>
      <w:pStyle w:val="Footer"/>
      <w:pBdr>
        <w:top w:val="single" w:sz="4" w:space="1" w:color="430098" w:themeColor="text2"/>
      </w:pBdr>
      <w:tabs>
        <w:tab w:val="clear" w:pos="4513"/>
        <w:tab w:val="center" w:pos="1701"/>
      </w:tabs>
      <w:spacing w:before="0" w:after="120"/>
      <w:jc w:val="right"/>
      <w:rPr>
        <w:rFonts w:cstheme="minorHAnsi"/>
        <w:color w:val="430098" w:themeColor="text2"/>
      </w:rPr>
    </w:pPr>
    <w:r>
      <w:rPr>
        <w:rFonts w:cstheme="minorHAnsi"/>
        <w:color w:val="430098" w:themeColor="text2"/>
      </w:rPr>
      <w:fldChar w:fldCharType="begin"/>
    </w:r>
    <w:r>
      <w:rPr>
        <w:rFonts w:cstheme="minorHAnsi"/>
        <w:color w:val="430098" w:themeColor="text2"/>
      </w:rPr>
      <w:instrText xml:space="preserve"> PAGE   \* MERGEFORMAT </w:instrText>
    </w:r>
    <w:r>
      <w:rPr>
        <w:rFonts w:cstheme="minorHAnsi"/>
        <w:color w:val="430098" w:themeColor="text2"/>
      </w:rPr>
      <w:fldChar w:fldCharType="separate"/>
    </w:r>
    <w:r>
      <w:rPr>
        <w:rFonts w:cstheme="minorHAnsi"/>
        <w:noProof/>
        <w:color w:val="430098" w:themeColor="text2"/>
      </w:rPr>
      <w:t>1</w:t>
    </w:r>
    <w:r>
      <w:rPr>
        <w:rFonts w:cstheme="minorHAnsi"/>
        <w:color w:val="430098" w:themeColor="text2"/>
      </w:rPr>
      <w:fldChar w:fldCharType="end"/>
    </w:r>
  </w:p>
  <w:sdt>
    <w:sdtPr>
      <w:rPr>
        <w:b w:val="0"/>
        <w:bCs/>
        <w:caps w:val="0"/>
        <w:sz w:val="32"/>
        <w:szCs w:val="32"/>
      </w:rPr>
      <w:id w:val="-136188527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E2C834B" w14:textId="3AC066D2" w:rsidR="00647F5D" w:rsidRPr="003B4D30" w:rsidRDefault="00647F5D" w:rsidP="00315017">
        <w:pPr>
          <w:pStyle w:val="ProtectiveMarking"/>
          <w:framePr w:wrap="around" w:y="15877"/>
          <w:spacing w:before="0" w:after="0"/>
          <w:rPr>
            <w:caps w:val="0"/>
            <w:sz w:val="44"/>
            <w:szCs w:val="44"/>
          </w:rPr>
        </w:pPr>
        <w:r>
          <w:rPr>
            <w:b w:val="0"/>
            <w:bCs/>
            <w:caps w:val="0"/>
            <w:sz w:val="32"/>
            <w:szCs w:val="32"/>
          </w:rPr>
          <w:t>OFFICIAL</w:t>
        </w:r>
      </w:p>
    </w:sdtContent>
  </w:sdt>
  <w:p w14:paraId="3CB5B3C8" w14:textId="77777777" w:rsidR="00647F5D" w:rsidRPr="004A7C0C" w:rsidRDefault="00647F5D" w:rsidP="00CC1E32">
    <w:pPr>
      <w:spacing w:before="0" w:after="0"/>
      <w:jc w:val="center"/>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792A" w14:textId="77777777" w:rsidR="00BC4EFD" w:rsidRDefault="00BC4EFD" w:rsidP="005658AC">
      <w:pPr>
        <w:spacing w:after="120"/>
      </w:pPr>
      <w:r>
        <w:separator/>
      </w:r>
    </w:p>
  </w:footnote>
  <w:footnote w:type="continuationSeparator" w:id="0">
    <w:p w14:paraId="4EF2DCAE" w14:textId="77777777" w:rsidR="00BC4EFD" w:rsidRDefault="00BC4EFD" w:rsidP="00C37A29">
      <w:pPr>
        <w:spacing w:after="0"/>
      </w:pPr>
      <w:r>
        <w:continuationSeparator/>
      </w:r>
    </w:p>
    <w:p w14:paraId="5608D9F3" w14:textId="77777777" w:rsidR="00BC4EFD" w:rsidRDefault="00BC4EFD"/>
  </w:footnote>
  <w:footnote w:id="1">
    <w:p w14:paraId="4C129B32" w14:textId="5CE0917F" w:rsidR="00F12CBF" w:rsidRDefault="00F12CBF" w:rsidP="00725379">
      <w:pPr>
        <w:pStyle w:val="FootnoteText"/>
        <w:spacing w:after="0"/>
      </w:pPr>
      <w:r>
        <w:rPr>
          <w:rStyle w:val="FootnoteReference"/>
        </w:rPr>
        <w:footnoteRef/>
      </w:r>
      <w:r>
        <w:t xml:space="preserve"> See section 3 </w:t>
      </w:r>
      <w:r w:rsidRPr="00EA6EE7">
        <w:rPr>
          <w:i/>
          <w:iCs/>
        </w:rPr>
        <w:t>Privacy and Data Protection Act 2014</w:t>
      </w:r>
      <w:r w:rsidR="00EA6EE7">
        <w:rPr>
          <w:i/>
          <w:iCs/>
        </w:rPr>
        <w:t>.</w:t>
      </w:r>
      <w:r>
        <w:t xml:space="preserve"> </w:t>
      </w:r>
    </w:p>
  </w:footnote>
  <w:footnote w:id="2">
    <w:p w14:paraId="5950B379" w14:textId="2E3AA827" w:rsidR="00F12CBF" w:rsidRDefault="00F12CBF" w:rsidP="00725379">
      <w:pPr>
        <w:pStyle w:val="FootnoteText"/>
        <w:spacing w:after="0"/>
      </w:pPr>
      <w:r>
        <w:rPr>
          <w:rStyle w:val="FootnoteReference"/>
        </w:rPr>
        <w:footnoteRef/>
      </w:r>
      <w:r>
        <w:t xml:space="preserve"> </w:t>
      </w:r>
      <w:r w:rsidR="00454F23">
        <w:t xml:space="preserve">See section 84(2)(b) </w:t>
      </w:r>
      <w:r w:rsidR="00454F23" w:rsidRPr="00EA6EE7">
        <w:rPr>
          <w:i/>
          <w:iCs/>
        </w:rPr>
        <w:t>Privacy and Data Protection Act 2014</w:t>
      </w:r>
      <w:r w:rsidR="00EA6EE7">
        <w:rPr>
          <w:i/>
          <w:iCs/>
        </w:rPr>
        <w:t>.</w:t>
      </w:r>
    </w:p>
  </w:footnote>
  <w:footnote w:id="3">
    <w:p w14:paraId="76B715C6" w14:textId="1B51B30B" w:rsidR="00D329A0" w:rsidRDefault="00D329A0" w:rsidP="00725379">
      <w:pPr>
        <w:pStyle w:val="FootnoteText"/>
        <w:spacing w:after="0"/>
      </w:pPr>
      <w:r>
        <w:rPr>
          <w:rStyle w:val="FootnoteReference"/>
        </w:rPr>
        <w:footnoteRef/>
      </w:r>
      <w:r>
        <w:t xml:space="preserve"> See section 4 </w:t>
      </w:r>
      <w:r w:rsidRPr="00EA6EE7">
        <w:rPr>
          <w:i/>
          <w:iCs/>
        </w:rPr>
        <w:t>Statewide Treaty Act 2025</w:t>
      </w:r>
      <w:r w:rsidR="00EA6EE7">
        <w:rPr>
          <w:i/>
          <w:iCs/>
        </w:rPr>
        <w:t>.</w:t>
      </w:r>
    </w:p>
  </w:footnote>
  <w:footnote w:id="4">
    <w:p w14:paraId="03FA8B27" w14:textId="284E5C6D" w:rsidR="00454F23" w:rsidRDefault="00454F23" w:rsidP="00725379">
      <w:pPr>
        <w:pStyle w:val="FootnoteText"/>
        <w:spacing w:after="0"/>
      </w:pPr>
      <w:r>
        <w:rPr>
          <w:rStyle w:val="FootnoteReference"/>
        </w:rPr>
        <w:footnoteRef/>
      </w:r>
      <w:r>
        <w:t xml:space="preserve"> See section 84(2)(</w:t>
      </w:r>
      <w:r w:rsidR="008A6AC5">
        <w:t xml:space="preserve">d) </w:t>
      </w:r>
      <w:r w:rsidR="008A6AC5" w:rsidRPr="00EA6EE7">
        <w:rPr>
          <w:i/>
          <w:iCs/>
        </w:rPr>
        <w:t>Privacy and Data Protection Act 2014</w:t>
      </w:r>
      <w:r w:rsidR="00EA6EE7">
        <w:rPr>
          <w:i/>
          <w:iCs/>
        </w:rPr>
        <w:t>.</w:t>
      </w:r>
      <w:r w:rsidR="008A6AC5">
        <w:t xml:space="preserve"> </w:t>
      </w:r>
    </w:p>
  </w:footnote>
  <w:footnote w:id="5">
    <w:p w14:paraId="2D498224" w14:textId="613C9A9C" w:rsidR="009304B8" w:rsidRDefault="009304B8" w:rsidP="00725379">
      <w:pPr>
        <w:pStyle w:val="FootnoteText"/>
        <w:spacing w:after="0"/>
      </w:pPr>
      <w:r>
        <w:rPr>
          <w:rStyle w:val="FootnoteReference"/>
        </w:rPr>
        <w:footnoteRef/>
      </w:r>
      <w:r>
        <w:t xml:space="preserve"> See section 84(2)(e) </w:t>
      </w:r>
      <w:r w:rsidRPr="00EA6EE7">
        <w:rPr>
          <w:i/>
          <w:iCs/>
        </w:rPr>
        <w:t>Privacy and Data Protection Act 2014</w:t>
      </w:r>
      <w:r w:rsidR="00EA6EE7">
        <w:rPr>
          <w:i/>
          <w:iCs/>
        </w:rPr>
        <w:t>.</w:t>
      </w:r>
    </w:p>
  </w:footnote>
  <w:footnote w:id="6">
    <w:p w14:paraId="61A61924" w14:textId="6D044AC8" w:rsidR="00A912D3" w:rsidRDefault="00A912D3" w:rsidP="00725379">
      <w:pPr>
        <w:pStyle w:val="FootnoteText"/>
        <w:spacing w:after="0"/>
      </w:pPr>
      <w:r>
        <w:rPr>
          <w:rStyle w:val="FootnoteReference"/>
        </w:rPr>
        <w:footnoteRef/>
      </w:r>
      <w:r>
        <w:t xml:space="preserve"> See section 84(2)(f) </w:t>
      </w:r>
      <w:r w:rsidRPr="00EA6EE7">
        <w:rPr>
          <w:i/>
          <w:iCs/>
        </w:rPr>
        <w:t>Privacy and Data Protection Act 2014</w:t>
      </w:r>
      <w:r w:rsidR="00EA6EE7">
        <w:rPr>
          <w:i/>
          <w:iCs/>
        </w:rPr>
        <w:t>.</w:t>
      </w:r>
    </w:p>
  </w:footnote>
  <w:footnote w:id="7">
    <w:p w14:paraId="4A9F5367" w14:textId="58B5BB03" w:rsidR="00A912D3" w:rsidRDefault="00A912D3" w:rsidP="00725379">
      <w:pPr>
        <w:pStyle w:val="FootnoteText"/>
        <w:spacing w:after="0"/>
      </w:pPr>
      <w:r>
        <w:rPr>
          <w:rStyle w:val="FootnoteReference"/>
        </w:rPr>
        <w:footnoteRef/>
      </w:r>
      <w:r>
        <w:t xml:space="preserve"> See section 84(2)(g) </w:t>
      </w:r>
      <w:r w:rsidRPr="00EA6EE7">
        <w:rPr>
          <w:i/>
          <w:iCs/>
        </w:rPr>
        <w:t>Privacy and Data Protection Act 2014</w:t>
      </w:r>
      <w:r w:rsidR="00EA6EE7">
        <w:rPr>
          <w:i/>
          <w:iCs/>
        </w:rPr>
        <w:t>.</w:t>
      </w:r>
    </w:p>
  </w:footnote>
  <w:footnote w:id="8">
    <w:p w14:paraId="5F22C652" w14:textId="4275C3D1" w:rsidR="00C916C0" w:rsidRDefault="00C916C0" w:rsidP="00725379">
      <w:pPr>
        <w:pStyle w:val="FootnoteText"/>
        <w:spacing w:after="0"/>
      </w:pPr>
      <w:r>
        <w:rPr>
          <w:rStyle w:val="FootnoteReference"/>
        </w:rPr>
        <w:footnoteRef/>
      </w:r>
      <w:r>
        <w:t xml:space="preserve"> See section </w:t>
      </w:r>
      <w:r w:rsidR="004B3B5B">
        <w:t xml:space="preserve">4 </w:t>
      </w:r>
      <w:r w:rsidR="004B3B5B" w:rsidRPr="00EA6EE7">
        <w:rPr>
          <w:i/>
          <w:iCs/>
        </w:rPr>
        <w:t>Public Administration Act 2004</w:t>
      </w:r>
      <w:r w:rsidR="00EA6EE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aps w:val="0"/>
        <w:sz w:val="32"/>
        <w:szCs w:val="32"/>
      </w:rPr>
      <w:id w:val="-179728843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2857DC4" w14:textId="77777777" w:rsidR="00315017" w:rsidRPr="003B4D30" w:rsidRDefault="006C0C5C" w:rsidP="00315017">
        <w:pPr>
          <w:pStyle w:val="ProtectiveMarking"/>
          <w:framePr w:wrap="around"/>
          <w:spacing w:before="0" w:after="0"/>
          <w:rPr>
            <w:caps w:val="0"/>
            <w:sz w:val="44"/>
            <w:szCs w:val="44"/>
          </w:rPr>
        </w:pPr>
        <w:r>
          <w:rPr>
            <w:b w:val="0"/>
            <w:bCs/>
            <w:caps w:val="0"/>
            <w:sz w:val="32"/>
            <w:szCs w:val="32"/>
          </w:rPr>
          <w:t>OFFICIAL</w:t>
        </w:r>
      </w:p>
    </w:sdtContent>
  </w:sdt>
  <w:p w14:paraId="463688DE" w14:textId="77777777" w:rsidR="006C37AF" w:rsidRPr="006C37AF" w:rsidRDefault="006C37AF" w:rsidP="006C37AF">
    <w:pPr>
      <w:spacing w:before="0" w:after="0"/>
      <w:jc w:val="center"/>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aps w:val="0"/>
        <w:sz w:val="32"/>
        <w:szCs w:val="32"/>
      </w:rPr>
      <w:id w:val="-191792864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11EE57B" w14:textId="65B738E4" w:rsidR="00647F5D" w:rsidRPr="003B4D30" w:rsidRDefault="00647F5D" w:rsidP="00315017">
        <w:pPr>
          <w:pStyle w:val="ProtectiveMarking"/>
          <w:framePr w:wrap="around"/>
          <w:spacing w:before="0" w:after="0"/>
          <w:rPr>
            <w:caps w:val="0"/>
            <w:sz w:val="44"/>
            <w:szCs w:val="44"/>
          </w:rPr>
        </w:pPr>
        <w:r>
          <w:rPr>
            <w:b w:val="0"/>
            <w:bCs/>
            <w:caps w:val="0"/>
            <w:sz w:val="32"/>
            <w:szCs w:val="32"/>
          </w:rPr>
          <w:t>OFFICIAL</w:t>
        </w:r>
      </w:p>
    </w:sdtContent>
  </w:sdt>
  <w:p w14:paraId="2956716F" w14:textId="77777777" w:rsidR="00647F5D" w:rsidRPr="006C37AF" w:rsidRDefault="00647F5D" w:rsidP="006C37AF">
    <w:pPr>
      <w:spacing w:before="0" w:after="0"/>
      <w:jc w:val="center"/>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A8E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907C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24480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55E9A"/>
    <w:multiLevelType w:val="hybridMultilevel"/>
    <w:tmpl w:val="854C2E94"/>
    <w:lvl w:ilvl="0" w:tplc="2A56844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3C43676"/>
    <w:multiLevelType w:val="multilevel"/>
    <w:tmpl w:val="3252CBE4"/>
    <w:numStyleLink w:val="Numbering"/>
  </w:abstractNum>
  <w:abstractNum w:abstractNumId="13" w15:restartNumberingAfterBreak="0">
    <w:nsid w:val="05431BD9"/>
    <w:multiLevelType w:val="multilevel"/>
    <w:tmpl w:val="3252CBE4"/>
    <w:numStyleLink w:val="Numbering"/>
  </w:abstractNum>
  <w:abstractNum w:abstractNumId="14" w15:restartNumberingAfterBreak="0">
    <w:nsid w:val="07126557"/>
    <w:multiLevelType w:val="hybridMultilevel"/>
    <w:tmpl w:val="134A5686"/>
    <w:lvl w:ilvl="0" w:tplc="12FE0892">
      <w:start w:val="8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07E74982"/>
    <w:multiLevelType w:val="multilevel"/>
    <w:tmpl w:val="2F18FC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C292E3F"/>
    <w:multiLevelType w:val="hybridMultilevel"/>
    <w:tmpl w:val="FE3E3D54"/>
    <w:lvl w:ilvl="0" w:tplc="C65C39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C2D48CE"/>
    <w:multiLevelType w:val="multilevel"/>
    <w:tmpl w:val="3252CBE4"/>
    <w:numStyleLink w:val="Numbering"/>
  </w:abstractNum>
  <w:abstractNum w:abstractNumId="19" w15:restartNumberingAfterBreak="0">
    <w:nsid w:val="0CC33FCF"/>
    <w:multiLevelType w:val="hybridMultilevel"/>
    <w:tmpl w:val="5A20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5A5E93"/>
    <w:multiLevelType w:val="multilevel"/>
    <w:tmpl w:val="7B2236E6"/>
    <w:numStyleLink w:val="Bullets"/>
  </w:abstractNum>
  <w:abstractNum w:abstractNumId="21"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2" w15:restartNumberingAfterBreak="0">
    <w:nsid w:val="132D53ED"/>
    <w:multiLevelType w:val="multilevel"/>
    <w:tmpl w:val="3252CBE4"/>
    <w:numStyleLink w:val="Numbering"/>
  </w:abstractNum>
  <w:abstractNum w:abstractNumId="23" w15:restartNumberingAfterBreak="0">
    <w:nsid w:val="13A31405"/>
    <w:multiLevelType w:val="hybridMultilevel"/>
    <w:tmpl w:val="920E8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41238AF"/>
    <w:multiLevelType w:val="hybridMultilevel"/>
    <w:tmpl w:val="1A3A8EA0"/>
    <w:lvl w:ilvl="0" w:tplc="104688A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49F44E6"/>
    <w:multiLevelType w:val="hybridMultilevel"/>
    <w:tmpl w:val="ED1845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5AC0B28"/>
    <w:multiLevelType w:val="multilevel"/>
    <w:tmpl w:val="B6542242"/>
    <w:numStyleLink w:val="LetteredList"/>
  </w:abstractNum>
  <w:abstractNum w:abstractNumId="27"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A70B25"/>
    <w:multiLevelType w:val="hybridMultilevel"/>
    <w:tmpl w:val="9C6A3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D322B09"/>
    <w:multiLevelType w:val="multilevel"/>
    <w:tmpl w:val="3252CBE4"/>
    <w:numStyleLink w:val="Numbering"/>
  </w:abstractNum>
  <w:abstractNum w:abstractNumId="30" w15:restartNumberingAfterBreak="0">
    <w:nsid w:val="1DAB5937"/>
    <w:multiLevelType w:val="hybridMultilevel"/>
    <w:tmpl w:val="FF983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EF02AF"/>
    <w:multiLevelType w:val="hybridMultilevel"/>
    <w:tmpl w:val="939C5BDE"/>
    <w:lvl w:ilvl="0" w:tplc="D3C84F24">
      <w:start w:val="5"/>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350FBE"/>
    <w:multiLevelType w:val="hybridMultilevel"/>
    <w:tmpl w:val="5140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0215C86"/>
    <w:multiLevelType w:val="multilevel"/>
    <w:tmpl w:val="7B2236E6"/>
    <w:numStyleLink w:val="Bullets"/>
  </w:abstractNum>
  <w:abstractNum w:abstractNumId="34" w15:restartNumberingAfterBreak="0">
    <w:nsid w:val="20337F0D"/>
    <w:multiLevelType w:val="hybridMultilevel"/>
    <w:tmpl w:val="EE8E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54F0BFD"/>
    <w:multiLevelType w:val="hybridMultilevel"/>
    <w:tmpl w:val="1152E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F73AB2"/>
    <w:multiLevelType w:val="hybridMultilevel"/>
    <w:tmpl w:val="171E1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B564A9D"/>
    <w:multiLevelType w:val="hybridMultilevel"/>
    <w:tmpl w:val="47D880C6"/>
    <w:lvl w:ilvl="0" w:tplc="C65C39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0560F2B"/>
    <w:multiLevelType w:val="hybridMultilevel"/>
    <w:tmpl w:val="1A3A8EA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123364A"/>
    <w:multiLevelType w:val="hybridMultilevel"/>
    <w:tmpl w:val="C0840582"/>
    <w:lvl w:ilvl="0" w:tplc="BF7A561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21F1D0F"/>
    <w:multiLevelType w:val="multilevel"/>
    <w:tmpl w:val="7B2236E6"/>
    <w:numStyleLink w:val="Bullets"/>
  </w:abstractNum>
  <w:abstractNum w:abstractNumId="41" w15:restartNumberingAfterBreak="0">
    <w:nsid w:val="34346A43"/>
    <w:multiLevelType w:val="hybridMultilevel"/>
    <w:tmpl w:val="6E589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501262E"/>
    <w:multiLevelType w:val="hybridMultilevel"/>
    <w:tmpl w:val="60620346"/>
    <w:lvl w:ilvl="0" w:tplc="6428D9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536117B"/>
    <w:multiLevelType w:val="hybridMultilevel"/>
    <w:tmpl w:val="FE629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62C064F"/>
    <w:multiLevelType w:val="multilevel"/>
    <w:tmpl w:val="2F18FC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6BF7914"/>
    <w:multiLevelType w:val="hybridMultilevel"/>
    <w:tmpl w:val="7F66D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722486C"/>
    <w:multiLevelType w:val="hybridMultilevel"/>
    <w:tmpl w:val="549E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1397427"/>
    <w:multiLevelType w:val="multilevel"/>
    <w:tmpl w:val="3252CBE4"/>
    <w:numStyleLink w:val="Numbering"/>
  </w:abstractNum>
  <w:abstractNum w:abstractNumId="48" w15:restartNumberingAfterBreak="0">
    <w:nsid w:val="48547BCB"/>
    <w:multiLevelType w:val="multilevel"/>
    <w:tmpl w:val="2F18FC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48A40E60"/>
    <w:multiLevelType w:val="hybridMultilevel"/>
    <w:tmpl w:val="FF9834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93B18A6"/>
    <w:multiLevelType w:val="hybridMultilevel"/>
    <w:tmpl w:val="B09A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94356E6"/>
    <w:multiLevelType w:val="hybridMultilevel"/>
    <w:tmpl w:val="C10C692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4A2F3DE0"/>
    <w:multiLevelType w:val="multilevel"/>
    <w:tmpl w:val="FEBC3468"/>
    <w:lvl w:ilvl="0">
      <w:start w:val="4"/>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abstractNum w:abstractNumId="5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4" w15:restartNumberingAfterBreak="0">
    <w:nsid w:val="4E59628E"/>
    <w:multiLevelType w:val="hybridMultilevel"/>
    <w:tmpl w:val="2622646E"/>
    <w:lvl w:ilvl="0" w:tplc="B112AD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E600AC8"/>
    <w:multiLevelType w:val="hybridMultilevel"/>
    <w:tmpl w:val="134A5686"/>
    <w:lvl w:ilvl="0" w:tplc="FFFFFFFF">
      <w:start w:val="8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E7F1CD0"/>
    <w:multiLevelType w:val="multilevel"/>
    <w:tmpl w:val="3252CBE4"/>
    <w:numStyleLink w:val="Numbering"/>
  </w:abstractNum>
  <w:abstractNum w:abstractNumId="57" w15:restartNumberingAfterBreak="0">
    <w:nsid w:val="574672D5"/>
    <w:multiLevelType w:val="multilevel"/>
    <w:tmpl w:val="7B2236E6"/>
    <w:numStyleLink w:val="Bullets"/>
  </w:abstractNum>
  <w:abstractNum w:abstractNumId="58" w15:restartNumberingAfterBreak="0">
    <w:nsid w:val="58713383"/>
    <w:multiLevelType w:val="hybridMultilevel"/>
    <w:tmpl w:val="ACF49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8B73D84"/>
    <w:multiLevelType w:val="multilevel"/>
    <w:tmpl w:val="50041352"/>
    <w:numStyleLink w:val="ListHeadings"/>
  </w:abstractNum>
  <w:abstractNum w:abstractNumId="60" w15:restartNumberingAfterBreak="0">
    <w:nsid w:val="596A0C8C"/>
    <w:multiLevelType w:val="multilevel"/>
    <w:tmpl w:val="3252CBE4"/>
    <w:numStyleLink w:val="Numbering"/>
  </w:abstractNum>
  <w:abstractNum w:abstractNumId="61" w15:restartNumberingAfterBreak="0">
    <w:nsid w:val="5A3564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BC97700"/>
    <w:multiLevelType w:val="multilevel"/>
    <w:tmpl w:val="2CA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9A5964"/>
    <w:multiLevelType w:val="multilevel"/>
    <w:tmpl w:val="167E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65" w15:restartNumberingAfterBreak="0">
    <w:nsid w:val="642E11F9"/>
    <w:multiLevelType w:val="hybridMultilevel"/>
    <w:tmpl w:val="401C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43520E2"/>
    <w:multiLevelType w:val="multilevel"/>
    <w:tmpl w:val="7B2236E6"/>
    <w:numStyleLink w:val="Bullets"/>
  </w:abstractNum>
  <w:abstractNum w:abstractNumId="67" w15:restartNumberingAfterBreak="0">
    <w:nsid w:val="660D51AD"/>
    <w:multiLevelType w:val="multilevel"/>
    <w:tmpl w:val="3252CBE4"/>
    <w:numStyleLink w:val="Numbering"/>
  </w:abstractNum>
  <w:abstractNum w:abstractNumId="68" w15:restartNumberingAfterBreak="0">
    <w:nsid w:val="66481DE4"/>
    <w:multiLevelType w:val="hybridMultilevel"/>
    <w:tmpl w:val="E578C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74B78F8"/>
    <w:multiLevelType w:val="hybridMultilevel"/>
    <w:tmpl w:val="0F9E9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A02444"/>
    <w:multiLevelType w:val="hybridMultilevel"/>
    <w:tmpl w:val="27A8D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E0D40EA"/>
    <w:multiLevelType w:val="multilevel"/>
    <w:tmpl w:val="B6542242"/>
    <w:numStyleLink w:val="LetteredList"/>
  </w:abstractNum>
  <w:abstractNum w:abstractNumId="72" w15:restartNumberingAfterBreak="0">
    <w:nsid w:val="6EE63DDC"/>
    <w:multiLevelType w:val="hybridMultilevel"/>
    <w:tmpl w:val="C10C6926"/>
    <w:lvl w:ilvl="0" w:tplc="B7F6EEF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3" w15:restartNumberingAfterBreak="0">
    <w:nsid w:val="6FBD7A7A"/>
    <w:multiLevelType w:val="hybridMultilevel"/>
    <w:tmpl w:val="61661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796B18"/>
    <w:multiLevelType w:val="hybridMultilevel"/>
    <w:tmpl w:val="CC42901C"/>
    <w:lvl w:ilvl="0" w:tplc="2F58912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44D0736"/>
    <w:multiLevelType w:val="multilevel"/>
    <w:tmpl w:val="3252CBE4"/>
    <w:numStyleLink w:val="Numbering"/>
  </w:abstractNum>
  <w:abstractNum w:abstractNumId="76" w15:restartNumberingAfterBreak="0">
    <w:nsid w:val="761719E1"/>
    <w:multiLevelType w:val="hybridMultilevel"/>
    <w:tmpl w:val="E3A61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8871722"/>
    <w:multiLevelType w:val="hybridMultilevel"/>
    <w:tmpl w:val="676E7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E363EDD"/>
    <w:multiLevelType w:val="hybridMultilevel"/>
    <w:tmpl w:val="EE70E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378831">
    <w:abstractNumId w:val="10"/>
  </w:num>
  <w:num w:numId="2" w16cid:durableId="183203968">
    <w:abstractNumId w:val="8"/>
  </w:num>
  <w:num w:numId="3" w16cid:durableId="1217204981">
    <w:abstractNumId w:val="7"/>
  </w:num>
  <w:num w:numId="4" w16cid:durableId="1065026392">
    <w:abstractNumId w:val="6"/>
  </w:num>
  <w:num w:numId="5" w16cid:durableId="596863815">
    <w:abstractNumId w:val="5"/>
  </w:num>
  <w:num w:numId="6" w16cid:durableId="923802368">
    <w:abstractNumId w:val="9"/>
  </w:num>
  <w:num w:numId="7" w16cid:durableId="2146192154">
    <w:abstractNumId w:val="4"/>
  </w:num>
  <w:num w:numId="8" w16cid:durableId="1154754962">
    <w:abstractNumId w:val="3"/>
  </w:num>
  <w:num w:numId="9" w16cid:durableId="987322262">
    <w:abstractNumId w:val="2"/>
  </w:num>
  <w:num w:numId="10" w16cid:durableId="594676174">
    <w:abstractNumId w:val="1"/>
  </w:num>
  <w:num w:numId="11" w16cid:durableId="903418277">
    <w:abstractNumId w:val="64"/>
  </w:num>
  <w:num w:numId="12" w16cid:durableId="1261796759">
    <w:abstractNumId w:val="66"/>
  </w:num>
  <w:num w:numId="13" w16cid:durableId="1043405154">
    <w:abstractNumId w:val="40"/>
  </w:num>
  <w:num w:numId="14" w16cid:durableId="846598071">
    <w:abstractNumId w:val="21"/>
  </w:num>
  <w:num w:numId="15" w16cid:durableId="1311640227">
    <w:abstractNumId w:val="75"/>
  </w:num>
  <w:num w:numId="16" w16cid:durableId="881941196">
    <w:abstractNumId w:val="56"/>
  </w:num>
  <w:num w:numId="17" w16cid:durableId="533617442">
    <w:abstractNumId w:val="67"/>
  </w:num>
  <w:num w:numId="18" w16cid:durableId="250312982">
    <w:abstractNumId w:val="12"/>
  </w:num>
  <w:num w:numId="19" w16cid:durableId="385955825">
    <w:abstractNumId w:val="18"/>
  </w:num>
  <w:num w:numId="20" w16cid:durableId="1408189744">
    <w:abstractNumId w:val="47"/>
  </w:num>
  <w:num w:numId="21" w16cid:durableId="1370494809">
    <w:abstractNumId w:val="22"/>
  </w:num>
  <w:num w:numId="22" w16cid:durableId="659580476">
    <w:abstractNumId w:val="16"/>
  </w:num>
  <w:num w:numId="23" w16cid:durableId="2036539326">
    <w:abstractNumId w:val="20"/>
  </w:num>
  <w:num w:numId="24" w16cid:durableId="1303265532">
    <w:abstractNumId w:val="29"/>
  </w:num>
  <w:num w:numId="25" w16cid:durableId="1737582058">
    <w:abstractNumId w:val="60"/>
  </w:num>
  <w:num w:numId="26" w16cid:durableId="974717717">
    <w:abstractNumId w:val="59"/>
  </w:num>
  <w:num w:numId="27" w16cid:durableId="444039133">
    <w:abstractNumId w:val="27"/>
  </w:num>
  <w:num w:numId="28" w16cid:durableId="1536448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53"/>
  </w:num>
  <w:num w:numId="30" w16cid:durableId="1078097849">
    <w:abstractNumId w:val="57"/>
  </w:num>
  <w:num w:numId="31" w16cid:durableId="725029349">
    <w:abstractNumId w:val="33"/>
  </w:num>
  <w:num w:numId="32" w16cid:durableId="1773672465">
    <w:abstractNumId w:val="13"/>
  </w:num>
  <w:num w:numId="33" w16cid:durableId="1905679259">
    <w:abstractNumId w:val="26"/>
  </w:num>
  <w:num w:numId="34" w16cid:durableId="1487628207">
    <w:abstractNumId w:val="71"/>
  </w:num>
  <w:num w:numId="35" w16cid:durableId="966858666">
    <w:abstractNumId w:val="28"/>
  </w:num>
  <w:num w:numId="36" w16cid:durableId="528032590">
    <w:abstractNumId w:val="32"/>
  </w:num>
  <w:num w:numId="37" w16cid:durableId="2105148201">
    <w:abstractNumId w:val="68"/>
  </w:num>
  <w:num w:numId="38" w16cid:durableId="1820413305">
    <w:abstractNumId w:val="58"/>
  </w:num>
  <w:num w:numId="39" w16cid:durableId="1516654281">
    <w:abstractNumId w:val="41"/>
  </w:num>
  <w:num w:numId="40" w16cid:durableId="1672758924">
    <w:abstractNumId w:val="35"/>
  </w:num>
  <w:num w:numId="41" w16cid:durableId="1868172336">
    <w:abstractNumId w:val="45"/>
  </w:num>
  <w:num w:numId="42" w16cid:durableId="1696492865">
    <w:abstractNumId w:val="73"/>
  </w:num>
  <w:num w:numId="43" w16cid:durableId="1890915255">
    <w:abstractNumId w:val="43"/>
  </w:num>
  <w:num w:numId="44" w16cid:durableId="2127385977">
    <w:abstractNumId w:val="62"/>
  </w:num>
  <w:num w:numId="45" w16cid:durableId="1329864009">
    <w:abstractNumId w:val="46"/>
  </w:num>
  <w:num w:numId="46" w16cid:durableId="1168788778">
    <w:abstractNumId w:val="19"/>
  </w:num>
  <w:num w:numId="47" w16cid:durableId="1305744405">
    <w:abstractNumId w:val="11"/>
  </w:num>
  <w:num w:numId="48" w16cid:durableId="1429086167">
    <w:abstractNumId w:val="36"/>
  </w:num>
  <w:num w:numId="49" w16cid:durableId="1002705555">
    <w:abstractNumId w:val="50"/>
  </w:num>
  <w:num w:numId="50" w16cid:durableId="369845992">
    <w:abstractNumId w:val="23"/>
  </w:num>
  <w:num w:numId="51" w16cid:durableId="642077847">
    <w:abstractNumId w:val="69"/>
  </w:num>
  <w:num w:numId="52" w16cid:durableId="1114791314">
    <w:abstractNumId w:val="76"/>
  </w:num>
  <w:num w:numId="53" w16cid:durableId="1554659874">
    <w:abstractNumId w:val="65"/>
  </w:num>
  <w:num w:numId="54" w16cid:durableId="1425153696">
    <w:abstractNumId w:val="34"/>
  </w:num>
  <w:num w:numId="55" w16cid:durableId="220676903">
    <w:abstractNumId w:val="78"/>
  </w:num>
  <w:num w:numId="56" w16cid:durableId="1875539851">
    <w:abstractNumId w:val="17"/>
  </w:num>
  <w:num w:numId="57" w16cid:durableId="239490384">
    <w:abstractNumId w:val="42"/>
  </w:num>
  <w:num w:numId="58" w16cid:durableId="1158577235">
    <w:abstractNumId w:val="54"/>
  </w:num>
  <w:num w:numId="59" w16cid:durableId="46614128">
    <w:abstractNumId w:val="77"/>
  </w:num>
  <w:num w:numId="60" w16cid:durableId="1998267010">
    <w:abstractNumId w:val="24"/>
  </w:num>
  <w:num w:numId="61" w16cid:durableId="214585634">
    <w:abstractNumId w:val="72"/>
  </w:num>
  <w:num w:numId="62" w16cid:durableId="157430163">
    <w:abstractNumId w:val="15"/>
  </w:num>
  <w:num w:numId="63" w16cid:durableId="858541080">
    <w:abstractNumId w:val="74"/>
  </w:num>
  <w:num w:numId="64" w16cid:durableId="2049908507">
    <w:abstractNumId w:val="14"/>
  </w:num>
  <w:num w:numId="65" w16cid:durableId="1701860589">
    <w:abstractNumId w:val="48"/>
  </w:num>
  <w:num w:numId="66" w16cid:durableId="891313523">
    <w:abstractNumId w:val="44"/>
  </w:num>
  <w:num w:numId="67" w16cid:durableId="1832402760">
    <w:abstractNumId w:val="39"/>
  </w:num>
  <w:num w:numId="68" w16cid:durableId="1926843308">
    <w:abstractNumId w:val="52"/>
  </w:num>
  <w:num w:numId="69" w16cid:durableId="1823351470">
    <w:abstractNumId w:val="25"/>
  </w:num>
  <w:num w:numId="70" w16cid:durableId="130638201">
    <w:abstractNumId w:val="37"/>
  </w:num>
  <w:num w:numId="71" w16cid:durableId="1414426587">
    <w:abstractNumId w:val="61"/>
  </w:num>
  <w:num w:numId="72" w16cid:durableId="1684936069">
    <w:abstractNumId w:val="0"/>
  </w:num>
  <w:num w:numId="73" w16cid:durableId="1998535913">
    <w:abstractNumId w:val="63"/>
  </w:num>
  <w:num w:numId="74" w16cid:durableId="1272587074">
    <w:abstractNumId w:val="49"/>
  </w:num>
  <w:num w:numId="75" w16cid:durableId="1753745734">
    <w:abstractNumId w:val="30"/>
  </w:num>
  <w:num w:numId="76" w16cid:durableId="529077236">
    <w:abstractNumId w:val="38"/>
  </w:num>
  <w:num w:numId="77" w16cid:durableId="1857381947">
    <w:abstractNumId w:val="51"/>
  </w:num>
  <w:num w:numId="78" w16cid:durableId="1390769518">
    <w:abstractNumId w:val="55"/>
  </w:num>
  <w:num w:numId="79" w16cid:durableId="1280180930">
    <w:abstractNumId w:val="31"/>
  </w:num>
  <w:num w:numId="80" w16cid:durableId="1811165487">
    <w:abstractNumId w:val="7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10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0C5C"/>
    <w:rsid w:val="000015D8"/>
    <w:rsid w:val="000016E9"/>
    <w:rsid w:val="000272CB"/>
    <w:rsid w:val="000300AF"/>
    <w:rsid w:val="000301A1"/>
    <w:rsid w:val="0003701C"/>
    <w:rsid w:val="00041057"/>
    <w:rsid w:val="000553AC"/>
    <w:rsid w:val="000576CB"/>
    <w:rsid w:val="00062784"/>
    <w:rsid w:val="00063474"/>
    <w:rsid w:val="00066AF1"/>
    <w:rsid w:val="000724AE"/>
    <w:rsid w:val="0007256A"/>
    <w:rsid w:val="0007747C"/>
    <w:rsid w:val="0008037D"/>
    <w:rsid w:val="0008217A"/>
    <w:rsid w:val="00082F73"/>
    <w:rsid w:val="00094C94"/>
    <w:rsid w:val="00096A54"/>
    <w:rsid w:val="000A4792"/>
    <w:rsid w:val="000B497F"/>
    <w:rsid w:val="000B57D7"/>
    <w:rsid w:val="000B696E"/>
    <w:rsid w:val="000C0E5B"/>
    <w:rsid w:val="000C1AA9"/>
    <w:rsid w:val="000C1CB1"/>
    <w:rsid w:val="000C318E"/>
    <w:rsid w:val="000D20EB"/>
    <w:rsid w:val="000D3DF9"/>
    <w:rsid w:val="000D4FE8"/>
    <w:rsid w:val="000D60FD"/>
    <w:rsid w:val="000E4F21"/>
    <w:rsid w:val="000E559C"/>
    <w:rsid w:val="000F2D16"/>
    <w:rsid w:val="00102664"/>
    <w:rsid w:val="0010453D"/>
    <w:rsid w:val="0010733E"/>
    <w:rsid w:val="00110AC2"/>
    <w:rsid w:val="00112E8F"/>
    <w:rsid w:val="00113214"/>
    <w:rsid w:val="00117652"/>
    <w:rsid w:val="00117D09"/>
    <w:rsid w:val="00124D27"/>
    <w:rsid w:val="001268BC"/>
    <w:rsid w:val="00126C69"/>
    <w:rsid w:val="001313BC"/>
    <w:rsid w:val="001322C9"/>
    <w:rsid w:val="0013626D"/>
    <w:rsid w:val="001453E3"/>
    <w:rsid w:val="00146658"/>
    <w:rsid w:val="0015705E"/>
    <w:rsid w:val="00161A6F"/>
    <w:rsid w:val="00166F43"/>
    <w:rsid w:val="0017410A"/>
    <w:rsid w:val="00180123"/>
    <w:rsid w:val="0018220F"/>
    <w:rsid w:val="00193BDB"/>
    <w:rsid w:val="001962D4"/>
    <w:rsid w:val="00197F0D"/>
    <w:rsid w:val="001A03F4"/>
    <w:rsid w:val="001A0D77"/>
    <w:rsid w:val="001A42C4"/>
    <w:rsid w:val="001A50F7"/>
    <w:rsid w:val="001B2DEF"/>
    <w:rsid w:val="001B57EE"/>
    <w:rsid w:val="001B7363"/>
    <w:rsid w:val="001B7F46"/>
    <w:rsid w:val="001C0460"/>
    <w:rsid w:val="001C0D28"/>
    <w:rsid w:val="001C19AB"/>
    <w:rsid w:val="001C2493"/>
    <w:rsid w:val="001C3030"/>
    <w:rsid w:val="001C757F"/>
    <w:rsid w:val="001C7835"/>
    <w:rsid w:val="001D26F4"/>
    <w:rsid w:val="001D3FA1"/>
    <w:rsid w:val="001E07BB"/>
    <w:rsid w:val="001E23A2"/>
    <w:rsid w:val="001F13C1"/>
    <w:rsid w:val="001F1765"/>
    <w:rsid w:val="001F3E6B"/>
    <w:rsid w:val="001F446D"/>
    <w:rsid w:val="0020085B"/>
    <w:rsid w:val="0021230D"/>
    <w:rsid w:val="00214414"/>
    <w:rsid w:val="002179D6"/>
    <w:rsid w:val="00221AB7"/>
    <w:rsid w:val="002227CA"/>
    <w:rsid w:val="0022604B"/>
    <w:rsid w:val="002437F6"/>
    <w:rsid w:val="00244069"/>
    <w:rsid w:val="00246435"/>
    <w:rsid w:val="00246BCF"/>
    <w:rsid w:val="002526B0"/>
    <w:rsid w:val="00254CC7"/>
    <w:rsid w:val="002577EE"/>
    <w:rsid w:val="0025786F"/>
    <w:rsid w:val="00265705"/>
    <w:rsid w:val="00265D26"/>
    <w:rsid w:val="00267613"/>
    <w:rsid w:val="00270834"/>
    <w:rsid w:val="0027515C"/>
    <w:rsid w:val="002765B4"/>
    <w:rsid w:val="002814E6"/>
    <w:rsid w:val="00282B4F"/>
    <w:rsid w:val="002843F8"/>
    <w:rsid w:val="00284C30"/>
    <w:rsid w:val="002862BC"/>
    <w:rsid w:val="00291661"/>
    <w:rsid w:val="00291D89"/>
    <w:rsid w:val="00292ABC"/>
    <w:rsid w:val="00296F32"/>
    <w:rsid w:val="002B3776"/>
    <w:rsid w:val="002C383F"/>
    <w:rsid w:val="002C58A0"/>
    <w:rsid w:val="002C6BCC"/>
    <w:rsid w:val="002D4097"/>
    <w:rsid w:val="002D54DA"/>
    <w:rsid w:val="002E0EDA"/>
    <w:rsid w:val="002E394D"/>
    <w:rsid w:val="002E5249"/>
    <w:rsid w:val="002E71A7"/>
    <w:rsid w:val="002F07B4"/>
    <w:rsid w:val="002F208B"/>
    <w:rsid w:val="002F4324"/>
    <w:rsid w:val="002F67CA"/>
    <w:rsid w:val="002F7A46"/>
    <w:rsid w:val="00303246"/>
    <w:rsid w:val="00305171"/>
    <w:rsid w:val="0030581A"/>
    <w:rsid w:val="00315017"/>
    <w:rsid w:val="003303B5"/>
    <w:rsid w:val="003315EF"/>
    <w:rsid w:val="00333EDA"/>
    <w:rsid w:val="00337742"/>
    <w:rsid w:val="0034139E"/>
    <w:rsid w:val="00341C69"/>
    <w:rsid w:val="0034680A"/>
    <w:rsid w:val="00352209"/>
    <w:rsid w:val="00353293"/>
    <w:rsid w:val="0035356B"/>
    <w:rsid w:val="003538F5"/>
    <w:rsid w:val="00355283"/>
    <w:rsid w:val="00360EA2"/>
    <w:rsid w:val="00363FF8"/>
    <w:rsid w:val="00367EF4"/>
    <w:rsid w:val="00367F65"/>
    <w:rsid w:val="00371EB4"/>
    <w:rsid w:val="00376745"/>
    <w:rsid w:val="0037721D"/>
    <w:rsid w:val="0038102A"/>
    <w:rsid w:val="003817E3"/>
    <w:rsid w:val="00382CB5"/>
    <w:rsid w:val="0039405B"/>
    <w:rsid w:val="003A265C"/>
    <w:rsid w:val="003A754C"/>
    <w:rsid w:val="003B2629"/>
    <w:rsid w:val="003B53B8"/>
    <w:rsid w:val="003B57EE"/>
    <w:rsid w:val="003C07A6"/>
    <w:rsid w:val="003C089C"/>
    <w:rsid w:val="003C1994"/>
    <w:rsid w:val="003C320F"/>
    <w:rsid w:val="003C3DF6"/>
    <w:rsid w:val="003D0865"/>
    <w:rsid w:val="003D23A3"/>
    <w:rsid w:val="003D3729"/>
    <w:rsid w:val="003D5856"/>
    <w:rsid w:val="003E0603"/>
    <w:rsid w:val="003E18EC"/>
    <w:rsid w:val="004002C1"/>
    <w:rsid w:val="0040057E"/>
    <w:rsid w:val="00404E4F"/>
    <w:rsid w:val="004062B9"/>
    <w:rsid w:val="0041428E"/>
    <w:rsid w:val="0042339A"/>
    <w:rsid w:val="0042402E"/>
    <w:rsid w:val="0042508F"/>
    <w:rsid w:val="0042557D"/>
    <w:rsid w:val="00440232"/>
    <w:rsid w:val="0044151F"/>
    <w:rsid w:val="0044323D"/>
    <w:rsid w:val="004442BF"/>
    <w:rsid w:val="00452B5B"/>
    <w:rsid w:val="00454F23"/>
    <w:rsid w:val="00455000"/>
    <w:rsid w:val="00455A5A"/>
    <w:rsid w:val="00460A9F"/>
    <w:rsid w:val="004635FD"/>
    <w:rsid w:val="004646F7"/>
    <w:rsid w:val="00467EA8"/>
    <w:rsid w:val="004708DA"/>
    <w:rsid w:val="004727DB"/>
    <w:rsid w:val="00473685"/>
    <w:rsid w:val="00474FEE"/>
    <w:rsid w:val="0047525B"/>
    <w:rsid w:val="00475D72"/>
    <w:rsid w:val="004843D5"/>
    <w:rsid w:val="00484B69"/>
    <w:rsid w:val="00485D1D"/>
    <w:rsid w:val="00485FB6"/>
    <w:rsid w:val="00497DD6"/>
    <w:rsid w:val="004A65E6"/>
    <w:rsid w:val="004A69C9"/>
    <w:rsid w:val="004A7C0C"/>
    <w:rsid w:val="004B16B6"/>
    <w:rsid w:val="004B2DC7"/>
    <w:rsid w:val="004B3B5B"/>
    <w:rsid w:val="004B42CA"/>
    <w:rsid w:val="004B59AB"/>
    <w:rsid w:val="004B609E"/>
    <w:rsid w:val="004C44A1"/>
    <w:rsid w:val="004C4C1F"/>
    <w:rsid w:val="004D1958"/>
    <w:rsid w:val="004D1FF6"/>
    <w:rsid w:val="004D3AAF"/>
    <w:rsid w:val="004E0833"/>
    <w:rsid w:val="004E1456"/>
    <w:rsid w:val="004E28C6"/>
    <w:rsid w:val="004E30F2"/>
    <w:rsid w:val="004F138F"/>
    <w:rsid w:val="004F284C"/>
    <w:rsid w:val="004F67F4"/>
    <w:rsid w:val="00500FBF"/>
    <w:rsid w:val="0050670B"/>
    <w:rsid w:val="00506764"/>
    <w:rsid w:val="00507292"/>
    <w:rsid w:val="005135C4"/>
    <w:rsid w:val="005141E8"/>
    <w:rsid w:val="00514AA7"/>
    <w:rsid w:val="00533496"/>
    <w:rsid w:val="00543823"/>
    <w:rsid w:val="005443DF"/>
    <w:rsid w:val="0054698D"/>
    <w:rsid w:val="00546E02"/>
    <w:rsid w:val="005505F2"/>
    <w:rsid w:val="00550C99"/>
    <w:rsid w:val="00553413"/>
    <w:rsid w:val="00554C00"/>
    <w:rsid w:val="00557533"/>
    <w:rsid w:val="0056214A"/>
    <w:rsid w:val="005640EE"/>
    <w:rsid w:val="005658AC"/>
    <w:rsid w:val="00570ABD"/>
    <w:rsid w:val="00573AD6"/>
    <w:rsid w:val="0058369E"/>
    <w:rsid w:val="00586596"/>
    <w:rsid w:val="00586DD1"/>
    <w:rsid w:val="00587359"/>
    <w:rsid w:val="0059172F"/>
    <w:rsid w:val="00593314"/>
    <w:rsid w:val="00593498"/>
    <w:rsid w:val="00594496"/>
    <w:rsid w:val="005954CB"/>
    <w:rsid w:val="005A347B"/>
    <w:rsid w:val="005A51A0"/>
    <w:rsid w:val="005B3B27"/>
    <w:rsid w:val="005C17F5"/>
    <w:rsid w:val="005C6618"/>
    <w:rsid w:val="005C7E59"/>
    <w:rsid w:val="005D1EF7"/>
    <w:rsid w:val="005D6142"/>
    <w:rsid w:val="005E1D99"/>
    <w:rsid w:val="005E6FBF"/>
    <w:rsid w:val="005F4545"/>
    <w:rsid w:val="00600335"/>
    <w:rsid w:val="00603AE4"/>
    <w:rsid w:val="00603FD5"/>
    <w:rsid w:val="00605EB5"/>
    <w:rsid w:val="00611524"/>
    <w:rsid w:val="00612882"/>
    <w:rsid w:val="00616DC8"/>
    <w:rsid w:val="006176ED"/>
    <w:rsid w:val="00617AF7"/>
    <w:rsid w:val="00623FFF"/>
    <w:rsid w:val="00637493"/>
    <w:rsid w:val="00640453"/>
    <w:rsid w:val="006404BC"/>
    <w:rsid w:val="0064050F"/>
    <w:rsid w:val="00646F3B"/>
    <w:rsid w:val="00647F5D"/>
    <w:rsid w:val="006524B6"/>
    <w:rsid w:val="00654A61"/>
    <w:rsid w:val="006559DC"/>
    <w:rsid w:val="006565DE"/>
    <w:rsid w:val="00661430"/>
    <w:rsid w:val="00663B6D"/>
    <w:rsid w:val="00664A5D"/>
    <w:rsid w:val="00677D96"/>
    <w:rsid w:val="006800D9"/>
    <w:rsid w:val="00680E72"/>
    <w:rsid w:val="0068100F"/>
    <w:rsid w:val="00684A6C"/>
    <w:rsid w:val="00685A3B"/>
    <w:rsid w:val="00685EAA"/>
    <w:rsid w:val="0068724F"/>
    <w:rsid w:val="006916FE"/>
    <w:rsid w:val="00694C56"/>
    <w:rsid w:val="00695EE7"/>
    <w:rsid w:val="006A147E"/>
    <w:rsid w:val="006A1BCC"/>
    <w:rsid w:val="006A1DEF"/>
    <w:rsid w:val="006A3CC0"/>
    <w:rsid w:val="006B258F"/>
    <w:rsid w:val="006B5E11"/>
    <w:rsid w:val="006B6825"/>
    <w:rsid w:val="006C0C5C"/>
    <w:rsid w:val="006C2435"/>
    <w:rsid w:val="006C37AF"/>
    <w:rsid w:val="006C4AF4"/>
    <w:rsid w:val="006C569A"/>
    <w:rsid w:val="006D12E5"/>
    <w:rsid w:val="006D3F2F"/>
    <w:rsid w:val="006D4F45"/>
    <w:rsid w:val="006E08C1"/>
    <w:rsid w:val="006E3536"/>
    <w:rsid w:val="006E3AED"/>
    <w:rsid w:val="006E3BDC"/>
    <w:rsid w:val="006E3C9A"/>
    <w:rsid w:val="006F4442"/>
    <w:rsid w:val="00700AF5"/>
    <w:rsid w:val="007028DE"/>
    <w:rsid w:val="00707841"/>
    <w:rsid w:val="00714488"/>
    <w:rsid w:val="00716861"/>
    <w:rsid w:val="007250B5"/>
    <w:rsid w:val="00725379"/>
    <w:rsid w:val="007254A7"/>
    <w:rsid w:val="007336DF"/>
    <w:rsid w:val="0073421C"/>
    <w:rsid w:val="00734695"/>
    <w:rsid w:val="00735843"/>
    <w:rsid w:val="007440B5"/>
    <w:rsid w:val="0075250A"/>
    <w:rsid w:val="0076451D"/>
    <w:rsid w:val="0077540C"/>
    <w:rsid w:val="00777A51"/>
    <w:rsid w:val="0078035A"/>
    <w:rsid w:val="00781389"/>
    <w:rsid w:val="007867BE"/>
    <w:rsid w:val="007972A9"/>
    <w:rsid w:val="0079751C"/>
    <w:rsid w:val="007A0363"/>
    <w:rsid w:val="007A4C3A"/>
    <w:rsid w:val="007A5F90"/>
    <w:rsid w:val="007A759D"/>
    <w:rsid w:val="007B5BC0"/>
    <w:rsid w:val="007B79DC"/>
    <w:rsid w:val="007C2EB8"/>
    <w:rsid w:val="007C3FC5"/>
    <w:rsid w:val="007C4DF6"/>
    <w:rsid w:val="007C534F"/>
    <w:rsid w:val="007C61C7"/>
    <w:rsid w:val="007C6DD3"/>
    <w:rsid w:val="007E677E"/>
    <w:rsid w:val="007E7FE4"/>
    <w:rsid w:val="007F46D9"/>
    <w:rsid w:val="007F53B9"/>
    <w:rsid w:val="00801572"/>
    <w:rsid w:val="008017F9"/>
    <w:rsid w:val="00806F01"/>
    <w:rsid w:val="0081533C"/>
    <w:rsid w:val="00816CCC"/>
    <w:rsid w:val="008174B1"/>
    <w:rsid w:val="008202BD"/>
    <w:rsid w:val="00821171"/>
    <w:rsid w:val="00822C87"/>
    <w:rsid w:val="00825C5D"/>
    <w:rsid w:val="00831334"/>
    <w:rsid w:val="00837A77"/>
    <w:rsid w:val="008428FE"/>
    <w:rsid w:val="00845C1F"/>
    <w:rsid w:val="00847CD4"/>
    <w:rsid w:val="00853D1B"/>
    <w:rsid w:val="0085439B"/>
    <w:rsid w:val="00857729"/>
    <w:rsid w:val="0086310F"/>
    <w:rsid w:val="00864DF6"/>
    <w:rsid w:val="00865D28"/>
    <w:rsid w:val="00866CB1"/>
    <w:rsid w:val="00874ECD"/>
    <w:rsid w:val="00875448"/>
    <w:rsid w:val="008806F7"/>
    <w:rsid w:val="00882455"/>
    <w:rsid w:val="00885773"/>
    <w:rsid w:val="00892C58"/>
    <w:rsid w:val="00897F77"/>
    <w:rsid w:val="008A2BB2"/>
    <w:rsid w:val="008A6AC5"/>
    <w:rsid w:val="008B05C3"/>
    <w:rsid w:val="008B48E8"/>
    <w:rsid w:val="008B4965"/>
    <w:rsid w:val="008B59AB"/>
    <w:rsid w:val="008B5DB5"/>
    <w:rsid w:val="008C2CD0"/>
    <w:rsid w:val="008C37FF"/>
    <w:rsid w:val="008C78DD"/>
    <w:rsid w:val="008D1ABD"/>
    <w:rsid w:val="008D760A"/>
    <w:rsid w:val="008E0D6C"/>
    <w:rsid w:val="008F4923"/>
    <w:rsid w:val="008F4F11"/>
    <w:rsid w:val="008F70D1"/>
    <w:rsid w:val="0090137A"/>
    <w:rsid w:val="009067BD"/>
    <w:rsid w:val="00911931"/>
    <w:rsid w:val="00913DEA"/>
    <w:rsid w:val="00916F6D"/>
    <w:rsid w:val="009254B8"/>
    <w:rsid w:val="00926DEE"/>
    <w:rsid w:val="00926DF7"/>
    <w:rsid w:val="0092776D"/>
    <w:rsid w:val="00927FDE"/>
    <w:rsid w:val="009304B8"/>
    <w:rsid w:val="009323CF"/>
    <w:rsid w:val="00935D4A"/>
    <w:rsid w:val="00936068"/>
    <w:rsid w:val="009517CC"/>
    <w:rsid w:val="009567F9"/>
    <w:rsid w:val="009615D4"/>
    <w:rsid w:val="00965F34"/>
    <w:rsid w:val="009677DE"/>
    <w:rsid w:val="00967884"/>
    <w:rsid w:val="009702B9"/>
    <w:rsid w:val="00973542"/>
    <w:rsid w:val="00974677"/>
    <w:rsid w:val="00974B1D"/>
    <w:rsid w:val="00983D00"/>
    <w:rsid w:val="00985B59"/>
    <w:rsid w:val="00990D47"/>
    <w:rsid w:val="009918C9"/>
    <w:rsid w:val="00997FCA"/>
    <w:rsid w:val="009A1E02"/>
    <w:rsid w:val="009A2F17"/>
    <w:rsid w:val="009A49D1"/>
    <w:rsid w:val="009B2296"/>
    <w:rsid w:val="009B388D"/>
    <w:rsid w:val="009B401E"/>
    <w:rsid w:val="009B41B9"/>
    <w:rsid w:val="009B64D7"/>
    <w:rsid w:val="009B6A34"/>
    <w:rsid w:val="009C3DE3"/>
    <w:rsid w:val="009C6588"/>
    <w:rsid w:val="009C7ADF"/>
    <w:rsid w:val="009D10AF"/>
    <w:rsid w:val="009D19C6"/>
    <w:rsid w:val="009D24F5"/>
    <w:rsid w:val="009D25B1"/>
    <w:rsid w:val="009D7BFE"/>
    <w:rsid w:val="009F3A68"/>
    <w:rsid w:val="009F5B49"/>
    <w:rsid w:val="00A023F7"/>
    <w:rsid w:val="00A0620B"/>
    <w:rsid w:val="00A10635"/>
    <w:rsid w:val="00A12635"/>
    <w:rsid w:val="00A12705"/>
    <w:rsid w:val="00A13664"/>
    <w:rsid w:val="00A16DC4"/>
    <w:rsid w:val="00A20256"/>
    <w:rsid w:val="00A20BA0"/>
    <w:rsid w:val="00A24EF4"/>
    <w:rsid w:val="00A251AB"/>
    <w:rsid w:val="00A261E6"/>
    <w:rsid w:val="00A37A41"/>
    <w:rsid w:val="00A43802"/>
    <w:rsid w:val="00A43C3E"/>
    <w:rsid w:val="00A474B1"/>
    <w:rsid w:val="00A52017"/>
    <w:rsid w:val="00A52D9A"/>
    <w:rsid w:val="00A52F03"/>
    <w:rsid w:val="00A53764"/>
    <w:rsid w:val="00A54248"/>
    <w:rsid w:val="00A56E69"/>
    <w:rsid w:val="00A60016"/>
    <w:rsid w:val="00A60DA0"/>
    <w:rsid w:val="00A71387"/>
    <w:rsid w:val="00A716A7"/>
    <w:rsid w:val="00A71776"/>
    <w:rsid w:val="00A74413"/>
    <w:rsid w:val="00A7490D"/>
    <w:rsid w:val="00A75CC3"/>
    <w:rsid w:val="00A8180C"/>
    <w:rsid w:val="00A83306"/>
    <w:rsid w:val="00A90151"/>
    <w:rsid w:val="00A907DA"/>
    <w:rsid w:val="00A912D3"/>
    <w:rsid w:val="00A91C51"/>
    <w:rsid w:val="00A9359B"/>
    <w:rsid w:val="00AA0D54"/>
    <w:rsid w:val="00AA163B"/>
    <w:rsid w:val="00AA3B29"/>
    <w:rsid w:val="00AA6063"/>
    <w:rsid w:val="00AB5F12"/>
    <w:rsid w:val="00AB7787"/>
    <w:rsid w:val="00AC0558"/>
    <w:rsid w:val="00AC2373"/>
    <w:rsid w:val="00AC59FD"/>
    <w:rsid w:val="00AD0E53"/>
    <w:rsid w:val="00AD2437"/>
    <w:rsid w:val="00AD359C"/>
    <w:rsid w:val="00AD5E22"/>
    <w:rsid w:val="00AD6B8E"/>
    <w:rsid w:val="00AE0C95"/>
    <w:rsid w:val="00AE395E"/>
    <w:rsid w:val="00AE4CE1"/>
    <w:rsid w:val="00AE5698"/>
    <w:rsid w:val="00B01943"/>
    <w:rsid w:val="00B0433F"/>
    <w:rsid w:val="00B04869"/>
    <w:rsid w:val="00B11A32"/>
    <w:rsid w:val="00B11D87"/>
    <w:rsid w:val="00B131FE"/>
    <w:rsid w:val="00B15137"/>
    <w:rsid w:val="00B22D9D"/>
    <w:rsid w:val="00B23603"/>
    <w:rsid w:val="00B25616"/>
    <w:rsid w:val="00B26DE2"/>
    <w:rsid w:val="00B32D6C"/>
    <w:rsid w:val="00B3330E"/>
    <w:rsid w:val="00B34D08"/>
    <w:rsid w:val="00B3596B"/>
    <w:rsid w:val="00B36088"/>
    <w:rsid w:val="00B3749D"/>
    <w:rsid w:val="00B40855"/>
    <w:rsid w:val="00B4149B"/>
    <w:rsid w:val="00B44103"/>
    <w:rsid w:val="00B5107C"/>
    <w:rsid w:val="00B52D57"/>
    <w:rsid w:val="00B550C6"/>
    <w:rsid w:val="00B56365"/>
    <w:rsid w:val="00B57C8C"/>
    <w:rsid w:val="00B60B0A"/>
    <w:rsid w:val="00B657FD"/>
    <w:rsid w:val="00B65DAA"/>
    <w:rsid w:val="00B66B2F"/>
    <w:rsid w:val="00B701BA"/>
    <w:rsid w:val="00B70B1A"/>
    <w:rsid w:val="00B71535"/>
    <w:rsid w:val="00B74F7F"/>
    <w:rsid w:val="00B75B08"/>
    <w:rsid w:val="00B7623C"/>
    <w:rsid w:val="00B77A14"/>
    <w:rsid w:val="00B81A5D"/>
    <w:rsid w:val="00B823E7"/>
    <w:rsid w:val="00B855A4"/>
    <w:rsid w:val="00B861FF"/>
    <w:rsid w:val="00B87859"/>
    <w:rsid w:val="00B91D47"/>
    <w:rsid w:val="00BA0B6E"/>
    <w:rsid w:val="00BA2703"/>
    <w:rsid w:val="00BA3CB8"/>
    <w:rsid w:val="00BA4270"/>
    <w:rsid w:val="00BA7344"/>
    <w:rsid w:val="00BA7623"/>
    <w:rsid w:val="00BC3A95"/>
    <w:rsid w:val="00BC4E2D"/>
    <w:rsid w:val="00BC4EFD"/>
    <w:rsid w:val="00BD1848"/>
    <w:rsid w:val="00BD2577"/>
    <w:rsid w:val="00BD629D"/>
    <w:rsid w:val="00BD62C9"/>
    <w:rsid w:val="00BD69F2"/>
    <w:rsid w:val="00BD75B7"/>
    <w:rsid w:val="00BE249D"/>
    <w:rsid w:val="00BE2BD8"/>
    <w:rsid w:val="00BF3BC2"/>
    <w:rsid w:val="00BF3ED8"/>
    <w:rsid w:val="00BF428C"/>
    <w:rsid w:val="00BF5403"/>
    <w:rsid w:val="00BF68C8"/>
    <w:rsid w:val="00C01A87"/>
    <w:rsid w:val="00C01E68"/>
    <w:rsid w:val="00C11924"/>
    <w:rsid w:val="00C12CF1"/>
    <w:rsid w:val="00C13255"/>
    <w:rsid w:val="00C1568F"/>
    <w:rsid w:val="00C169AB"/>
    <w:rsid w:val="00C2094D"/>
    <w:rsid w:val="00C21736"/>
    <w:rsid w:val="00C326F9"/>
    <w:rsid w:val="00C37A29"/>
    <w:rsid w:val="00C4146F"/>
    <w:rsid w:val="00C41DED"/>
    <w:rsid w:val="00C42D28"/>
    <w:rsid w:val="00C70EFC"/>
    <w:rsid w:val="00C75F8F"/>
    <w:rsid w:val="00C773E5"/>
    <w:rsid w:val="00C77EE5"/>
    <w:rsid w:val="00C81666"/>
    <w:rsid w:val="00C82C68"/>
    <w:rsid w:val="00C8367B"/>
    <w:rsid w:val="00C843C5"/>
    <w:rsid w:val="00C8744D"/>
    <w:rsid w:val="00C90BEF"/>
    <w:rsid w:val="00C916C0"/>
    <w:rsid w:val="00C9246F"/>
    <w:rsid w:val="00C92BCC"/>
    <w:rsid w:val="00C932F3"/>
    <w:rsid w:val="00C93CFD"/>
    <w:rsid w:val="00C94E22"/>
    <w:rsid w:val="00CA02E1"/>
    <w:rsid w:val="00CA30D9"/>
    <w:rsid w:val="00CA687B"/>
    <w:rsid w:val="00CA7B00"/>
    <w:rsid w:val="00CC00C9"/>
    <w:rsid w:val="00CC1134"/>
    <w:rsid w:val="00CC1E32"/>
    <w:rsid w:val="00CC2AAE"/>
    <w:rsid w:val="00CC30E9"/>
    <w:rsid w:val="00CC3740"/>
    <w:rsid w:val="00CD61EB"/>
    <w:rsid w:val="00CE2C23"/>
    <w:rsid w:val="00CF02F0"/>
    <w:rsid w:val="00CF0A10"/>
    <w:rsid w:val="00CF2B81"/>
    <w:rsid w:val="00CF546B"/>
    <w:rsid w:val="00D0145D"/>
    <w:rsid w:val="00D01568"/>
    <w:rsid w:val="00D06458"/>
    <w:rsid w:val="00D103E7"/>
    <w:rsid w:val="00D12B60"/>
    <w:rsid w:val="00D15060"/>
    <w:rsid w:val="00D16F74"/>
    <w:rsid w:val="00D23E8A"/>
    <w:rsid w:val="00D2440B"/>
    <w:rsid w:val="00D30DDE"/>
    <w:rsid w:val="00D329A0"/>
    <w:rsid w:val="00D343DE"/>
    <w:rsid w:val="00D40FE6"/>
    <w:rsid w:val="00D45664"/>
    <w:rsid w:val="00D459C3"/>
    <w:rsid w:val="00D45F94"/>
    <w:rsid w:val="00D47CA4"/>
    <w:rsid w:val="00D501C4"/>
    <w:rsid w:val="00D54517"/>
    <w:rsid w:val="00D54A29"/>
    <w:rsid w:val="00D60649"/>
    <w:rsid w:val="00D612F6"/>
    <w:rsid w:val="00D61E88"/>
    <w:rsid w:val="00D624BA"/>
    <w:rsid w:val="00D63ADE"/>
    <w:rsid w:val="00D65819"/>
    <w:rsid w:val="00D72096"/>
    <w:rsid w:val="00D72403"/>
    <w:rsid w:val="00D72EF4"/>
    <w:rsid w:val="00D81891"/>
    <w:rsid w:val="00D83923"/>
    <w:rsid w:val="00D85CD7"/>
    <w:rsid w:val="00D87496"/>
    <w:rsid w:val="00D90FD6"/>
    <w:rsid w:val="00D9419D"/>
    <w:rsid w:val="00D96A32"/>
    <w:rsid w:val="00D972E8"/>
    <w:rsid w:val="00D97829"/>
    <w:rsid w:val="00DA21ED"/>
    <w:rsid w:val="00DA2664"/>
    <w:rsid w:val="00DA59C3"/>
    <w:rsid w:val="00DB32FB"/>
    <w:rsid w:val="00DB7434"/>
    <w:rsid w:val="00DC165F"/>
    <w:rsid w:val="00DD3AE1"/>
    <w:rsid w:val="00DD3C7C"/>
    <w:rsid w:val="00DD53A7"/>
    <w:rsid w:val="00DD7E5E"/>
    <w:rsid w:val="00DE3E78"/>
    <w:rsid w:val="00DE59FB"/>
    <w:rsid w:val="00DE602B"/>
    <w:rsid w:val="00DE730E"/>
    <w:rsid w:val="00DF4E3E"/>
    <w:rsid w:val="00DF6870"/>
    <w:rsid w:val="00E00166"/>
    <w:rsid w:val="00E00A85"/>
    <w:rsid w:val="00E0453D"/>
    <w:rsid w:val="00E05FA6"/>
    <w:rsid w:val="00E17191"/>
    <w:rsid w:val="00E229CA"/>
    <w:rsid w:val="00E25474"/>
    <w:rsid w:val="00E25F9A"/>
    <w:rsid w:val="00E30A29"/>
    <w:rsid w:val="00E32F93"/>
    <w:rsid w:val="00E331BA"/>
    <w:rsid w:val="00E34BCA"/>
    <w:rsid w:val="00E36C06"/>
    <w:rsid w:val="00E37C80"/>
    <w:rsid w:val="00E42109"/>
    <w:rsid w:val="00E42A61"/>
    <w:rsid w:val="00E51D3A"/>
    <w:rsid w:val="00E54B2B"/>
    <w:rsid w:val="00E56A45"/>
    <w:rsid w:val="00E57CEC"/>
    <w:rsid w:val="00E637A7"/>
    <w:rsid w:val="00E712EB"/>
    <w:rsid w:val="00E72830"/>
    <w:rsid w:val="00E7522A"/>
    <w:rsid w:val="00E75DE3"/>
    <w:rsid w:val="00E761B1"/>
    <w:rsid w:val="00E761C2"/>
    <w:rsid w:val="00E90548"/>
    <w:rsid w:val="00E93B5B"/>
    <w:rsid w:val="00E952C6"/>
    <w:rsid w:val="00E9710F"/>
    <w:rsid w:val="00EA0F6B"/>
    <w:rsid w:val="00EA1943"/>
    <w:rsid w:val="00EA324B"/>
    <w:rsid w:val="00EA3594"/>
    <w:rsid w:val="00EA45B4"/>
    <w:rsid w:val="00EA5744"/>
    <w:rsid w:val="00EA6EE7"/>
    <w:rsid w:val="00EB4BAD"/>
    <w:rsid w:val="00EB7CC2"/>
    <w:rsid w:val="00EC02A6"/>
    <w:rsid w:val="00EC3710"/>
    <w:rsid w:val="00EC4405"/>
    <w:rsid w:val="00ED20FE"/>
    <w:rsid w:val="00ED5CFC"/>
    <w:rsid w:val="00EE0560"/>
    <w:rsid w:val="00EE0831"/>
    <w:rsid w:val="00EE2CB3"/>
    <w:rsid w:val="00EE2F2D"/>
    <w:rsid w:val="00EE4DFE"/>
    <w:rsid w:val="00EE5028"/>
    <w:rsid w:val="00EE5C0A"/>
    <w:rsid w:val="00EE6F14"/>
    <w:rsid w:val="00EF0EDF"/>
    <w:rsid w:val="00EF2163"/>
    <w:rsid w:val="00EF3F23"/>
    <w:rsid w:val="00EF63CB"/>
    <w:rsid w:val="00EF71D8"/>
    <w:rsid w:val="00F05A49"/>
    <w:rsid w:val="00F06B6C"/>
    <w:rsid w:val="00F12CBF"/>
    <w:rsid w:val="00F135DE"/>
    <w:rsid w:val="00F162D4"/>
    <w:rsid w:val="00F163E3"/>
    <w:rsid w:val="00F177A6"/>
    <w:rsid w:val="00F23166"/>
    <w:rsid w:val="00F25F7C"/>
    <w:rsid w:val="00F261A5"/>
    <w:rsid w:val="00F26D44"/>
    <w:rsid w:val="00F27A36"/>
    <w:rsid w:val="00F330CF"/>
    <w:rsid w:val="00F3325B"/>
    <w:rsid w:val="00F353CD"/>
    <w:rsid w:val="00F4010B"/>
    <w:rsid w:val="00F40238"/>
    <w:rsid w:val="00F405F5"/>
    <w:rsid w:val="00F41BF9"/>
    <w:rsid w:val="00F46AB3"/>
    <w:rsid w:val="00F4702C"/>
    <w:rsid w:val="00F47F1C"/>
    <w:rsid w:val="00F505B8"/>
    <w:rsid w:val="00F513E1"/>
    <w:rsid w:val="00F53397"/>
    <w:rsid w:val="00F55415"/>
    <w:rsid w:val="00F625FE"/>
    <w:rsid w:val="00F634F6"/>
    <w:rsid w:val="00F63D65"/>
    <w:rsid w:val="00F67E01"/>
    <w:rsid w:val="00F8102F"/>
    <w:rsid w:val="00F85D19"/>
    <w:rsid w:val="00F87B07"/>
    <w:rsid w:val="00F90A43"/>
    <w:rsid w:val="00F94880"/>
    <w:rsid w:val="00FB0C1D"/>
    <w:rsid w:val="00FB0D65"/>
    <w:rsid w:val="00FB1EA0"/>
    <w:rsid w:val="00FB26F6"/>
    <w:rsid w:val="00FB645C"/>
    <w:rsid w:val="00FC1603"/>
    <w:rsid w:val="00FC2B93"/>
    <w:rsid w:val="00FC2D8B"/>
    <w:rsid w:val="00FD3306"/>
    <w:rsid w:val="00FE2A2A"/>
    <w:rsid w:val="00FE35D0"/>
    <w:rsid w:val="00FE57D8"/>
    <w:rsid w:val="00FE7C88"/>
    <w:rsid w:val="00FF1603"/>
    <w:rsid w:val="00FF3D72"/>
    <w:rsid w:val="00FF42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02E249E9"/>
  <w15:docId w15:val="{D3938E71-73D2-4B10-A455-50882917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lsdException w:name="List Bullet 5" w:semiHidden="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6F"/>
    <w:pPr>
      <w:spacing w:before="120" w:after="240" w:line="264" w:lineRule="auto"/>
    </w:pPr>
  </w:style>
  <w:style w:type="paragraph" w:styleId="Heading1">
    <w:name w:val="heading 1"/>
    <w:basedOn w:val="Normal"/>
    <w:next w:val="Normal"/>
    <w:link w:val="Heading1Char"/>
    <w:uiPriority w:val="9"/>
    <w:qFormat/>
    <w:rsid w:val="002F07B4"/>
    <w:pPr>
      <w:keepNext/>
      <w:keepLines/>
      <w:spacing w:before="600" w:after="440"/>
      <w:outlineLvl w:val="0"/>
    </w:pPr>
    <w:rPr>
      <w:rFonts w:asciiTheme="majorHAnsi" w:eastAsiaTheme="majorEastAsia" w:hAnsiTheme="majorHAnsi"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asciiTheme="majorHAnsi" w:eastAsiaTheme="majorEastAsia" w:hAnsiTheme="majorHAnsi"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9B41B9"/>
    <w:pPr>
      <w:numPr>
        <w:numId w:val="31"/>
      </w:numPr>
      <w:ind w:left="1134" w:hanging="567"/>
    </w:pPr>
  </w:style>
  <w:style w:type="paragraph" w:styleId="ListBullet2">
    <w:name w:val="List Bullet 2"/>
    <w:basedOn w:val="Normal"/>
    <w:uiPriority w:val="99"/>
    <w:unhideWhenUsed/>
    <w:qFormat/>
    <w:rsid w:val="00117652"/>
    <w:pPr>
      <w:numPr>
        <w:ilvl w:val="1"/>
        <w:numId w:val="31"/>
      </w:numPr>
    </w:pPr>
  </w:style>
  <w:style w:type="paragraph" w:styleId="ListNumber">
    <w:name w:val="List Number"/>
    <w:basedOn w:val="Normal"/>
    <w:uiPriority w:val="99"/>
    <w:unhideWhenUsed/>
    <w:qFormat/>
    <w:rsid w:val="00117652"/>
    <w:pPr>
      <w:numPr>
        <w:numId w:val="32"/>
      </w:numPr>
      <w:ind w:left="568" w:hanging="284"/>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117652"/>
    <w:pPr>
      <w:numPr>
        <w:ilvl w:val="1"/>
        <w:numId w:val="32"/>
      </w:numPr>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semiHidden/>
    <w:rsid w:val="00C9246F"/>
    <w:rPr>
      <w:sz w:val="14"/>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C9246F"/>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117652"/>
    <w:pPr>
      <w:numPr>
        <w:ilvl w:val="2"/>
        <w:numId w:val="31"/>
      </w:numPr>
      <w:ind w:left="1135" w:hanging="284"/>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117652"/>
    <w:pPr>
      <w:numPr>
        <w:ilvl w:val="2"/>
        <w:numId w:val="32"/>
      </w:numPr>
    </w:pPr>
  </w:style>
  <w:style w:type="paragraph" w:styleId="ListNumber4">
    <w:name w:val="List Number 4"/>
    <w:basedOn w:val="Normal"/>
    <w:uiPriority w:val="99"/>
    <w:semiHidden/>
    <w:qFormat/>
    <w:rsid w:val="005A51A0"/>
    <w:pPr>
      <w:numPr>
        <w:ilvl w:val="3"/>
        <w:numId w:val="32"/>
      </w:numPr>
      <w:contextualSpacing/>
    </w:pPr>
  </w:style>
  <w:style w:type="paragraph" w:styleId="ListNumber5">
    <w:name w:val="List Number 5"/>
    <w:basedOn w:val="Normal"/>
    <w:uiPriority w:val="99"/>
    <w:semiHidden/>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semiHidden/>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26DEE"/>
    <w:pPr>
      <w:spacing w:after="360" w:line="228" w:lineRule="auto"/>
      <w:ind w:right="1701"/>
      <w:contextualSpacing/>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926DEE"/>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Bold">
    <w:name w:val="Bold"/>
    <w:basedOn w:val="DefaultParagraphFont"/>
    <w:uiPriority w:val="1"/>
    <w:qFormat/>
    <w:rsid w:val="00C9246F"/>
    <w:rPr>
      <w:b/>
      <w:noProof/>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semiHidden/>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34"/>
      </w:numPr>
      <w:contextualSpacing/>
    </w:pPr>
  </w:style>
  <w:style w:type="paragraph" w:styleId="List2">
    <w:name w:val="List 2"/>
    <w:basedOn w:val="Normal"/>
    <w:uiPriority w:val="99"/>
    <w:unhideWhenUsed/>
    <w:qFormat/>
    <w:rsid w:val="00A20BA0"/>
    <w:pPr>
      <w:numPr>
        <w:ilvl w:val="1"/>
        <w:numId w:val="34"/>
      </w:numPr>
      <w:contextualSpacing/>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983D00"/>
    <w:pPr>
      <w:numPr>
        <w:ilvl w:val="1"/>
      </w:numPr>
      <w:spacing w:after="40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983D00"/>
    <w:rPr>
      <w:rFonts w:eastAsiaTheme="minorEastAsia"/>
      <w:color w:val="430098" w:themeColor="text2"/>
      <w:spacing w:val="-4"/>
      <w:sz w:val="30"/>
    </w:rPr>
  </w:style>
  <w:style w:type="paragraph" w:styleId="TOCHeading">
    <w:name w:val="TOC Heading"/>
    <w:next w:val="Normal"/>
    <w:uiPriority w:val="39"/>
    <w:qFormat/>
    <w:rsid w:val="008E0D6C"/>
    <w:pPr>
      <w:spacing w:before="600" w:after="440" w:line="264" w:lineRule="auto"/>
    </w:pPr>
    <w:rPr>
      <w:rFonts w:asciiTheme="majorHAnsi" w:eastAsiaTheme="majorEastAsia" w:hAnsiTheme="majorHAnsi" w:cstheme="majorBidi"/>
      <w:color w:val="430098" w:themeColor="text2"/>
      <w:sz w:val="40"/>
      <w:szCs w:val="32"/>
      <w:lang w:val="en-US"/>
    </w:rPr>
  </w:style>
  <w:style w:type="paragraph" w:styleId="TOC1">
    <w:name w:val="toc 1"/>
    <w:basedOn w:val="Normal"/>
    <w:next w:val="Normal"/>
    <w:autoRedefine/>
    <w:uiPriority w:val="39"/>
    <w:rsid w:val="008E0D6C"/>
    <w:pPr>
      <w:tabs>
        <w:tab w:val="right" w:leader="dot" w:pos="9288"/>
      </w:tabs>
      <w:spacing w:before="160" w:after="100"/>
    </w:pPr>
    <w:rPr>
      <w:color w:val="430098" w:themeColor="text2"/>
      <w:sz w:val="24"/>
    </w:rPr>
  </w:style>
  <w:style w:type="paragraph" w:styleId="TOC2">
    <w:name w:val="toc 2"/>
    <w:basedOn w:val="Normal"/>
    <w:next w:val="Normal"/>
    <w:autoRedefine/>
    <w:uiPriority w:val="39"/>
    <w:rsid w:val="000B57D7"/>
    <w:pPr>
      <w:tabs>
        <w:tab w:val="right" w:leader="dot" w:pos="9288"/>
      </w:tabs>
      <w:spacing w:before="160" w:after="100"/>
      <w:ind w:left="284"/>
    </w:pPr>
    <w:rPr>
      <w:b/>
      <w:bCs/>
      <w:noProof/>
    </w:rPr>
  </w:style>
  <w:style w:type="paragraph" w:styleId="TOC3">
    <w:name w:val="toc 3"/>
    <w:basedOn w:val="Normal"/>
    <w:next w:val="Normal"/>
    <w:autoRedefine/>
    <w:uiPriority w:val="39"/>
    <w:rsid w:val="00700AF5"/>
    <w:pPr>
      <w:tabs>
        <w:tab w:val="right" w:leader="dot" w:pos="9628"/>
      </w:tabs>
      <w:spacing w:after="100"/>
      <w:ind w:left="284"/>
    </w:pPr>
    <w:rPr>
      <w:rFonts w:asciiTheme="majorHAnsi" w:hAnsiTheme="majorHAnsi"/>
      <w:sz w:val="20"/>
    </w:rPr>
  </w:style>
  <w:style w:type="character" w:styleId="Hyperlink">
    <w:name w:val="Hyperlink"/>
    <w:basedOn w:val="DefaultParagraphFont"/>
    <w:uiPriority w:val="99"/>
    <w:unhideWhenUsed/>
    <w:rsid w:val="00A24EF4"/>
    <w:rPr>
      <w:color w:val="430098"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ogolockup">
    <w:name w:val="Footer-logo lockup"/>
    <w:basedOn w:val="Footer"/>
    <w:uiPriority w:val="99"/>
    <w:semiHidden/>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uiPriority w:val="99"/>
    <w:semiHidden/>
    <w:rsid w:val="00E56A45"/>
    <w:pPr>
      <w:jc w:val="right"/>
    </w:pPr>
  </w:style>
  <w:style w:type="paragraph" w:customStyle="1" w:styleId="Footer-Rightframe">
    <w:name w:val="Footer-Right frame"/>
    <w:basedOn w:val="Footer-Right"/>
    <w:uiPriority w:val="99"/>
    <w:semiHidden/>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uiPriority w:val="99"/>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uiPriority w:val="99"/>
    <w:rsid w:val="00F163E3"/>
    <w:rPr>
      <w:b/>
      <w:caps/>
      <w:color w:val="430098" w:themeColor="text2"/>
      <w:spacing w:val="-4"/>
      <w:sz w:val="18"/>
    </w:rPr>
  </w:style>
  <w:style w:type="paragraph" w:customStyle="1" w:styleId="Switch">
    <w:name w:val="Switch"/>
    <w:basedOn w:val="Heading1"/>
    <w:uiPriority w:val="99"/>
    <w:rsid w:val="00B60B0A"/>
    <w:pPr>
      <w:spacing w:before="0" w:after="0"/>
    </w:pPr>
    <w:rPr>
      <w:color w:val="FFFFFF" w:themeColor="background1"/>
      <w:sz w:val="22"/>
    </w:rPr>
  </w:style>
  <w:style w:type="paragraph" w:styleId="Quote">
    <w:name w:val="Quote"/>
    <w:basedOn w:val="Normal"/>
    <w:next w:val="Normal"/>
    <w:link w:val="QuoteChar"/>
    <w:uiPriority w:val="29"/>
    <w:semiHidden/>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AC59FD"/>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uiPriority w:val="99"/>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asciiTheme="majorHAnsi" w:eastAsia="Times New Roman" w:hAnsiTheme="majorHAnsi" w:cstheme="minorHAnsi"/>
      <w:color w:val="430098"/>
      <w:sz w:val="20"/>
      <w:szCs w:val="20"/>
      <w:lang w:eastAsia="en-GB"/>
    </w:rPr>
  </w:style>
  <w:style w:type="character" w:customStyle="1" w:styleId="QuoteChar">
    <w:name w:val="Quote Char"/>
    <w:basedOn w:val="DefaultParagraphFont"/>
    <w:link w:val="Quote"/>
    <w:uiPriority w:val="29"/>
    <w:semiHidden/>
    <w:rsid w:val="00F163E3"/>
    <w:rPr>
      <w:i/>
      <w:iCs/>
      <w:color w:val="430098" w:themeColor="text2"/>
    </w:rPr>
  </w:style>
  <w:style w:type="paragraph" w:customStyle="1" w:styleId="ListContinue6">
    <w:name w:val="List Continue 6"/>
    <w:basedOn w:val="ListContinue5"/>
    <w:uiPriority w:val="99"/>
    <w:qFormat/>
    <w:rsid w:val="005A51A0"/>
    <w:pPr>
      <w:ind w:left="1701"/>
    </w:pPr>
  </w:style>
  <w:style w:type="paragraph" w:styleId="FootnoteText">
    <w:name w:val="footnote text"/>
    <w:basedOn w:val="Normal"/>
    <w:link w:val="FootnoteTextChar"/>
    <w:uiPriority w:val="99"/>
    <w:unhideWhenUsed/>
    <w:rsid w:val="0041428E"/>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1428E"/>
    <w:rPr>
      <w:sz w:val="16"/>
      <w:szCs w:val="20"/>
    </w:rPr>
  </w:style>
  <w:style w:type="character" w:styleId="FootnoteReference">
    <w:name w:val="footnote reference"/>
    <w:basedOn w:val="DefaultParagraphFont"/>
    <w:uiPriority w:val="99"/>
    <w:semiHidden/>
    <w:unhideWhenUsed/>
    <w:rsid w:val="00FE2A2A"/>
    <w:rPr>
      <w:vertAlign w:val="superscript"/>
    </w:rPr>
  </w:style>
  <w:style w:type="paragraph" w:customStyle="1" w:styleId="TableText">
    <w:name w:val="Table Text"/>
    <w:basedOn w:val="NoSpacing"/>
    <w:qFormat/>
    <w:rsid w:val="007A759D"/>
    <w:pPr>
      <w:spacing w:before="60" w:after="60"/>
    </w:pPr>
    <w:rPr>
      <w:rFonts w:ascii="Calibri Light" w:hAnsi="Calibri Light"/>
    </w:rPr>
  </w:style>
  <w:style w:type="character" w:styleId="CommentReference">
    <w:name w:val="annotation reference"/>
    <w:basedOn w:val="DefaultParagraphFont"/>
    <w:uiPriority w:val="99"/>
    <w:semiHidden/>
    <w:unhideWhenUsed/>
    <w:rsid w:val="00AC59FD"/>
    <w:rPr>
      <w:sz w:val="16"/>
      <w:szCs w:val="16"/>
    </w:rPr>
  </w:style>
  <w:style w:type="paragraph" w:customStyle="1" w:styleId="EmphasisedQuote">
    <w:name w:val="Emphasised Quote"/>
    <w:basedOn w:val="Quote"/>
    <w:next w:val="Normal"/>
    <w:uiPriority w:val="15"/>
    <w:qFormat/>
    <w:rsid w:val="00F163E3"/>
    <w:pPr>
      <w:pBdr>
        <w:top w:val="single" w:sz="48" w:space="0" w:color="FFFFFF" w:themeColor="background1"/>
        <w:bottom w:val="single" w:sz="48" w:space="0" w:color="FFFFFF" w:themeColor="background1"/>
      </w:pBdr>
      <w:spacing w:before="240" w:after="240"/>
    </w:pPr>
  </w:style>
  <w:style w:type="paragraph" w:customStyle="1" w:styleId="BlockQuote">
    <w:name w:val="Block Quote"/>
    <w:basedOn w:val="EmphasisedQuote"/>
    <w:next w:val="Normal"/>
    <w:uiPriority w:val="15"/>
    <w:qFormat/>
    <w:rsid w:val="00F163E3"/>
    <w:pPr>
      <w:pBdr>
        <w:top w:val="none" w:sz="0" w:space="0" w:color="auto"/>
        <w:left w:val="none" w:sz="0" w:space="0" w:color="auto"/>
        <w:bottom w:val="none" w:sz="0" w:space="0" w:color="auto"/>
      </w:pBdr>
    </w:pPr>
    <w:rPr>
      <w:color w:val="auto"/>
    </w:rPr>
  </w:style>
  <w:style w:type="paragraph" w:customStyle="1" w:styleId="Heading1-noTOC">
    <w:name w:val="Heading 1-no TOC"/>
    <w:basedOn w:val="Normal"/>
    <w:qFormat/>
    <w:rsid w:val="008E0D6C"/>
    <w:pPr>
      <w:spacing w:after="160"/>
    </w:pPr>
    <w:rPr>
      <w:color w:val="430098" w:themeColor="text2"/>
      <w:sz w:val="40"/>
    </w:rPr>
  </w:style>
  <w:style w:type="paragraph" w:styleId="CommentText">
    <w:name w:val="annotation text"/>
    <w:basedOn w:val="Normal"/>
    <w:link w:val="CommentTextChar"/>
    <w:uiPriority w:val="99"/>
    <w:unhideWhenUsed/>
    <w:rsid w:val="00587359"/>
    <w:pPr>
      <w:spacing w:line="240" w:lineRule="auto"/>
    </w:pPr>
    <w:rPr>
      <w:sz w:val="20"/>
      <w:szCs w:val="20"/>
    </w:rPr>
  </w:style>
  <w:style w:type="character" w:customStyle="1" w:styleId="CommentTextChar">
    <w:name w:val="Comment Text Char"/>
    <w:basedOn w:val="DefaultParagraphFont"/>
    <w:link w:val="CommentText"/>
    <w:uiPriority w:val="99"/>
    <w:rsid w:val="00587359"/>
    <w:rPr>
      <w:sz w:val="20"/>
      <w:szCs w:val="20"/>
    </w:rPr>
  </w:style>
  <w:style w:type="paragraph" w:styleId="CommentSubject">
    <w:name w:val="annotation subject"/>
    <w:basedOn w:val="CommentText"/>
    <w:next w:val="CommentText"/>
    <w:link w:val="CommentSubjectChar"/>
    <w:uiPriority w:val="99"/>
    <w:semiHidden/>
    <w:unhideWhenUsed/>
    <w:rsid w:val="00587359"/>
    <w:rPr>
      <w:b/>
      <w:bCs/>
    </w:rPr>
  </w:style>
  <w:style w:type="character" w:customStyle="1" w:styleId="CommentSubjectChar">
    <w:name w:val="Comment Subject Char"/>
    <w:basedOn w:val="CommentTextChar"/>
    <w:link w:val="CommentSubject"/>
    <w:uiPriority w:val="99"/>
    <w:semiHidden/>
    <w:rsid w:val="00587359"/>
    <w:rPr>
      <w:b/>
      <w:bCs/>
      <w:sz w:val="20"/>
      <w:szCs w:val="20"/>
    </w:rPr>
  </w:style>
  <w:style w:type="character" w:customStyle="1" w:styleId="Colourpurple">
    <w:name w:val="Colour purple"/>
    <w:basedOn w:val="DefaultParagraphFont"/>
    <w:uiPriority w:val="1"/>
    <w:rsid w:val="00BA7344"/>
    <w:rPr>
      <w:color w:val="430098" w:themeColor="text2"/>
    </w:rPr>
  </w:style>
  <w:style w:type="paragraph" w:customStyle="1" w:styleId="DocumentTitle">
    <w:name w:val="Document Title"/>
    <w:basedOn w:val="Header"/>
    <w:qFormat/>
    <w:rsid w:val="00BA7344"/>
    <w:pPr>
      <w:tabs>
        <w:tab w:val="clear" w:pos="9026"/>
        <w:tab w:val="left" w:pos="6946"/>
      </w:tabs>
      <w:spacing w:before="840" w:after="120"/>
    </w:pPr>
    <w:rPr>
      <w:rFonts w:ascii="Arial" w:eastAsia="Calibri" w:hAnsi="Arial" w:cs="Arial"/>
      <w:b/>
      <w:color w:val="430098"/>
      <w:sz w:val="40"/>
      <w:szCs w:val="40"/>
      <w:lang w:val="en-GB"/>
    </w:rPr>
  </w:style>
  <w:style w:type="table" w:customStyle="1" w:styleId="TableGrid1">
    <w:name w:val="Table Grid1"/>
    <w:basedOn w:val="TableNormal"/>
    <w:next w:val="TableGrid"/>
    <w:uiPriority w:val="39"/>
    <w:rsid w:val="00BA7344"/>
    <w:pPr>
      <w:spacing w:after="0" w:line="240" w:lineRule="auto"/>
    </w:pPr>
    <w:rPr>
      <w:rFonts w:ascii="Calibri" w:eastAsia="Calibri"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actdetails">
    <w:name w:val="Header Contact details"/>
    <w:basedOn w:val="Header"/>
    <w:rsid w:val="0076451D"/>
    <w:pPr>
      <w:framePr w:w="3402" w:wrap="around" w:vAnchor="page" w:hAnchor="page" w:x="7542" w:y="1702" w:anchorLock="1"/>
      <w:spacing w:after="120"/>
    </w:pPr>
    <w:rPr>
      <w:rFonts w:asciiTheme="majorHAnsi" w:hAnsiTheme="majorHAnsi"/>
      <w:sz w:val="20"/>
    </w:rPr>
  </w:style>
  <w:style w:type="paragraph" w:styleId="Revision">
    <w:name w:val="Revision"/>
    <w:hidden/>
    <w:uiPriority w:val="99"/>
    <w:semiHidden/>
    <w:rsid w:val="00B3596B"/>
    <w:pPr>
      <w:spacing w:after="0" w:line="240" w:lineRule="auto"/>
    </w:pPr>
  </w:style>
  <w:style w:type="character" w:styleId="FollowedHyperlink">
    <w:name w:val="FollowedHyperlink"/>
    <w:basedOn w:val="DefaultParagraphFont"/>
    <w:uiPriority w:val="99"/>
    <w:semiHidden/>
    <w:unhideWhenUsed/>
    <w:rsid w:val="005954CB"/>
    <w:rPr>
      <w:color w:val="4300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vic.vic.gov.au/information-security/local-government-authorities-information-security-considerations/" TargetMode="External"/><Relationship Id="rId18" Type="http://schemas.openxmlformats.org/officeDocument/2006/relationships/hyperlink" Target="mailto:security@ovic.vic.gov.au" TargetMode="External"/><Relationship Id="rId26" Type="http://schemas.openxmlformats.org/officeDocument/2006/relationships/hyperlink" Target="https://connectonline.asic.gov.au/RegistrySearch/faces/landing/SearchRegisters.jspx?_adf.ctrl-state=193ke1yr4o_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vic.vic.gov.au/information-security/information-security-resources/" TargetMode="External"/><Relationship Id="rId17" Type="http://schemas.openxmlformats.org/officeDocument/2006/relationships/hyperlink" Target="https://ovic.vic.gov.au/resource/practitioner-guide-information-security-risk-management/" TargetMode="External"/><Relationship Id="rId25" Type="http://schemas.openxmlformats.org/officeDocument/2006/relationships/hyperlink" Target="https://www.legislation.vic.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vic.vic.gov.au/information-security/agency-reporting-obligations/committees-of-management-of-crown-land-reserves/"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vpsc.vic.gov.au/about-public-sector/list-public-sector-employer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ovic.vic.gov.au/information-security/information-security-leads/" TargetMode="External"/><Relationship Id="rId23" Type="http://schemas.openxmlformats.org/officeDocument/2006/relationships/hyperlink" Target="http://www.gazette.vic.gov.au/gazette_bin/search_gateway.cfm?mode=search&amp;bct=home|searchgazettes" TargetMode="External"/><Relationship Id="rId28" Type="http://schemas.openxmlformats.org/officeDocument/2006/relationships/hyperlink" Target="http://www.gazette.vic.gov.au/gazette_bin/search_gateway.cfm?mode=search&amp;bct=home|searchgazettes" TargetMode="External"/><Relationship Id="rId10" Type="http://schemas.openxmlformats.org/officeDocument/2006/relationships/hyperlink" Target="mailto:communications@ovic.vic.gov.au"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security@ovic.vic.gov.au" TargetMode="External"/><Relationship Id="rId22" Type="http://schemas.openxmlformats.org/officeDocument/2006/relationships/hyperlink" Target="http://www.gazette.vic.gov.au/gazette_bin/search_gateway.cfm?mode=search&amp;bct=home|searchgazettes" TargetMode="External"/><Relationship Id="rId27" Type="http://schemas.openxmlformats.org/officeDocument/2006/relationships/hyperlink" Target="http://www.gazette.vic.gov.au/gazette_bin/search_gateway.cfm?mode=search&amp;bct=home|searchgazettes" TargetMode="External"/><Relationship Id="rId30" Type="http://schemas.openxmlformats.org/officeDocument/2006/relationships/footer" Target="footer3.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ong%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34C278CE46E3B2058069298B1DAC"/>
        <w:category>
          <w:name w:val="General"/>
          <w:gallery w:val="placeholder"/>
        </w:category>
        <w:types>
          <w:type w:val="bbPlcHdr"/>
        </w:types>
        <w:behaviors>
          <w:behavior w:val="content"/>
        </w:behaviors>
        <w:guid w:val="{998F9860-6801-4D5F-AD8B-FB282B2EA2DF}"/>
      </w:docPartPr>
      <w:docPartBody>
        <w:p w:rsidR="003F4480" w:rsidRDefault="006E7822">
          <w:pPr>
            <w:pStyle w:val="83A134C278CE46E3B2058069298B1DAC"/>
          </w:pPr>
          <w:r w:rsidRPr="00E90548">
            <w:rPr>
              <w:rStyle w:val="PlaceholderText"/>
              <w:color w:val="0E2841" w:themeColor="text2"/>
            </w:rPr>
            <w:t>[Click to add Subtitle]</w:t>
          </w:r>
        </w:p>
      </w:docPartBody>
    </w:docPart>
    <w:docPart>
      <w:docPartPr>
        <w:name w:val="B22E6438C5E5454BB7FAE35187A1EEA7"/>
        <w:category>
          <w:name w:val="General"/>
          <w:gallery w:val="placeholder"/>
        </w:category>
        <w:types>
          <w:type w:val="bbPlcHdr"/>
        </w:types>
        <w:behaviors>
          <w:behavior w:val="content"/>
        </w:behaviors>
        <w:guid w:val="{85559475-C1D8-4ED0-A062-06FA0B453542}"/>
      </w:docPartPr>
      <w:docPartBody>
        <w:p w:rsidR="003F4480" w:rsidRDefault="002B6789" w:rsidP="002B6789">
          <w:pPr>
            <w:pStyle w:val="B22E6438C5E5454BB7FAE35187A1EEA7"/>
          </w:pPr>
          <w:r w:rsidRPr="006A147E">
            <w:rPr>
              <w:rStyle w:val="PlaceholderText"/>
              <w:highlight w:val="lightGray"/>
            </w:rPr>
            <w:t>[0.0]</w:t>
          </w:r>
        </w:p>
      </w:docPartBody>
    </w:docPart>
    <w:docPart>
      <w:docPartPr>
        <w:name w:val="1E52068B2E7A4F89906D37D9346CC923"/>
        <w:category>
          <w:name w:val="General"/>
          <w:gallery w:val="placeholder"/>
        </w:category>
        <w:types>
          <w:type w:val="bbPlcHdr"/>
        </w:types>
        <w:behaviors>
          <w:behavior w:val="content"/>
        </w:behaviors>
        <w:guid w:val="{F2FEC00E-7382-4288-97A5-B4A229CD4CAD}"/>
      </w:docPartPr>
      <w:docPartBody>
        <w:p w:rsidR="007D1C25" w:rsidRDefault="001B0AD4" w:rsidP="001B0AD4">
          <w:pPr>
            <w:pStyle w:val="1E52068B2E7A4F89906D37D9346CC923"/>
          </w:pPr>
          <w:r w:rsidRPr="00725EBA">
            <w:rPr>
              <w:rStyle w:val="PlaceholderText"/>
              <w:highlight w:val="lightGray"/>
            </w:rPr>
            <w:t>[DD Month YYYY]</w:t>
          </w:r>
        </w:p>
      </w:docPartBody>
    </w:docPart>
    <w:docPart>
      <w:docPartPr>
        <w:name w:val="4DA4C1ADD3BE4A00857499F8668CB0F7"/>
        <w:category>
          <w:name w:val="General"/>
          <w:gallery w:val="placeholder"/>
        </w:category>
        <w:types>
          <w:type w:val="bbPlcHdr"/>
        </w:types>
        <w:behaviors>
          <w:behavior w:val="content"/>
        </w:behaviors>
        <w:guid w:val="{4C7115FD-4BDF-423D-9436-3BD9A0D9751B}"/>
      </w:docPartPr>
      <w:docPartBody>
        <w:p w:rsidR="007D1C25" w:rsidRDefault="001B0AD4" w:rsidP="001B0AD4">
          <w:pPr>
            <w:pStyle w:val="4DA4C1ADD3BE4A00857499F8668CB0F7"/>
          </w:pPr>
          <w:r w:rsidRPr="00725EBA">
            <w:rPr>
              <w:rStyle w:val="PlaceholderText"/>
              <w:highlight w:val="lightGray"/>
            </w:rPr>
            <w:t>[DD Month YYYY]</w:t>
          </w:r>
        </w:p>
      </w:docPartBody>
    </w:docPart>
    <w:docPart>
      <w:docPartPr>
        <w:name w:val="D5188978E4954066A28E556824379E76"/>
        <w:category>
          <w:name w:val="General"/>
          <w:gallery w:val="placeholder"/>
        </w:category>
        <w:types>
          <w:type w:val="bbPlcHdr"/>
        </w:types>
        <w:behaviors>
          <w:behavior w:val="content"/>
        </w:behaviors>
        <w:guid w:val="{49544877-D956-4710-A831-801C6C84C5B4}"/>
      </w:docPartPr>
      <w:docPartBody>
        <w:p w:rsidR="007D1C25" w:rsidRDefault="001B0AD4" w:rsidP="001B0AD4">
          <w:pPr>
            <w:pStyle w:val="D5188978E4954066A28E556824379E76"/>
          </w:pPr>
          <w:r w:rsidRPr="00725EBA">
            <w:rPr>
              <w:rStyle w:val="PlaceholderText"/>
              <w:highlight w:val="lightGray"/>
            </w:rPr>
            <w:t>[Click to add text]</w:t>
          </w:r>
        </w:p>
      </w:docPartBody>
    </w:docPart>
    <w:docPart>
      <w:docPartPr>
        <w:name w:val="58307D79267B431994BAF7EEADA3218F"/>
        <w:category>
          <w:name w:val="General"/>
          <w:gallery w:val="placeholder"/>
        </w:category>
        <w:types>
          <w:type w:val="bbPlcHdr"/>
        </w:types>
        <w:behaviors>
          <w:behavior w:val="content"/>
        </w:behaviors>
        <w:guid w:val="{E32F762C-4E26-4E26-AC03-489DB96850A7}"/>
      </w:docPartPr>
      <w:docPartBody>
        <w:p w:rsidR="007D1C25" w:rsidRDefault="001B0AD4" w:rsidP="001B0AD4">
          <w:pPr>
            <w:pStyle w:val="58307D79267B431994BAF7EEADA3218F"/>
          </w:pPr>
          <w:r w:rsidRPr="00725EBA">
            <w:rPr>
              <w:rStyle w:val="PlaceholderText"/>
              <w:highlight w:val="lightGray"/>
            </w:rPr>
            <w:t>[Click to add text]</w:t>
          </w:r>
        </w:p>
      </w:docPartBody>
    </w:docPart>
    <w:docPart>
      <w:docPartPr>
        <w:name w:val="0F4D6889F3F94B5EB910FF741D2E02A6"/>
        <w:category>
          <w:name w:val="General"/>
          <w:gallery w:val="placeholder"/>
        </w:category>
        <w:types>
          <w:type w:val="bbPlcHdr"/>
        </w:types>
        <w:behaviors>
          <w:behavior w:val="content"/>
        </w:behaviors>
        <w:guid w:val="{8C294C8E-131A-400B-A284-23856D0CC5B7}"/>
      </w:docPartPr>
      <w:docPartBody>
        <w:p w:rsidR="007D1C25" w:rsidRDefault="001B0AD4" w:rsidP="001B0AD4">
          <w:pPr>
            <w:pStyle w:val="0F4D6889F3F94B5EB910FF741D2E02A6"/>
          </w:pPr>
          <w:r w:rsidRPr="00725EBA">
            <w:rPr>
              <w:rStyle w:val="PlaceholderText"/>
              <w:highlight w:val="lightGray"/>
            </w:rPr>
            <w:t>[Draft/Approved/Published]</w:t>
          </w:r>
        </w:p>
      </w:docPartBody>
    </w:docPart>
    <w:docPart>
      <w:docPartPr>
        <w:name w:val="3667E860C4084FF58BC82E7B0267DBBE"/>
        <w:category>
          <w:name w:val="General"/>
          <w:gallery w:val="placeholder"/>
        </w:category>
        <w:types>
          <w:type w:val="bbPlcHdr"/>
        </w:types>
        <w:behaviors>
          <w:behavior w:val="content"/>
        </w:behaviors>
        <w:guid w:val="{9F7CD301-05DB-44BD-BA9B-25A350E93919}"/>
      </w:docPartPr>
      <w:docPartBody>
        <w:p w:rsidR="007D1C25" w:rsidRDefault="001B0AD4" w:rsidP="001B0AD4">
          <w:pPr>
            <w:pStyle w:val="3667E860C4084FF58BC82E7B0267DBBE"/>
          </w:pPr>
          <w:r w:rsidRPr="00725EBA">
            <w:rPr>
              <w:rStyle w:val="PlaceholderText"/>
              <w:highlight w:val="lightGray"/>
            </w:rPr>
            <w:t>[Name/Department]</w:t>
          </w:r>
        </w:p>
      </w:docPartBody>
    </w:docPart>
    <w:docPart>
      <w:docPartPr>
        <w:name w:val="3BDC3A1489274880AE0444581AC948CD"/>
        <w:category>
          <w:name w:val="General"/>
          <w:gallery w:val="placeholder"/>
        </w:category>
        <w:types>
          <w:type w:val="bbPlcHdr"/>
        </w:types>
        <w:behaviors>
          <w:behavior w:val="content"/>
        </w:behaviors>
        <w:guid w:val="{513F75B0-EA4C-4217-9A6E-6F0BC378F1F0}"/>
      </w:docPartPr>
      <w:docPartBody>
        <w:p w:rsidR="007D1C25" w:rsidRDefault="001B0AD4" w:rsidP="001B0AD4">
          <w:pPr>
            <w:pStyle w:val="3BDC3A1489274880AE0444581AC948CD"/>
          </w:pPr>
          <w:r w:rsidRPr="00725EBA">
            <w:rPr>
              <w:rStyle w:val="PlaceholderText"/>
              <w:highlight w:val="lightGray"/>
            </w:rPr>
            <w:t>[0.0]</w:t>
          </w:r>
        </w:p>
      </w:docPartBody>
    </w:docPart>
    <w:docPart>
      <w:docPartPr>
        <w:name w:val="58D61F7415E34027847BF98967E908BB"/>
        <w:category>
          <w:name w:val="General"/>
          <w:gallery w:val="placeholder"/>
        </w:category>
        <w:types>
          <w:type w:val="bbPlcHdr"/>
        </w:types>
        <w:behaviors>
          <w:behavior w:val="content"/>
        </w:behaviors>
        <w:guid w:val="{98A368F4-D8C2-45A4-A4D1-E68AA9D7C808}"/>
      </w:docPartPr>
      <w:docPartBody>
        <w:p w:rsidR="007D1C25" w:rsidRDefault="001B0AD4" w:rsidP="001B0AD4">
          <w:pPr>
            <w:pStyle w:val="58D61F7415E34027847BF98967E908BB"/>
          </w:pPr>
          <w:r w:rsidRPr="00725EBA">
            <w:rPr>
              <w:rStyle w:val="PlaceholderText"/>
              <w:highlight w:val="lightGray"/>
            </w:rPr>
            <w:t>[Name/department]</w:t>
          </w:r>
        </w:p>
      </w:docPartBody>
    </w:docPart>
    <w:docPart>
      <w:docPartPr>
        <w:name w:val="56D098AFE8BC47749265092E280624EB"/>
        <w:category>
          <w:name w:val="General"/>
          <w:gallery w:val="placeholder"/>
        </w:category>
        <w:types>
          <w:type w:val="bbPlcHdr"/>
        </w:types>
        <w:behaviors>
          <w:behavior w:val="content"/>
        </w:behaviors>
        <w:guid w:val="{65A0BCA7-10BB-4E58-ABC1-4AC894C115F6}"/>
      </w:docPartPr>
      <w:docPartBody>
        <w:p w:rsidR="007D1C25" w:rsidRDefault="001B0AD4" w:rsidP="001B0AD4">
          <w:pPr>
            <w:pStyle w:val="56D098AFE8BC47749265092E280624EB"/>
          </w:pPr>
          <w:r w:rsidRPr="00725EBA">
            <w:rPr>
              <w:rStyle w:val="PlaceholderText"/>
              <w:highlight w:val="lightGray"/>
            </w:rPr>
            <w:t>[DD Month YYYY]</w:t>
          </w:r>
        </w:p>
      </w:docPartBody>
    </w:docPart>
    <w:docPart>
      <w:docPartPr>
        <w:name w:val="F3D00FA8CFC14920A8C7044516DA6ADF"/>
        <w:category>
          <w:name w:val="General"/>
          <w:gallery w:val="placeholder"/>
        </w:category>
        <w:types>
          <w:type w:val="bbPlcHdr"/>
        </w:types>
        <w:behaviors>
          <w:behavior w:val="content"/>
        </w:behaviors>
        <w:guid w:val="{AE91DDBB-8EEA-4155-AF50-997A7E9ECBE6}"/>
      </w:docPartPr>
      <w:docPartBody>
        <w:p w:rsidR="007D1C25" w:rsidRDefault="001B0AD4" w:rsidP="001B0AD4">
          <w:pPr>
            <w:pStyle w:val="F3D00FA8CFC14920A8C7044516DA6ADF"/>
          </w:pPr>
          <w:r w:rsidRPr="00725EBA">
            <w:rPr>
              <w:rStyle w:val="PlaceholderText"/>
              <w:highlight w:val="lightGray"/>
            </w:rPr>
            <w:t>[Click to add text]</w:t>
          </w:r>
        </w:p>
      </w:docPartBody>
    </w:docPart>
    <w:docPart>
      <w:docPartPr>
        <w:name w:val="C923892E1C9A4F67B492CD5AC725272B"/>
        <w:category>
          <w:name w:val="General"/>
          <w:gallery w:val="placeholder"/>
        </w:category>
        <w:types>
          <w:type w:val="bbPlcHdr"/>
        </w:types>
        <w:behaviors>
          <w:behavior w:val="content"/>
        </w:behaviors>
        <w:guid w:val="{6B192413-DA9D-4DF2-BF01-CC8B973E61DF}"/>
      </w:docPartPr>
      <w:docPartBody>
        <w:p w:rsidR="00DA1BE4" w:rsidRDefault="002B6789" w:rsidP="002B6789">
          <w:pPr>
            <w:pStyle w:val="C923892E1C9A4F67B492CD5AC725272B1"/>
          </w:pPr>
          <w:r w:rsidRPr="00685EAA">
            <w:rPr>
              <w:color w:val="808080" w:themeColor="background1" w:themeShade="80"/>
            </w:rPr>
            <w:t>Click to add agency/body name</w:t>
          </w:r>
        </w:p>
      </w:docPartBody>
    </w:docPart>
    <w:docPart>
      <w:docPartPr>
        <w:name w:val="B8C98835E3B548218F6EEFD9F3947D9A"/>
        <w:category>
          <w:name w:val="General"/>
          <w:gallery w:val="placeholder"/>
        </w:category>
        <w:types>
          <w:type w:val="bbPlcHdr"/>
        </w:types>
        <w:behaviors>
          <w:behavior w:val="content"/>
        </w:behaviors>
        <w:guid w:val="{E556F295-78E6-43E0-9B78-A52622D21BE8}"/>
      </w:docPartPr>
      <w:docPartBody>
        <w:p w:rsidR="00DA1BE4" w:rsidRDefault="002B6789" w:rsidP="002B6789">
          <w:pPr>
            <w:pStyle w:val="B8C98835E3B548218F6EEFD9F3947D9A"/>
          </w:pPr>
          <w:r w:rsidRPr="00EE140D">
            <w:rPr>
              <w:rStyle w:val="PlaceholderText"/>
            </w:rPr>
            <w:t>Choose an item.</w:t>
          </w:r>
        </w:p>
      </w:docPartBody>
    </w:docPart>
    <w:docPart>
      <w:docPartPr>
        <w:name w:val="AB67283B806245E392A498D850143477"/>
        <w:category>
          <w:name w:val="General"/>
          <w:gallery w:val="placeholder"/>
        </w:category>
        <w:types>
          <w:type w:val="bbPlcHdr"/>
        </w:types>
        <w:behaviors>
          <w:behavior w:val="content"/>
        </w:behaviors>
        <w:guid w:val="{5969F2CE-4ECE-4D20-9FDB-45C7664CD153}"/>
      </w:docPartPr>
      <w:docPartBody>
        <w:p w:rsidR="00DA1BE4" w:rsidRDefault="002B6789" w:rsidP="002B6789">
          <w:pPr>
            <w:pStyle w:val="AB67283B806245E392A498D850143477"/>
          </w:pPr>
          <w:r w:rsidRPr="00EE140D">
            <w:rPr>
              <w:rStyle w:val="PlaceholderText"/>
            </w:rPr>
            <w:t>Choose an item.</w:t>
          </w:r>
        </w:p>
      </w:docPartBody>
    </w:docPart>
    <w:docPart>
      <w:docPartPr>
        <w:name w:val="7F99AAE9289D4391B53527F8DC3DCC24"/>
        <w:category>
          <w:name w:val="General"/>
          <w:gallery w:val="placeholder"/>
        </w:category>
        <w:types>
          <w:type w:val="bbPlcHdr"/>
        </w:types>
        <w:behaviors>
          <w:behavior w:val="content"/>
        </w:behaviors>
        <w:guid w:val="{4C361CA0-806F-4B35-AAA2-BEFD63D3BB34}"/>
      </w:docPartPr>
      <w:docPartBody>
        <w:p w:rsidR="00DA1BE4" w:rsidRDefault="002B6789" w:rsidP="002B6789">
          <w:pPr>
            <w:pStyle w:val="7F99AAE9289D4391B53527F8DC3DCC24"/>
          </w:pPr>
          <w:r w:rsidRPr="00EE140D">
            <w:rPr>
              <w:rStyle w:val="PlaceholderText"/>
            </w:rPr>
            <w:t>Choose an item.</w:t>
          </w:r>
        </w:p>
      </w:docPartBody>
    </w:docPart>
    <w:docPart>
      <w:docPartPr>
        <w:name w:val="428EDE5415A84E889AE3FDA59855D341"/>
        <w:category>
          <w:name w:val="General"/>
          <w:gallery w:val="placeholder"/>
        </w:category>
        <w:types>
          <w:type w:val="bbPlcHdr"/>
        </w:types>
        <w:behaviors>
          <w:behavior w:val="content"/>
        </w:behaviors>
        <w:guid w:val="{A07E6041-8DEE-4DBA-8F9B-BC3F99C9EFB3}"/>
      </w:docPartPr>
      <w:docPartBody>
        <w:p w:rsidR="00DA1BE4" w:rsidRDefault="002B6789" w:rsidP="002B6789">
          <w:pPr>
            <w:pStyle w:val="428EDE5415A84E889AE3FDA59855D341"/>
          </w:pPr>
          <w:r w:rsidRPr="00685EAA">
            <w:rPr>
              <w:color w:val="808080" w:themeColor="background1" w:themeShade="80"/>
            </w:rPr>
            <w:t>Click to add full name</w:t>
          </w:r>
        </w:p>
      </w:docPartBody>
    </w:docPart>
    <w:docPart>
      <w:docPartPr>
        <w:name w:val="8643C57F85044D49B22C6DA66EED449B"/>
        <w:category>
          <w:name w:val="General"/>
          <w:gallery w:val="placeholder"/>
        </w:category>
        <w:types>
          <w:type w:val="bbPlcHdr"/>
        </w:types>
        <w:behaviors>
          <w:behavior w:val="content"/>
        </w:behaviors>
        <w:guid w:val="{4222D2C2-A2BB-49CC-A0F2-007E768A2AF2}"/>
      </w:docPartPr>
      <w:docPartBody>
        <w:p w:rsidR="00DA1BE4" w:rsidRDefault="002B6789" w:rsidP="002B6789">
          <w:pPr>
            <w:pStyle w:val="8643C57F85044D49B22C6DA66EED449B"/>
          </w:pPr>
          <w:r w:rsidRPr="0086310F">
            <w:rPr>
              <w:rStyle w:val="PlaceholderText"/>
              <w:color w:val="808080" w:themeColor="background1" w:themeShade="80"/>
              <w:bdr w:val="single" w:sz="12" w:space="0" w:color="FFFFFF" w:themeColor="background1"/>
            </w:rPr>
            <w:t>Click or tap to enter a date.</w:t>
          </w:r>
        </w:p>
      </w:docPartBody>
    </w:docPart>
    <w:docPart>
      <w:docPartPr>
        <w:name w:val="A77A3FAD98EB4D63A9D9DF5AD9C9A42F"/>
        <w:category>
          <w:name w:val="General"/>
          <w:gallery w:val="placeholder"/>
        </w:category>
        <w:types>
          <w:type w:val="bbPlcHdr"/>
        </w:types>
        <w:behaviors>
          <w:behavior w:val="content"/>
        </w:behaviors>
        <w:guid w:val="{5314A991-1E04-4F02-AF65-3B29E1A57C0A}"/>
      </w:docPartPr>
      <w:docPartBody>
        <w:p w:rsidR="00DA1BE4" w:rsidRDefault="002B6789" w:rsidP="002B6789">
          <w:pPr>
            <w:pStyle w:val="A77A3FAD98EB4D63A9D9DF5AD9C9A42F"/>
          </w:pPr>
          <w:r w:rsidRPr="00685EAA">
            <w:rPr>
              <w:rStyle w:val="PlaceholderText"/>
              <w:color w:val="808080" w:themeColor="background1" w:themeShade="80"/>
            </w:rPr>
            <w:t>Choose an item.</w:t>
          </w:r>
        </w:p>
      </w:docPartBody>
    </w:docPart>
    <w:docPart>
      <w:docPartPr>
        <w:name w:val="005BB36E10CD4AB2B3EBDE42FFE26B06"/>
        <w:category>
          <w:name w:val="General"/>
          <w:gallery w:val="placeholder"/>
        </w:category>
        <w:types>
          <w:type w:val="bbPlcHdr"/>
        </w:types>
        <w:behaviors>
          <w:behavior w:val="content"/>
        </w:behaviors>
        <w:guid w:val="{CC97E84F-F5E0-4646-95AA-9BBB965C99FD}"/>
      </w:docPartPr>
      <w:docPartBody>
        <w:p w:rsidR="00DA1BE4" w:rsidRDefault="002B6789" w:rsidP="002B6789">
          <w:pPr>
            <w:pStyle w:val="005BB36E10CD4AB2B3EBDE42FFE26B06"/>
          </w:pPr>
          <w:r w:rsidRPr="00EE140D">
            <w:rPr>
              <w:rStyle w:val="PlaceholderText"/>
            </w:rPr>
            <w:t>Choose an item.</w:t>
          </w:r>
        </w:p>
      </w:docPartBody>
    </w:docPart>
    <w:docPart>
      <w:docPartPr>
        <w:name w:val="80DDACDD883E40F8A4C646F0884339C3"/>
        <w:category>
          <w:name w:val="General"/>
          <w:gallery w:val="placeholder"/>
        </w:category>
        <w:types>
          <w:type w:val="bbPlcHdr"/>
        </w:types>
        <w:behaviors>
          <w:behavior w:val="content"/>
        </w:behaviors>
        <w:guid w:val="{379774F3-0191-4CCC-B198-E41CFC30BF7E}"/>
      </w:docPartPr>
      <w:docPartBody>
        <w:p w:rsidR="00DA1BE4" w:rsidRDefault="002B6789" w:rsidP="002B6789">
          <w:pPr>
            <w:pStyle w:val="80DDACDD883E40F8A4C646F0884339C3"/>
          </w:pPr>
          <w:r w:rsidRPr="00EE140D">
            <w:rPr>
              <w:rStyle w:val="PlaceholderText"/>
            </w:rPr>
            <w:t>Choose an item.</w:t>
          </w:r>
        </w:p>
      </w:docPartBody>
    </w:docPart>
    <w:docPart>
      <w:docPartPr>
        <w:name w:val="C2FB06501F8A4EE39A9D7C5BA380D226"/>
        <w:category>
          <w:name w:val="General"/>
          <w:gallery w:val="placeholder"/>
        </w:category>
        <w:types>
          <w:type w:val="bbPlcHdr"/>
        </w:types>
        <w:behaviors>
          <w:behavior w:val="content"/>
        </w:behaviors>
        <w:guid w:val="{A73D92BE-8929-4CEF-8C3C-E3975A1DB3D6}"/>
      </w:docPartPr>
      <w:docPartBody>
        <w:p w:rsidR="00DA1BE4" w:rsidRDefault="002B6789" w:rsidP="002B6789">
          <w:pPr>
            <w:pStyle w:val="C2FB06501F8A4EE39A9D7C5BA380D226"/>
          </w:pPr>
          <w:r w:rsidRPr="00EE140D">
            <w:rPr>
              <w:rStyle w:val="PlaceholderText"/>
            </w:rPr>
            <w:t>Choose an item.</w:t>
          </w:r>
        </w:p>
      </w:docPartBody>
    </w:docPart>
    <w:docPart>
      <w:docPartPr>
        <w:name w:val="3BCB278BBD664FC583A115679814D30B"/>
        <w:category>
          <w:name w:val="General"/>
          <w:gallery w:val="placeholder"/>
        </w:category>
        <w:types>
          <w:type w:val="bbPlcHdr"/>
        </w:types>
        <w:behaviors>
          <w:behavior w:val="content"/>
        </w:behaviors>
        <w:guid w:val="{C221B5E0-7D4B-4666-8754-D474CBBF611D}"/>
      </w:docPartPr>
      <w:docPartBody>
        <w:p w:rsidR="00DA1BE4" w:rsidRDefault="002B6789" w:rsidP="002B6789">
          <w:pPr>
            <w:pStyle w:val="3BCB278BBD664FC583A115679814D30B"/>
          </w:pPr>
          <w:r w:rsidRPr="00EE140D">
            <w:rPr>
              <w:rStyle w:val="PlaceholderText"/>
            </w:rPr>
            <w:t>Choose an item.</w:t>
          </w:r>
        </w:p>
      </w:docPartBody>
    </w:docPart>
    <w:docPart>
      <w:docPartPr>
        <w:name w:val="93D66DF0C6B647DA9B4F9A0D7FC27DA7"/>
        <w:category>
          <w:name w:val="General"/>
          <w:gallery w:val="placeholder"/>
        </w:category>
        <w:types>
          <w:type w:val="bbPlcHdr"/>
        </w:types>
        <w:behaviors>
          <w:behavior w:val="content"/>
        </w:behaviors>
        <w:guid w:val="{57B74BF2-2F0A-4667-9EBA-ED706E0CE892}"/>
      </w:docPartPr>
      <w:docPartBody>
        <w:p w:rsidR="00DA1BE4" w:rsidRDefault="002B6789" w:rsidP="002B6789">
          <w:pPr>
            <w:pStyle w:val="93D66DF0C6B647DA9B4F9A0D7FC27DA7"/>
          </w:pPr>
          <w:r w:rsidRPr="00EE140D">
            <w:rPr>
              <w:rStyle w:val="PlaceholderText"/>
            </w:rPr>
            <w:t>Choose an item.</w:t>
          </w:r>
        </w:p>
      </w:docPartBody>
    </w:docPart>
    <w:docPart>
      <w:docPartPr>
        <w:name w:val="9080AA6A51994363A136FF387615392C"/>
        <w:category>
          <w:name w:val="General"/>
          <w:gallery w:val="placeholder"/>
        </w:category>
        <w:types>
          <w:type w:val="bbPlcHdr"/>
        </w:types>
        <w:behaviors>
          <w:behavior w:val="content"/>
        </w:behaviors>
        <w:guid w:val="{2A40A038-93C0-4884-A54C-1E5B1380732A}"/>
      </w:docPartPr>
      <w:docPartBody>
        <w:p w:rsidR="00DA1BE4" w:rsidRDefault="002B6789" w:rsidP="002B6789">
          <w:pPr>
            <w:pStyle w:val="9080AA6A51994363A136FF387615392C"/>
          </w:pPr>
          <w:r w:rsidRPr="00EE140D">
            <w:rPr>
              <w:rStyle w:val="PlaceholderText"/>
            </w:rPr>
            <w:t>Choose an item.</w:t>
          </w:r>
        </w:p>
      </w:docPartBody>
    </w:docPart>
    <w:docPart>
      <w:docPartPr>
        <w:name w:val="FFC6F44846DD4127A4CCD5616E8970FC"/>
        <w:category>
          <w:name w:val="General"/>
          <w:gallery w:val="placeholder"/>
        </w:category>
        <w:types>
          <w:type w:val="bbPlcHdr"/>
        </w:types>
        <w:behaviors>
          <w:behavior w:val="content"/>
        </w:behaviors>
        <w:guid w:val="{95C18D42-2CDD-47EB-873D-BD4D7ACD3DA3}"/>
      </w:docPartPr>
      <w:docPartBody>
        <w:p w:rsidR="00DA1BE4" w:rsidRDefault="002B6789" w:rsidP="002B6789">
          <w:pPr>
            <w:pStyle w:val="FFC6F44846DD4127A4CCD5616E8970FC"/>
          </w:pPr>
          <w:r w:rsidRPr="00EE140D">
            <w:rPr>
              <w:rStyle w:val="PlaceholderText"/>
            </w:rPr>
            <w:t>Choose an item.</w:t>
          </w:r>
        </w:p>
      </w:docPartBody>
    </w:docPart>
    <w:docPart>
      <w:docPartPr>
        <w:name w:val="59BD9B37A8294A6B9C126C61F4BD1E09"/>
        <w:category>
          <w:name w:val="General"/>
          <w:gallery w:val="placeholder"/>
        </w:category>
        <w:types>
          <w:type w:val="bbPlcHdr"/>
        </w:types>
        <w:behaviors>
          <w:behavior w:val="content"/>
        </w:behaviors>
        <w:guid w:val="{A4137484-0EDE-45C7-B03B-859A286801B1}"/>
      </w:docPartPr>
      <w:docPartBody>
        <w:p w:rsidR="00DA1BE4" w:rsidRDefault="002B6789" w:rsidP="002B6789">
          <w:pPr>
            <w:pStyle w:val="59BD9B37A8294A6B9C126C61F4BD1E09"/>
          </w:pPr>
          <w:r w:rsidRPr="00EE140D">
            <w:rPr>
              <w:rStyle w:val="PlaceholderText"/>
            </w:rPr>
            <w:t>Choose an item.</w:t>
          </w:r>
        </w:p>
      </w:docPartBody>
    </w:docPart>
    <w:docPart>
      <w:docPartPr>
        <w:name w:val="04C0E6BA1ED647459071E7F867A4DA95"/>
        <w:category>
          <w:name w:val="General"/>
          <w:gallery w:val="placeholder"/>
        </w:category>
        <w:types>
          <w:type w:val="bbPlcHdr"/>
        </w:types>
        <w:behaviors>
          <w:behavior w:val="content"/>
        </w:behaviors>
        <w:guid w:val="{A4714622-C609-42AE-8A86-9304353B3C60}"/>
      </w:docPartPr>
      <w:docPartBody>
        <w:p w:rsidR="00DA1BE4" w:rsidRDefault="002B6789" w:rsidP="002B6789">
          <w:pPr>
            <w:pStyle w:val="04C0E6BA1ED647459071E7F867A4DA95"/>
          </w:pPr>
          <w:r w:rsidRPr="00EE140D">
            <w:rPr>
              <w:rStyle w:val="PlaceholderText"/>
            </w:rPr>
            <w:t>Choose an item.</w:t>
          </w:r>
        </w:p>
      </w:docPartBody>
    </w:docPart>
    <w:docPart>
      <w:docPartPr>
        <w:name w:val="43C266AE128246D6BD6C80F8D3D56482"/>
        <w:category>
          <w:name w:val="General"/>
          <w:gallery w:val="placeholder"/>
        </w:category>
        <w:types>
          <w:type w:val="bbPlcHdr"/>
        </w:types>
        <w:behaviors>
          <w:behavior w:val="content"/>
        </w:behaviors>
        <w:guid w:val="{466F68C3-51FB-48D8-8461-7FC90A30BDC4}"/>
      </w:docPartPr>
      <w:docPartBody>
        <w:p w:rsidR="00DA1BE4" w:rsidRDefault="002B6789" w:rsidP="002B6789">
          <w:pPr>
            <w:pStyle w:val="43C266AE128246D6BD6C80F8D3D564821"/>
          </w:pPr>
          <w:r w:rsidRPr="00EE140D">
            <w:rPr>
              <w:rStyle w:val="PlaceholderText"/>
            </w:rPr>
            <w:t xml:space="preserve">Click here to </w:t>
          </w:r>
          <w:r>
            <w:rPr>
              <w:rStyle w:val="PlaceholderText"/>
            </w:rPr>
            <w:t>enter</w:t>
          </w:r>
          <w:r w:rsidRPr="00EE140D">
            <w:rPr>
              <w:rStyle w:val="PlaceholderText"/>
            </w:rPr>
            <w:t xml:space="preserve"> text.</w:t>
          </w:r>
        </w:p>
      </w:docPartBody>
    </w:docPart>
    <w:docPart>
      <w:docPartPr>
        <w:name w:val="9D95BB6B3D5F4EAAADC54E3E0F276F0A"/>
        <w:category>
          <w:name w:val="General"/>
          <w:gallery w:val="placeholder"/>
        </w:category>
        <w:types>
          <w:type w:val="bbPlcHdr"/>
        </w:types>
        <w:behaviors>
          <w:behavior w:val="content"/>
        </w:behaviors>
        <w:guid w:val="{4C170EE8-D2B2-45A0-A56D-D27610961DBC}"/>
      </w:docPartPr>
      <w:docPartBody>
        <w:p w:rsidR="00DA1BE4" w:rsidRDefault="002B6789" w:rsidP="002B6789">
          <w:pPr>
            <w:pStyle w:val="9D95BB6B3D5F4EAAADC54E3E0F276F0A1"/>
          </w:pPr>
          <w:r w:rsidRPr="00EE140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713A55A-F3C6-43D8-B1BE-7B356D4F47F4}"/>
      </w:docPartPr>
      <w:docPartBody>
        <w:p w:rsidR="00000000" w:rsidRDefault="00D24965">
          <w:r w:rsidRPr="008D559F">
            <w:rPr>
              <w:rStyle w:val="PlaceholderText"/>
            </w:rPr>
            <w:t>Click or tap here to enter text.</w:t>
          </w:r>
        </w:p>
      </w:docPartBody>
    </w:docPart>
    <w:docPart>
      <w:docPartPr>
        <w:name w:val="9150086357F542B9A7D8A2E7A3E33982"/>
        <w:category>
          <w:name w:val="General"/>
          <w:gallery w:val="placeholder"/>
        </w:category>
        <w:types>
          <w:type w:val="bbPlcHdr"/>
        </w:types>
        <w:behaviors>
          <w:behavior w:val="content"/>
        </w:behaviors>
        <w:guid w:val="{4681D170-6FD4-4E3B-8AEC-790B9F9865E2}"/>
      </w:docPartPr>
      <w:docPartBody>
        <w:p w:rsidR="00000000" w:rsidRDefault="00D24965" w:rsidP="00D24965">
          <w:pPr>
            <w:pStyle w:val="9150086357F542B9A7D8A2E7A3E33982"/>
          </w:pPr>
          <w:r w:rsidRPr="00EE14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BA"/>
    <w:rsid w:val="00066AF1"/>
    <w:rsid w:val="000D1C1D"/>
    <w:rsid w:val="00124D27"/>
    <w:rsid w:val="001B0AD4"/>
    <w:rsid w:val="0022604B"/>
    <w:rsid w:val="002B6789"/>
    <w:rsid w:val="00355283"/>
    <w:rsid w:val="00376745"/>
    <w:rsid w:val="003B6FF9"/>
    <w:rsid w:val="003E2D03"/>
    <w:rsid w:val="003F4480"/>
    <w:rsid w:val="00452B5B"/>
    <w:rsid w:val="004A69C9"/>
    <w:rsid w:val="00514AA7"/>
    <w:rsid w:val="005640EE"/>
    <w:rsid w:val="00573AD6"/>
    <w:rsid w:val="006176ED"/>
    <w:rsid w:val="006224AB"/>
    <w:rsid w:val="00630316"/>
    <w:rsid w:val="00654ED9"/>
    <w:rsid w:val="00655820"/>
    <w:rsid w:val="006E7822"/>
    <w:rsid w:val="00725EBA"/>
    <w:rsid w:val="00774138"/>
    <w:rsid w:val="007D1C25"/>
    <w:rsid w:val="00883DE1"/>
    <w:rsid w:val="00953694"/>
    <w:rsid w:val="00967884"/>
    <w:rsid w:val="00980A7B"/>
    <w:rsid w:val="009921D1"/>
    <w:rsid w:val="00A20256"/>
    <w:rsid w:val="00A9303F"/>
    <w:rsid w:val="00AB177D"/>
    <w:rsid w:val="00AE09B2"/>
    <w:rsid w:val="00B855A4"/>
    <w:rsid w:val="00B90CC5"/>
    <w:rsid w:val="00C0007D"/>
    <w:rsid w:val="00D036DE"/>
    <w:rsid w:val="00D24965"/>
    <w:rsid w:val="00D54517"/>
    <w:rsid w:val="00D64A95"/>
    <w:rsid w:val="00D72001"/>
    <w:rsid w:val="00D90D62"/>
    <w:rsid w:val="00DA1BE4"/>
    <w:rsid w:val="00DE3E78"/>
    <w:rsid w:val="00EA0F6B"/>
    <w:rsid w:val="00EF2163"/>
    <w:rsid w:val="00EF71D8"/>
    <w:rsid w:val="00F05CC3"/>
    <w:rsid w:val="00F261A5"/>
    <w:rsid w:val="00F35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965"/>
    <w:rPr>
      <w:color w:val="808080"/>
    </w:rPr>
  </w:style>
  <w:style w:type="paragraph" w:customStyle="1" w:styleId="83A134C278CE46E3B2058069298B1DAC">
    <w:name w:val="83A134C278CE46E3B2058069298B1DAC"/>
  </w:style>
  <w:style w:type="paragraph" w:customStyle="1" w:styleId="1E52068B2E7A4F89906D37D9346CC923">
    <w:name w:val="1E52068B2E7A4F89906D37D9346CC923"/>
    <w:rsid w:val="001B0AD4"/>
  </w:style>
  <w:style w:type="paragraph" w:customStyle="1" w:styleId="4DA4C1ADD3BE4A00857499F8668CB0F7">
    <w:name w:val="4DA4C1ADD3BE4A00857499F8668CB0F7"/>
    <w:rsid w:val="001B0AD4"/>
  </w:style>
  <w:style w:type="paragraph" w:customStyle="1" w:styleId="D5188978E4954066A28E556824379E76">
    <w:name w:val="D5188978E4954066A28E556824379E76"/>
    <w:rsid w:val="001B0AD4"/>
  </w:style>
  <w:style w:type="paragraph" w:customStyle="1" w:styleId="58307D79267B431994BAF7EEADA3218F">
    <w:name w:val="58307D79267B431994BAF7EEADA3218F"/>
    <w:rsid w:val="001B0AD4"/>
  </w:style>
  <w:style w:type="paragraph" w:customStyle="1" w:styleId="0F4D6889F3F94B5EB910FF741D2E02A6">
    <w:name w:val="0F4D6889F3F94B5EB910FF741D2E02A6"/>
    <w:rsid w:val="001B0AD4"/>
  </w:style>
  <w:style w:type="paragraph" w:customStyle="1" w:styleId="3667E860C4084FF58BC82E7B0267DBBE">
    <w:name w:val="3667E860C4084FF58BC82E7B0267DBBE"/>
    <w:rsid w:val="001B0AD4"/>
  </w:style>
  <w:style w:type="paragraph" w:customStyle="1" w:styleId="3BDC3A1489274880AE0444581AC948CD">
    <w:name w:val="3BDC3A1489274880AE0444581AC948CD"/>
    <w:rsid w:val="001B0AD4"/>
  </w:style>
  <w:style w:type="paragraph" w:customStyle="1" w:styleId="58D61F7415E34027847BF98967E908BB">
    <w:name w:val="58D61F7415E34027847BF98967E908BB"/>
    <w:rsid w:val="001B0AD4"/>
  </w:style>
  <w:style w:type="paragraph" w:customStyle="1" w:styleId="56D098AFE8BC47749265092E280624EB">
    <w:name w:val="56D098AFE8BC47749265092E280624EB"/>
    <w:rsid w:val="001B0AD4"/>
  </w:style>
  <w:style w:type="paragraph" w:customStyle="1" w:styleId="F3D00FA8CFC14920A8C7044516DA6ADF">
    <w:name w:val="F3D00FA8CFC14920A8C7044516DA6ADF"/>
    <w:rsid w:val="001B0AD4"/>
  </w:style>
  <w:style w:type="paragraph" w:customStyle="1" w:styleId="9150086357F542B9A7D8A2E7A3E33982">
    <w:name w:val="9150086357F542B9A7D8A2E7A3E33982"/>
    <w:rsid w:val="00D24965"/>
  </w:style>
  <w:style w:type="paragraph" w:customStyle="1" w:styleId="C923892E1C9A4F67B492CD5AC725272B1">
    <w:name w:val="C923892E1C9A4F67B492CD5AC725272B1"/>
    <w:rsid w:val="002B6789"/>
    <w:pPr>
      <w:spacing w:before="120" w:after="240" w:line="264" w:lineRule="auto"/>
    </w:pPr>
    <w:rPr>
      <w:rFonts w:eastAsiaTheme="minorHAnsi"/>
      <w:kern w:val="0"/>
      <w:sz w:val="22"/>
      <w:szCs w:val="22"/>
      <w:lang w:eastAsia="en-US"/>
      <w14:ligatures w14:val="none"/>
    </w:rPr>
  </w:style>
  <w:style w:type="paragraph" w:customStyle="1" w:styleId="428EDE5415A84E889AE3FDA59855D341">
    <w:name w:val="428EDE5415A84E889AE3FDA59855D341"/>
    <w:rsid w:val="002B6789"/>
    <w:pPr>
      <w:spacing w:before="120" w:after="240" w:line="264" w:lineRule="auto"/>
    </w:pPr>
    <w:rPr>
      <w:rFonts w:eastAsiaTheme="minorHAnsi"/>
      <w:kern w:val="0"/>
      <w:sz w:val="22"/>
      <w:szCs w:val="22"/>
      <w:lang w:eastAsia="en-US"/>
      <w14:ligatures w14:val="none"/>
    </w:rPr>
  </w:style>
  <w:style w:type="paragraph" w:customStyle="1" w:styleId="8643C57F85044D49B22C6DA66EED449B">
    <w:name w:val="8643C57F85044D49B22C6DA66EED449B"/>
    <w:rsid w:val="002B6789"/>
    <w:pPr>
      <w:spacing w:before="120" w:after="240" w:line="264" w:lineRule="auto"/>
    </w:pPr>
    <w:rPr>
      <w:rFonts w:eastAsiaTheme="minorHAnsi"/>
      <w:kern w:val="0"/>
      <w:sz w:val="22"/>
      <w:szCs w:val="22"/>
      <w:lang w:eastAsia="en-US"/>
      <w14:ligatures w14:val="none"/>
    </w:rPr>
  </w:style>
  <w:style w:type="paragraph" w:customStyle="1" w:styleId="A77A3FAD98EB4D63A9D9DF5AD9C9A42F">
    <w:name w:val="A77A3FAD98EB4D63A9D9DF5AD9C9A42F"/>
    <w:rsid w:val="002B6789"/>
    <w:pPr>
      <w:spacing w:before="120" w:after="240" w:line="264" w:lineRule="auto"/>
    </w:pPr>
    <w:rPr>
      <w:rFonts w:eastAsiaTheme="minorHAnsi"/>
      <w:kern w:val="0"/>
      <w:sz w:val="22"/>
      <w:szCs w:val="22"/>
      <w:lang w:eastAsia="en-US"/>
      <w14:ligatures w14:val="none"/>
    </w:rPr>
  </w:style>
  <w:style w:type="paragraph" w:customStyle="1" w:styleId="B8C98835E3B548218F6EEFD9F3947D9A">
    <w:name w:val="B8C98835E3B548218F6EEFD9F3947D9A"/>
    <w:rsid w:val="002B6789"/>
    <w:pPr>
      <w:spacing w:before="120" w:after="240" w:line="264" w:lineRule="auto"/>
    </w:pPr>
    <w:rPr>
      <w:rFonts w:eastAsiaTheme="minorHAnsi"/>
      <w:kern w:val="0"/>
      <w:sz w:val="22"/>
      <w:szCs w:val="22"/>
      <w:lang w:eastAsia="en-US"/>
      <w14:ligatures w14:val="none"/>
    </w:rPr>
  </w:style>
  <w:style w:type="paragraph" w:customStyle="1" w:styleId="AB67283B806245E392A498D850143477">
    <w:name w:val="AB67283B806245E392A498D850143477"/>
    <w:rsid w:val="002B6789"/>
    <w:pPr>
      <w:spacing w:before="120" w:after="240" w:line="264" w:lineRule="auto"/>
    </w:pPr>
    <w:rPr>
      <w:rFonts w:eastAsiaTheme="minorHAnsi"/>
      <w:kern w:val="0"/>
      <w:sz w:val="22"/>
      <w:szCs w:val="22"/>
      <w:lang w:eastAsia="en-US"/>
      <w14:ligatures w14:val="none"/>
    </w:rPr>
  </w:style>
  <w:style w:type="paragraph" w:customStyle="1" w:styleId="7F99AAE9289D4391B53527F8DC3DCC24">
    <w:name w:val="7F99AAE9289D4391B53527F8DC3DCC24"/>
    <w:rsid w:val="002B6789"/>
    <w:pPr>
      <w:spacing w:before="120" w:after="240" w:line="264" w:lineRule="auto"/>
    </w:pPr>
    <w:rPr>
      <w:rFonts w:eastAsiaTheme="minorHAnsi"/>
      <w:kern w:val="0"/>
      <w:sz w:val="22"/>
      <w:szCs w:val="22"/>
      <w:lang w:eastAsia="en-US"/>
      <w14:ligatures w14:val="none"/>
    </w:rPr>
  </w:style>
  <w:style w:type="paragraph" w:customStyle="1" w:styleId="9D95BB6B3D5F4EAAADC54E3E0F276F0A1">
    <w:name w:val="9D95BB6B3D5F4EAAADC54E3E0F276F0A1"/>
    <w:rsid w:val="002B6789"/>
    <w:pPr>
      <w:spacing w:before="120" w:after="240" w:line="264" w:lineRule="auto"/>
    </w:pPr>
    <w:rPr>
      <w:rFonts w:eastAsiaTheme="minorHAnsi"/>
      <w:kern w:val="0"/>
      <w:sz w:val="22"/>
      <w:szCs w:val="22"/>
      <w:lang w:eastAsia="en-US"/>
      <w14:ligatures w14:val="none"/>
    </w:rPr>
  </w:style>
  <w:style w:type="paragraph" w:customStyle="1" w:styleId="005BB36E10CD4AB2B3EBDE42FFE26B06">
    <w:name w:val="005BB36E10CD4AB2B3EBDE42FFE26B06"/>
    <w:rsid w:val="002B6789"/>
    <w:pPr>
      <w:spacing w:before="120" w:after="240" w:line="264" w:lineRule="auto"/>
    </w:pPr>
    <w:rPr>
      <w:rFonts w:eastAsiaTheme="minorHAnsi"/>
      <w:kern w:val="0"/>
      <w:sz w:val="22"/>
      <w:szCs w:val="22"/>
      <w:lang w:eastAsia="en-US"/>
      <w14:ligatures w14:val="none"/>
    </w:rPr>
  </w:style>
  <w:style w:type="paragraph" w:customStyle="1" w:styleId="80DDACDD883E40F8A4C646F0884339C3">
    <w:name w:val="80DDACDD883E40F8A4C646F0884339C3"/>
    <w:rsid w:val="002B6789"/>
    <w:pPr>
      <w:spacing w:before="120" w:after="240" w:line="264" w:lineRule="auto"/>
    </w:pPr>
    <w:rPr>
      <w:rFonts w:eastAsiaTheme="minorHAnsi"/>
      <w:kern w:val="0"/>
      <w:sz w:val="22"/>
      <w:szCs w:val="22"/>
      <w:lang w:eastAsia="en-US"/>
      <w14:ligatures w14:val="none"/>
    </w:rPr>
  </w:style>
  <w:style w:type="paragraph" w:customStyle="1" w:styleId="C2FB06501F8A4EE39A9D7C5BA380D226">
    <w:name w:val="C2FB06501F8A4EE39A9D7C5BA380D226"/>
    <w:rsid w:val="002B6789"/>
    <w:pPr>
      <w:spacing w:before="120" w:after="240" w:line="264" w:lineRule="auto"/>
    </w:pPr>
    <w:rPr>
      <w:rFonts w:eastAsiaTheme="minorHAnsi"/>
      <w:kern w:val="0"/>
      <w:sz w:val="22"/>
      <w:szCs w:val="22"/>
      <w:lang w:eastAsia="en-US"/>
      <w14:ligatures w14:val="none"/>
    </w:rPr>
  </w:style>
  <w:style w:type="paragraph" w:customStyle="1" w:styleId="3BCB278BBD664FC583A115679814D30B">
    <w:name w:val="3BCB278BBD664FC583A115679814D30B"/>
    <w:rsid w:val="002B6789"/>
    <w:pPr>
      <w:spacing w:before="120" w:after="240" w:line="264" w:lineRule="auto"/>
    </w:pPr>
    <w:rPr>
      <w:rFonts w:eastAsiaTheme="minorHAnsi"/>
      <w:kern w:val="0"/>
      <w:sz w:val="22"/>
      <w:szCs w:val="22"/>
      <w:lang w:eastAsia="en-US"/>
      <w14:ligatures w14:val="none"/>
    </w:rPr>
  </w:style>
  <w:style w:type="paragraph" w:customStyle="1" w:styleId="93D66DF0C6B647DA9B4F9A0D7FC27DA7">
    <w:name w:val="93D66DF0C6B647DA9B4F9A0D7FC27DA7"/>
    <w:rsid w:val="002B6789"/>
    <w:pPr>
      <w:spacing w:before="120" w:after="240" w:line="264" w:lineRule="auto"/>
    </w:pPr>
    <w:rPr>
      <w:rFonts w:eastAsiaTheme="minorHAnsi"/>
      <w:kern w:val="0"/>
      <w:sz w:val="22"/>
      <w:szCs w:val="22"/>
      <w:lang w:eastAsia="en-US"/>
      <w14:ligatures w14:val="none"/>
    </w:rPr>
  </w:style>
  <w:style w:type="paragraph" w:customStyle="1" w:styleId="9080AA6A51994363A136FF387615392C">
    <w:name w:val="9080AA6A51994363A136FF387615392C"/>
    <w:rsid w:val="002B6789"/>
    <w:pPr>
      <w:spacing w:before="120" w:after="240" w:line="264" w:lineRule="auto"/>
    </w:pPr>
    <w:rPr>
      <w:rFonts w:eastAsiaTheme="minorHAnsi"/>
      <w:kern w:val="0"/>
      <w:sz w:val="22"/>
      <w:szCs w:val="22"/>
      <w:lang w:eastAsia="en-US"/>
      <w14:ligatures w14:val="none"/>
    </w:rPr>
  </w:style>
  <w:style w:type="paragraph" w:customStyle="1" w:styleId="FFC6F44846DD4127A4CCD5616E8970FC">
    <w:name w:val="FFC6F44846DD4127A4CCD5616E8970FC"/>
    <w:rsid w:val="002B6789"/>
    <w:pPr>
      <w:spacing w:before="120" w:after="240" w:line="264" w:lineRule="auto"/>
    </w:pPr>
    <w:rPr>
      <w:rFonts w:eastAsiaTheme="minorHAnsi"/>
      <w:kern w:val="0"/>
      <w:sz w:val="22"/>
      <w:szCs w:val="22"/>
      <w:lang w:eastAsia="en-US"/>
      <w14:ligatures w14:val="none"/>
    </w:rPr>
  </w:style>
  <w:style w:type="paragraph" w:customStyle="1" w:styleId="59BD9B37A8294A6B9C126C61F4BD1E09">
    <w:name w:val="59BD9B37A8294A6B9C126C61F4BD1E09"/>
    <w:rsid w:val="002B6789"/>
    <w:pPr>
      <w:spacing w:before="120" w:after="240" w:line="264" w:lineRule="auto"/>
    </w:pPr>
    <w:rPr>
      <w:rFonts w:eastAsiaTheme="minorHAnsi"/>
      <w:kern w:val="0"/>
      <w:sz w:val="22"/>
      <w:szCs w:val="22"/>
      <w:lang w:eastAsia="en-US"/>
      <w14:ligatures w14:val="none"/>
    </w:rPr>
  </w:style>
  <w:style w:type="paragraph" w:customStyle="1" w:styleId="04C0E6BA1ED647459071E7F867A4DA95">
    <w:name w:val="04C0E6BA1ED647459071E7F867A4DA95"/>
    <w:rsid w:val="002B6789"/>
    <w:pPr>
      <w:spacing w:before="120" w:after="240" w:line="264" w:lineRule="auto"/>
    </w:pPr>
    <w:rPr>
      <w:rFonts w:eastAsiaTheme="minorHAnsi"/>
      <w:kern w:val="0"/>
      <w:sz w:val="22"/>
      <w:szCs w:val="22"/>
      <w:lang w:eastAsia="en-US"/>
      <w14:ligatures w14:val="none"/>
    </w:rPr>
  </w:style>
  <w:style w:type="paragraph" w:customStyle="1" w:styleId="1BA816DB23684D5E844D6E015E9A395C">
    <w:name w:val="1BA816DB23684D5E844D6E015E9A395C"/>
    <w:rsid w:val="002B6789"/>
    <w:pPr>
      <w:spacing w:before="120" w:after="240" w:line="264" w:lineRule="auto"/>
    </w:pPr>
    <w:rPr>
      <w:rFonts w:eastAsiaTheme="minorHAnsi"/>
      <w:kern w:val="0"/>
      <w:sz w:val="22"/>
      <w:szCs w:val="22"/>
      <w:lang w:eastAsia="en-US"/>
      <w14:ligatures w14:val="none"/>
    </w:rPr>
  </w:style>
  <w:style w:type="paragraph" w:customStyle="1" w:styleId="43C266AE128246D6BD6C80F8D3D564821">
    <w:name w:val="43C266AE128246D6BD6C80F8D3D564821"/>
    <w:rsid w:val="002B6789"/>
    <w:pPr>
      <w:spacing w:before="120" w:after="240" w:line="264" w:lineRule="auto"/>
    </w:pPr>
    <w:rPr>
      <w:rFonts w:eastAsiaTheme="minorHAnsi"/>
      <w:kern w:val="0"/>
      <w:sz w:val="22"/>
      <w:szCs w:val="22"/>
      <w:lang w:eastAsia="en-US"/>
      <w14:ligatures w14:val="none"/>
    </w:rPr>
  </w:style>
  <w:style w:type="paragraph" w:customStyle="1" w:styleId="B22E6438C5E5454BB7FAE35187A1EEA7">
    <w:name w:val="B22E6438C5E5454BB7FAE35187A1EEA7"/>
    <w:rsid w:val="002B6789"/>
    <w:pPr>
      <w:tabs>
        <w:tab w:val="center" w:pos="4513"/>
        <w:tab w:val="right" w:pos="9026"/>
      </w:tabs>
      <w:spacing w:before="120" w:after="0" w:line="264" w:lineRule="auto"/>
    </w:pPr>
    <w:rPr>
      <w:rFonts w:eastAsiaTheme="minorHAnsi"/>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430098"/>
      </a:hlink>
      <a:folHlink>
        <a:srgbClr val="430098"/>
      </a:folHlink>
    </a:clrScheme>
    <a:fontScheme name="OVIC">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long publication</Template>
  <TotalTime>1522</TotalTime>
  <Pages>13</Pages>
  <Words>2512</Words>
  <Characters>14320</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2022-10-07T01:06:00Z</cp:lastPrinted>
  <dcterms:created xsi:type="dcterms:W3CDTF">2026-05-07T06:48:00Z</dcterms:created>
  <dcterms:modified xsi:type="dcterms:W3CDTF">2026-05-12T06:09:00Z</dcterms:modified>
</cp:coreProperties>
</file>