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A387" w14:textId="62AA5AC2" w:rsidR="00EA3594" w:rsidRDefault="00000000" w:rsidP="0082233F">
      <w:pPr>
        <w:pStyle w:val="Title"/>
      </w:pPr>
      <w:sdt>
        <w:sdtPr>
          <w:rPr>
            <w:sz w:val="46"/>
            <w:szCs w:val="46"/>
          </w:rPr>
          <w:alias w:val="Title"/>
          <w:tag w:val=""/>
          <w:id w:val="-1876235593"/>
          <w:placeholder>
            <w:docPart w:val="187FD36C665C403FB498A861823E208D"/>
          </w:placeholder>
          <w:dataBinding w:prefixMappings="xmlns:ns0='http://purl.org/dc/elements/1.1/' xmlns:ns1='http://schemas.openxmlformats.org/package/2006/metadata/core-properties' " w:xpath="/ns1:coreProperties[1]/ns0:title[1]" w:storeItemID="{6C3C8BC8-F283-45AE-878A-BAB7291924A1}"/>
          <w:text/>
        </w:sdtPr>
        <w:sdtContent>
          <w:r w:rsidR="00764D74">
            <w:rPr>
              <w:sz w:val="46"/>
              <w:szCs w:val="46"/>
            </w:rPr>
            <w:t>Use of personal information with ChatGPT</w:t>
          </w:r>
        </w:sdtContent>
      </w:sdt>
    </w:p>
    <w:p w14:paraId="6F969ED8" w14:textId="5958B5BD" w:rsidR="00835611" w:rsidRDefault="00C831DE" w:rsidP="00C831DE">
      <w:r>
        <w:t>This</w:t>
      </w:r>
      <w:r w:rsidR="008B712B">
        <w:t xml:space="preserve"> is a</w:t>
      </w:r>
      <w:r>
        <w:t xml:space="preserve"> public statement made</w:t>
      </w:r>
      <w:r w:rsidR="000F4A42">
        <w:t xml:space="preserve"> </w:t>
      </w:r>
      <w:r w:rsidR="00785764">
        <w:t xml:space="preserve">by the Privacy and Data Protection Deputy Commissioner </w:t>
      </w:r>
      <w:r w:rsidR="008B712B">
        <w:t>under</w:t>
      </w:r>
      <w:r>
        <w:t xml:space="preserve"> section 8</w:t>
      </w:r>
      <w:r w:rsidR="00A23A66">
        <w:t>C</w:t>
      </w:r>
      <w:r>
        <w:t xml:space="preserve">(1)(f) of the </w:t>
      </w:r>
      <w:r>
        <w:rPr>
          <w:i/>
          <w:iCs/>
        </w:rPr>
        <w:t xml:space="preserve">Privacy and Data Protection Act 2014 </w:t>
      </w:r>
      <w:r>
        <w:t>(Vic) (</w:t>
      </w:r>
      <w:r>
        <w:rPr>
          <w:b/>
          <w:bCs/>
        </w:rPr>
        <w:t>PDP Act</w:t>
      </w:r>
      <w:r>
        <w:t xml:space="preserve">). </w:t>
      </w:r>
    </w:p>
    <w:p w14:paraId="281725FB" w14:textId="491FC86A" w:rsidR="00A63AB9" w:rsidRDefault="00C831DE" w:rsidP="00C831DE">
      <w:r>
        <w:t>Th</w:t>
      </w:r>
      <w:r w:rsidR="008B712B">
        <w:t>is</w:t>
      </w:r>
      <w:r>
        <w:t xml:space="preserve"> statement relates to the use of the </w:t>
      </w:r>
      <w:r w:rsidRPr="00C831DE">
        <w:t>Chat Generative Pre-Trained Transformer</w:t>
      </w:r>
      <w:r>
        <w:t xml:space="preserve"> (</w:t>
      </w:r>
      <w:r w:rsidRPr="00C831DE">
        <w:rPr>
          <w:b/>
          <w:bCs/>
        </w:rPr>
        <w:t>ChatGPT</w:t>
      </w:r>
      <w:r>
        <w:t>) platform</w:t>
      </w:r>
      <w:r w:rsidR="00A63AB9">
        <w:t xml:space="preserve"> </w:t>
      </w:r>
      <w:r>
        <w:t>by Victorian public sector (</w:t>
      </w:r>
      <w:r>
        <w:rPr>
          <w:b/>
          <w:bCs/>
        </w:rPr>
        <w:t>VPS</w:t>
      </w:r>
      <w:r>
        <w:t>) organisations.</w:t>
      </w:r>
      <w:r w:rsidR="00A63AB9">
        <w:t xml:space="preserve"> </w:t>
      </w:r>
    </w:p>
    <w:p w14:paraId="6C32FB99" w14:textId="10AB1864" w:rsidR="00C831DE" w:rsidRDefault="00A63AB9" w:rsidP="00C831DE">
      <w:r>
        <w:t>ChatGPT is an example of generative artificial intelligence (</w:t>
      </w:r>
      <w:r w:rsidRPr="0082233F">
        <w:rPr>
          <w:b/>
          <w:bCs/>
        </w:rPr>
        <w:t>genAI</w:t>
      </w:r>
      <w:r>
        <w:t xml:space="preserve">). The considerations outlined in this statement should </w:t>
      </w:r>
      <w:r w:rsidR="005D48F8">
        <w:t xml:space="preserve">also </w:t>
      </w:r>
      <w:r>
        <w:t>be observed when utilising other form</w:t>
      </w:r>
      <w:r w:rsidR="00835611">
        <w:t>s</w:t>
      </w:r>
      <w:r>
        <w:t xml:space="preserve"> of genAI. </w:t>
      </w:r>
    </w:p>
    <w:p w14:paraId="1CC06E23" w14:textId="7143D50E" w:rsidR="00835611" w:rsidRDefault="00835611" w:rsidP="00601E76">
      <w:pPr>
        <w:pStyle w:val="Heading2"/>
        <w:spacing w:before="240" w:after="180"/>
      </w:pPr>
      <w:r>
        <w:t>Can personal information be used with ChatGPT?</w:t>
      </w:r>
    </w:p>
    <w:p w14:paraId="120E0777" w14:textId="2414E449" w:rsidR="00A63AB9" w:rsidRDefault="007A17C7">
      <w:pPr>
        <w:rPr>
          <w:color w:val="000000" w:themeColor="text1"/>
        </w:rPr>
      </w:pPr>
      <w:r w:rsidRPr="00601E76">
        <w:rPr>
          <w:color w:val="000000" w:themeColor="text1"/>
        </w:rPr>
        <w:t xml:space="preserve">VPS organisations </w:t>
      </w:r>
      <w:r w:rsidR="00787C2D" w:rsidRPr="00601E76">
        <w:rPr>
          <w:color w:val="000000" w:themeColor="text1"/>
        </w:rPr>
        <w:t>must</w:t>
      </w:r>
      <w:r w:rsidR="00C831DE" w:rsidRPr="00601E76">
        <w:rPr>
          <w:color w:val="000000" w:themeColor="text1"/>
        </w:rPr>
        <w:t xml:space="preserve"> ensure</w:t>
      </w:r>
      <w:r w:rsidR="00787C2D" w:rsidRPr="00601E76">
        <w:rPr>
          <w:color w:val="000000" w:themeColor="text1"/>
        </w:rPr>
        <w:t xml:space="preserve"> staff and contracted service providers </w:t>
      </w:r>
      <w:r w:rsidR="00EC4F46" w:rsidRPr="00601E76">
        <w:rPr>
          <w:color w:val="000000" w:themeColor="text1"/>
          <w:u w:val="single"/>
        </w:rPr>
        <w:t>do not</w:t>
      </w:r>
      <w:r w:rsidR="00787C2D" w:rsidRPr="00601E76">
        <w:rPr>
          <w:color w:val="000000" w:themeColor="text1"/>
        </w:rPr>
        <w:t xml:space="preserve"> </w:t>
      </w:r>
      <w:r w:rsidR="00C963EA">
        <w:rPr>
          <w:color w:val="000000" w:themeColor="text1"/>
        </w:rPr>
        <w:t>use</w:t>
      </w:r>
      <w:r w:rsidR="00C831DE" w:rsidRPr="00601E76">
        <w:rPr>
          <w:color w:val="000000" w:themeColor="text1"/>
        </w:rPr>
        <w:t xml:space="preserve"> personal</w:t>
      </w:r>
      <w:r w:rsidR="00787C2D" w:rsidRPr="00601E76">
        <w:rPr>
          <w:color w:val="000000" w:themeColor="text1"/>
        </w:rPr>
        <w:t xml:space="preserve"> </w:t>
      </w:r>
      <w:r w:rsidR="00C831DE" w:rsidRPr="00601E76">
        <w:rPr>
          <w:color w:val="000000" w:themeColor="text1"/>
        </w:rPr>
        <w:t>information</w:t>
      </w:r>
      <w:r w:rsidR="00982404" w:rsidRPr="00601E76">
        <w:rPr>
          <w:rStyle w:val="FootnoteReference"/>
          <w:color w:val="000000" w:themeColor="text1"/>
        </w:rPr>
        <w:footnoteReference w:id="2"/>
      </w:r>
      <w:r w:rsidR="000F4A42" w:rsidRPr="00601E76">
        <w:rPr>
          <w:color w:val="000000" w:themeColor="text1"/>
        </w:rPr>
        <w:t xml:space="preserve"> </w:t>
      </w:r>
      <w:r w:rsidR="00C963EA">
        <w:rPr>
          <w:color w:val="000000" w:themeColor="text1"/>
        </w:rPr>
        <w:t>with</w:t>
      </w:r>
      <w:r w:rsidR="00787C2D" w:rsidRPr="00601E76">
        <w:rPr>
          <w:color w:val="000000" w:themeColor="text1"/>
        </w:rPr>
        <w:t xml:space="preserve"> </w:t>
      </w:r>
      <w:r w:rsidR="000F4A42" w:rsidRPr="00601E76">
        <w:rPr>
          <w:color w:val="000000" w:themeColor="text1"/>
        </w:rPr>
        <w:t>ChatGPT</w:t>
      </w:r>
      <w:r w:rsidR="002635F2" w:rsidRPr="00601E76">
        <w:rPr>
          <w:color w:val="000000" w:themeColor="text1"/>
        </w:rPr>
        <w:t>.</w:t>
      </w:r>
      <w:r w:rsidR="0056181A">
        <w:rPr>
          <w:color w:val="000000" w:themeColor="text1"/>
        </w:rPr>
        <w:t xml:space="preserve"> </w:t>
      </w:r>
    </w:p>
    <w:p w14:paraId="5BE3299D" w14:textId="2D246E7F" w:rsidR="00785764" w:rsidRPr="00601E76" w:rsidRDefault="0056181A" w:rsidP="00601E76">
      <w:pPr>
        <w:rPr>
          <w:color w:val="000000" w:themeColor="text1"/>
        </w:rPr>
      </w:pPr>
      <w:r>
        <w:rPr>
          <w:color w:val="000000" w:themeColor="text1"/>
        </w:rPr>
        <w:t>ChatGPT must not be used</w:t>
      </w:r>
      <w:r>
        <w:t xml:space="preserve"> to formulate decisions, undertake assessments, or used for other administrative actions that </w:t>
      </w:r>
      <w:r w:rsidR="00B138AB">
        <w:t xml:space="preserve">may </w:t>
      </w:r>
      <w:r>
        <w:t>have consequences for individuals</w:t>
      </w:r>
      <w:r w:rsidR="00032014">
        <w:t xml:space="preserve">, for example, </w:t>
      </w:r>
      <w:r>
        <w:t>evaluations</w:t>
      </w:r>
      <w:r w:rsidR="00032014">
        <w:t>, assessments,</w:t>
      </w:r>
      <w:r>
        <w:t xml:space="preserve"> or reviews.</w:t>
      </w:r>
      <w:r w:rsidR="002635F2" w:rsidRPr="00601E76">
        <w:rPr>
          <w:color w:val="000000" w:themeColor="text1"/>
        </w:rPr>
        <w:t xml:space="preserve"> Doing so is a contravention of the Information Privacy Principles (</w:t>
      </w:r>
      <w:r w:rsidR="002635F2" w:rsidRPr="00601E76">
        <w:rPr>
          <w:b/>
          <w:bCs/>
          <w:color w:val="000000" w:themeColor="text1"/>
        </w:rPr>
        <w:t>IPPs</w:t>
      </w:r>
      <w:r w:rsidR="002635F2" w:rsidRPr="00601E76">
        <w:rPr>
          <w:color w:val="000000" w:themeColor="text1"/>
        </w:rPr>
        <w:t xml:space="preserve">), and may cause significant harm to individuals whose information </w:t>
      </w:r>
      <w:r w:rsidR="00032014">
        <w:rPr>
          <w:color w:val="000000" w:themeColor="text1"/>
        </w:rPr>
        <w:t>is</w:t>
      </w:r>
      <w:r w:rsidR="002635F2" w:rsidRPr="00601E76">
        <w:rPr>
          <w:color w:val="000000" w:themeColor="text1"/>
        </w:rPr>
        <w:t xml:space="preserve"> </w:t>
      </w:r>
      <w:r w:rsidR="00C963EA">
        <w:rPr>
          <w:color w:val="000000" w:themeColor="text1"/>
        </w:rPr>
        <w:t>used with</w:t>
      </w:r>
      <w:r w:rsidR="002635F2" w:rsidRPr="00601E76">
        <w:rPr>
          <w:color w:val="000000" w:themeColor="text1"/>
        </w:rPr>
        <w:t xml:space="preserve"> ChatGPT.</w:t>
      </w:r>
    </w:p>
    <w:p w14:paraId="43EA6225" w14:textId="7FF29A26" w:rsidR="002635F2" w:rsidRDefault="00AE3DCE" w:rsidP="002635F2">
      <w:r w:rsidRPr="00601E76">
        <w:rPr>
          <w:color w:val="000000" w:themeColor="text1"/>
        </w:rPr>
        <w:t>If</w:t>
      </w:r>
      <w:r w:rsidR="002635F2" w:rsidRPr="00601E76">
        <w:rPr>
          <w:color w:val="000000" w:themeColor="text1"/>
        </w:rPr>
        <w:t xml:space="preserve"> an organisation becomes aware that personal information has been </w:t>
      </w:r>
      <w:r w:rsidR="00C963EA">
        <w:rPr>
          <w:color w:val="000000" w:themeColor="text1"/>
        </w:rPr>
        <w:t>used with</w:t>
      </w:r>
      <w:r w:rsidR="002635F2" w:rsidRPr="00601E76">
        <w:rPr>
          <w:color w:val="000000" w:themeColor="text1"/>
        </w:rPr>
        <w:t xml:space="preserve"> ChatGPT it should treat the occurrence as an </w:t>
      </w:r>
      <w:r w:rsidRPr="00601E76">
        <w:rPr>
          <w:color w:val="000000" w:themeColor="text1"/>
        </w:rPr>
        <w:t>i</w:t>
      </w:r>
      <w:r w:rsidR="002635F2" w:rsidRPr="00601E76">
        <w:rPr>
          <w:color w:val="000000" w:themeColor="text1"/>
        </w:rPr>
        <w:t xml:space="preserve">nformation </w:t>
      </w:r>
      <w:r w:rsidRPr="00601E76">
        <w:rPr>
          <w:color w:val="000000" w:themeColor="text1"/>
        </w:rPr>
        <w:t>s</w:t>
      </w:r>
      <w:r w:rsidR="002635F2" w:rsidRPr="00601E76">
        <w:rPr>
          <w:color w:val="000000" w:themeColor="text1"/>
        </w:rPr>
        <w:t xml:space="preserve">ecurity incident and notify OVIC </w:t>
      </w:r>
      <w:r w:rsidR="002635F2">
        <w:t>immediately.</w:t>
      </w:r>
      <w:r w:rsidR="002635F2">
        <w:rPr>
          <w:rStyle w:val="FootnoteReference"/>
        </w:rPr>
        <w:footnoteReference w:id="3"/>
      </w:r>
    </w:p>
    <w:p w14:paraId="67AAB73A" w14:textId="1D193C82" w:rsidR="00C831DE" w:rsidRDefault="0082233F" w:rsidP="00C831DE">
      <w:pPr>
        <w:pStyle w:val="Heading2"/>
        <w:spacing w:before="240" w:after="180"/>
      </w:pPr>
      <w:r>
        <w:t>What is ChatGPT?</w:t>
      </w:r>
    </w:p>
    <w:p w14:paraId="4C45E591" w14:textId="38277777" w:rsidR="00835611" w:rsidRDefault="00FC4E64" w:rsidP="00637BC6">
      <w:r w:rsidRPr="00637BC6">
        <w:t>ChatGPT</w:t>
      </w:r>
      <w:r w:rsidR="0082233F">
        <w:t xml:space="preserve"> is a</w:t>
      </w:r>
      <w:r>
        <w:t xml:space="preserve"> </w:t>
      </w:r>
      <w:r w:rsidR="00A63AB9">
        <w:t>genAI</w:t>
      </w:r>
      <w:r>
        <w:t xml:space="preserve"> platform</w:t>
      </w:r>
      <w:r w:rsidR="0082233F">
        <w:t xml:space="preserve"> </w:t>
      </w:r>
      <w:r w:rsidR="00757725">
        <w:t>developed by OpenAI</w:t>
      </w:r>
      <w:r w:rsidR="0053167B">
        <w:t xml:space="preserve"> </w:t>
      </w:r>
      <w:r w:rsidR="0082233F">
        <w:t xml:space="preserve">that uses natural language processing </w:t>
      </w:r>
      <w:r w:rsidR="008906C4">
        <w:t>to respond to</w:t>
      </w:r>
      <w:r w:rsidR="00080163">
        <w:t xml:space="preserve"> a </w:t>
      </w:r>
      <w:r w:rsidR="0066519F">
        <w:t>prompt</w:t>
      </w:r>
      <w:r w:rsidR="00080163">
        <w:t xml:space="preserve"> from a user</w:t>
      </w:r>
      <w:r w:rsidR="008906C4">
        <w:t xml:space="preserve"> and</w:t>
      </w:r>
      <w:r w:rsidR="0082233F">
        <w:t xml:space="preserve"> generate </w:t>
      </w:r>
      <w:r w:rsidR="00EE5A1E">
        <w:t>human-like text</w:t>
      </w:r>
      <w:r w:rsidR="00080163">
        <w:t>, known as an ‘output’</w:t>
      </w:r>
      <w:r w:rsidR="00637BC6">
        <w:t xml:space="preserve">. </w:t>
      </w:r>
    </w:p>
    <w:p w14:paraId="19245B67" w14:textId="58C5521B" w:rsidR="00637BC6" w:rsidRDefault="006D3649" w:rsidP="00637BC6">
      <w:r>
        <w:t xml:space="preserve">It </w:t>
      </w:r>
      <w:r w:rsidR="00637BC6">
        <w:t>uses publicly available</w:t>
      </w:r>
      <w:r w:rsidR="008B712B">
        <w:t xml:space="preserve"> information</w:t>
      </w:r>
      <w:r w:rsidR="00637BC6">
        <w:t xml:space="preserve"> to train its Large-Language Model (</w:t>
      </w:r>
      <w:r w:rsidR="00637BC6" w:rsidRPr="002E43AF">
        <w:rPr>
          <w:b/>
          <w:bCs/>
        </w:rPr>
        <w:t>LLM</w:t>
      </w:r>
      <w:r w:rsidR="00637BC6">
        <w:t>) to detect patterns</w:t>
      </w:r>
      <w:r w:rsidR="00757725">
        <w:t xml:space="preserve">, </w:t>
      </w:r>
      <w:r w:rsidR="00637BC6">
        <w:t>context and meaning</w:t>
      </w:r>
      <w:r w:rsidR="008B712B">
        <w:t>,</w:t>
      </w:r>
      <w:r w:rsidR="00637BC6">
        <w:t xml:space="preserve"> </w:t>
      </w:r>
      <w:r w:rsidR="00757725">
        <w:t>and uses this to</w:t>
      </w:r>
      <w:r w:rsidR="00637BC6">
        <w:t xml:space="preserve"> generate outputs </w:t>
      </w:r>
      <w:r w:rsidR="0056181A">
        <w:t xml:space="preserve">to </w:t>
      </w:r>
      <w:r w:rsidR="00637BC6">
        <w:t xml:space="preserve">respond to </w:t>
      </w:r>
      <w:r w:rsidR="008906C4">
        <w:t>a user’s</w:t>
      </w:r>
      <w:r w:rsidR="00637BC6">
        <w:t xml:space="preserve"> prompt. </w:t>
      </w:r>
    </w:p>
    <w:p w14:paraId="1B9906C5" w14:textId="4E50EADB" w:rsidR="00757725" w:rsidRDefault="009144A5" w:rsidP="00757725">
      <w:r>
        <w:t>O</w:t>
      </w:r>
      <w:r w:rsidR="0056181A">
        <w:t xml:space="preserve">f particular concern, </w:t>
      </w:r>
      <w:r w:rsidR="00637BC6">
        <w:t xml:space="preserve">ChatGPT’s LLM </w:t>
      </w:r>
      <w:r w:rsidR="00241983">
        <w:t xml:space="preserve">is </w:t>
      </w:r>
      <w:r w:rsidR="00637BC6">
        <w:t xml:space="preserve">also </w:t>
      </w:r>
      <w:r w:rsidR="00757725">
        <w:t xml:space="preserve">trained </w:t>
      </w:r>
      <w:r w:rsidR="00164598">
        <w:t>on</w:t>
      </w:r>
      <w:r w:rsidR="00757725">
        <w:t xml:space="preserve"> </w:t>
      </w:r>
      <w:r w:rsidR="00637BC6">
        <w:t>any information</w:t>
      </w:r>
      <w:r w:rsidR="002B10A4">
        <w:t xml:space="preserve"> that is</w:t>
      </w:r>
      <w:r w:rsidR="00637BC6">
        <w:t xml:space="preserve"> </w:t>
      </w:r>
      <w:r w:rsidR="002B10A4">
        <w:t>entered</w:t>
      </w:r>
      <w:r w:rsidR="00637BC6">
        <w:t xml:space="preserve"> by a user</w:t>
      </w:r>
      <w:r w:rsidR="00164598">
        <w:t>. T</w:t>
      </w:r>
      <w:r w:rsidR="00637BC6">
        <w:t>his</w:t>
      </w:r>
      <w:r w:rsidR="008906C4">
        <w:t xml:space="preserve"> </w:t>
      </w:r>
      <w:r w:rsidR="002E7C0C">
        <w:t>include</w:t>
      </w:r>
      <w:r w:rsidR="0053167B">
        <w:t>s</w:t>
      </w:r>
      <w:r w:rsidR="00164598">
        <w:t xml:space="preserve"> any </w:t>
      </w:r>
      <w:r w:rsidR="00080163">
        <w:t>prompts</w:t>
      </w:r>
      <w:r w:rsidR="00757725">
        <w:t xml:space="preserve">, </w:t>
      </w:r>
      <w:r w:rsidR="002E7C0C">
        <w:t>messages,</w:t>
      </w:r>
      <w:r w:rsidR="0053167B">
        <w:t xml:space="preserve"> conversations,</w:t>
      </w:r>
      <w:r w:rsidR="002E7C0C">
        <w:t xml:space="preserve"> files</w:t>
      </w:r>
      <w:r w:rsidR="00080163">
        <w:t xml:space="preserve">, </w:t>
      </w:r>
      <w:r w:rsidR="00241983">
        <w:t>or</w:t>
      </w:r>
      <w:r w:rsidR="002E7C0C">
        <w:t xml:space="preserve"> documents </w:t>
      </w:r>
      <w:r w:rsidR="00843D2E">
        <w:t>uploaded</w:t>
      </w:r>
      <w:r w:rsidR="00757725">
        <w:t xml:space="preserve"> to ChatGPT</w:t>
      </w:r>
      <w:r w:rsidR="00843D2E">
        <w:t>,</w:t>
      </w:r>
      <w:r w:rsidR="002E7C0C">
        <w:t xml:space="preserve"> </w:t>
      </w:r>
      <w:r w:rsidR="00080163">
        <w:t>or</w:t>
      </w:r>
      <w:r w:rsidR="002E7C0C">
        <w:t xml:space="preserve"> any feedback provided about </w:t>
      </w:r>
      <w:r w:rsidR="00637BC6">
        <w:t>the use of ChatGPT.</w:t>
      </w:r>
    </w:p>
    <w:p w14:paraId="233E44C4" w14:textId="536F1570" w:rsidR="00BF3799" w:rsidRPr="00FB0D65" w:rsidRDefault="0082233F" w:rsidP="00601E76">
      <w:pPr>
        <w:pStyle w:val="Heading2"/>
        <w:spacing w:before="0" w:after="180"/>
      </w:pPr>
      <w:r>
        <w:lastRenderedPageBreak/>
        <w:t xml:space="preserve">How does </w:t>
      </w:r>
      <w:r w:rsidR="00AE086A">
        <w:t>ChatGPT</w:t>
      </w:r>
      <w:r>
        <w:t xml:space="preserve"> work?</w:t>
      </w:r>
    </w:p>
    <w:p w14:paraId="31A48954" w14:textId="378ABD24" w:rsidR="008906C4" w:rsidRDefault="00B101B4" w:rsidP="00601E76">
      <w:pPr>
        <w:spacing w:after="120"/>
      </w:pPr>
      <w:r>
        <w:t xml:space="preserve">ChatGPT generates </w:t>
      </w:r>
      <w:r w:rsidR="00E64C71">
        <w:t>conversational content following</w:t>
      </w:r>
      <w:r w:rsidR="00EE5A1E">
        <w:t xml:space="preserve"> </w:t>
      </w:r>
      <w:r w:rsidR="00E64C71">
        <w:t>the direction of a</w:t>
      </w:r>
      <w:r w:rsidR="00EE5A1E">
        <w:t xml:space="preserve"> promp</w:t>
      </w:r>
      <w:r w:rsidR="00C963EA">
        <w:t>t</w:t>
      </w:r>
      <w:r w:rsidR="00E64C71">
        <w:t xml:space="preserve"> by a user. ChatGPT</w:t>
      </w:r>
      <w:r w:rsidR="00EE5A1E">
        <w:t xml:space="preserve"> </w:t>
      </w:r>
      <w:r w:rsidR="00E64C71">
        <w:t>works by</w:t>
      </w:r>
      <w:r w:rsidR="004140C0">
        <w:t xml:space="preserve"> d</w:t>
      </w:r>
      <w:r w:rsidR="00EE5A1E">
        <w:t xml:space="preserve">etermining </w:t>
      </w:r>
      <w:r w:rsidR="00C046D5">
        <w:t>wh</w:t>
      </w:r>
      <w:r w:rsidR="00C8534F">
        <w:t>ich</w:t>
      </w:r>
      <w:r w:rsidR="00C046D5">
        <w:t xml:space="preserve"> words, phrases and sentences are associated with the</w:t>
      </w:r>
      <w:r w:rsidR="00702E74">
        <w:t xml:space="preserve"> </w:t>
      </w:r>
      <w:r w:rsidR="00C046D5">
        <w:t>prompt</w:t>
      </w:r>
      <w:r w:rsidR="00443BA8">
        <w:t xml:space="preserve">. </w:t>
      </w:r>
      <w:r w:rsidR="00C8534F">
        <w:t>ChatGPT’s LLM</w:t>
      </w:r>
      <w:r w:rsidR="00443BA8">
        <w:t xml:space="preserve"> then</w:t>
      </w:r>
      <w:r w:rsidR="004140C0">
        <w:t xml:space="preserve"> predict</w:t>
      </w:r>
      <w:r w:rsidR="00443BA8">
        <w:t>s</w:t>
      </w:r>
      <w:r w:rsidR="004140C0">
        <w:t xml:space="preserve"> what word is most likely to come next based off the </w:t>
      </w:r>
      <w:r w:rsidR="00443BA8">
        <w:t>LLM</w:t>
      </w:r>
      <w:r w:rsidR="002B10A4">
        <w:t>’</w:t>
      </w:r>
      <w:r w:rsidR="00443BA8">
        <w:t>s training of the source materials’</w:t>
      </w:r>
      <w:r>
        <w:t xml:space="preserve"> patterns, </w:t>
      </w:r>
      <w:r w:rsidR="004140C0">
        <w:t>context</w:t>
      </w:r>
      <w:r w:rsidR="002B10A4">
        <w:t>,</w:t>
      </w:r>
      <w:r w:rsidR="004140C0">
        <w:t xml:space="preserve"> and meaning</w:t>
      </w:r>
      <w:r w:rsidR="00757725">
        <w:t>. ChatGPT</w:t>
      </w:r>
      <w:r w:rsidR="004140C0">
        <w:t xml:space="preserve"> then </w:t>
      </w:r>
      <w:r w:rsidR="00813A0D">
        <w:t>generates</w:t>
      </w:r>
      <w:r w:rsidR="004140C0">
        <w:t xml:space="preserve"> </w:t>
      </w:r>
      <w:r w:rsidR="00164598">
        <w:t>an output most likely to be related to the prompt</w:t>
      </w:r>
      <w:r w:rsidR="00757725">
        <w:t>,</w:t>
      </w:r>
      <w:r w:rsidR="004140C0">
        <w:t xml:space="preserve"> word by word</w:t>
      </w:r>
      <w:r w:rsidR="0056181A">
        <w:t>.</w:t>
      </w:r>
    </w:p>
    <w:p w14:paraId="594E2CBD" w14:textId="078918AF" w:rsidR="00241983" w:rsidRPr="00241983" w:rsidRDefault="002B10A4" w:rsidP="00241983">
      <w:pPr>
        <w:pStyle w:val="Heading2"/>
        <w:spacing w:before="240" w:after="180"/>
      </w:pPr>
      <w:r>
        <w:t>What are the p</w:t>
      </w:r>
      <w:r w:rsidR="00241983">
        <w:t xml:space="preserve">rivacy </w:t>
      </w:r>
      <w:r>
        <w:t>risks when</w:t>
      </w:r>
      <w:r w:rsidR="00241983">
        <w:t xml:space="preserve"> using ChatGPT</w:t>
      </w:r>
      <w:r>
        <w:t>?</w:t>
      </w:r>
    </w:p>
    <w:p w14:paraId="67D31A11" w14:textId="01B66D55" w:rsidR="00443BA8" w:rsidRDefault="00377383" w:rsidP="00CA5DC0">
      <w:r>
        <w:t>Using</w:t>
      </w:r>
      <w:r w:rsidR="00CA5DC0">
        <w:t xml:space="preserve"> </w:t>
      </w:r>
      <w:r w:rsidR="00164598">
        <w:t xml:space="preserve">personal information </w:t>
      </w:r>
      <w:r>
        <w:t>with</w:t>
      </w:r>
      <w:r w:rsidR="00164598">
        <w:t xml:space="preserve"> ChatGPT </w:t>
      </w:r>
      <w:r w:rsidR="00CA5DC0">
        <w:t>raises significant privacy concerns</w:t>
      </w:r>
      <w:r w:rsidR="003A57EB">
        <w:t xml:space="preserve"> and </w:t>
      </w:r>
      <w:r w:rsidR="009144A5">
        <w:t>will</w:t>
      </w:r>
      <w:r w:rsidR="00AE086A">
        <w:t xml:space="preserve"> </w:t>
      </w:r>
      <w:r w:rsidR="003A57EB">
        <w:t xml:space="preserve">contravene several </w:t>
      </w:r>
      <w:r w:rsidR="009144A5">
        <w:t>IPPs</w:t>
      </w:r>
      <w:r w:rsidR="00835611">
        <w:t>:</w:t>
      </w:r>
    </w:p>
    <w:p w14:paraId="17E74597" w14:textId="4A1997A4" w:rsidR="00CA5DC0" w:rsidRDefault="00C963EA" w:rsidP="00CA5DC0">
      <w:pPr>
        <w:pStyle w:val="ListParagraph"/>
        <w:numPr>
          <w:ilvl w:val="0"/>
          <w:numId w:val="39"/>
        </w:numPr>
      </w:pPr>
      <w:r>
        <w:t xml:space="preserve">Using </w:t>
      </w:r>
      <w:r w:rsidR="006A61F1">
        <w:t xml:space="preserve">personal information </w:t>
      </w:r>
      <w:r>
        <w:t xml:space="preserve">with </w:t>
      </w:r>
      <w:r w:rsidR="003A57EB">
        <w:t xml:space="preserve">ChatGPT </w:t>
      </w:r>
      <w:r w:rsidR="00DA01DF">
        <w:t>means</w:t>
      </w:r>
      <w:r w:rsidR="003A57EB">
        <w:t xml:space="preserve"> disclosing that information to</w:t>
      </w:r>
      <w:r w:rsidR="006A61F1">
        <w:t xml:space="preserve"> OpenAI</w:t>
      </w:r>
      <w:r w:rsidR="00AE23CE">
        <w:t>. The information</w:t>
      </w:r>
      <w:r w:rsidR="00301F4E">
        <w:t xml:space="preserve"> </w:t>
      </w:r>
      <w:r w:rsidR="006A61F1">
        <w:t>may</w:t>
      </w:r>
      <w:r w:rsidR="00301F4E">
        <w:t xml:space="preserve"> then be</w:t>
      </w:r>
      <w:r w:rsidR="006A61F1">
        <w:t xml:space="preserve"> </w:t>
      </w:r>
      <w:r w:rsidR="003A57EB">
        <w:t>subsequently</w:t>
      </w:r>
      <w:r w:rsidR="006A61F1">
        <w:t xml:space="preserve"> used or accessed for unauthorised purposes</w:t>
      </w:r>
      <w:r w:rsidR="00301F4E">
        <w:t xml:space="preserve"> by individuals outside of your organisation</w:t>
      </w:r>
      <w:r w:rsidR="00AE086A">
        <w:t>,</w:t>
      </w:r>
      <w:r w:rsidR="00843D2E">
        <w:t xml:space="preserve"> outside of Victoria,</w:t>
      </w:r>
      <w:r w:rsidR="00AE086A">
        <w:t xml:space="preserve"> and other third parties related to OpenAI</w:t>
      </w:r>
      <w:r w:rsidR="00DA01DF">
        <w:t>,</w:t>
      </w:r>
      <w:r w:rsidR="00843D2E">
        <w:t xml:space="preserve"> </w:t>
      </w:r>
      <w:r w:rsidR="003A57EB">
        <w:t>in contravention of IPP</w:t>
      </w:r>
      <w:r w:rsidR="00C8534F">
        <w:t>s</w:t>
      </w:r>
      <w:r w:rsidR="003A57EB">
        <w:t xml:space="preserve"> 2.1, 4.1 and 9</w:t>
      </w:r>
      <w:r>
        <w:t>.</w:t>
      </w:r>
    </w:p>
    <w:p w14:paraId="7F530466" w14:textId="0D250CC9" w:rsidR="006A61F1" w:rsidRDefault="00C963EA" w:rsidP="00843D2E">
      <w:pPr>
        <w:pStyle w:val="ListParagraph"/>
        <w:numPr>
          <w:ilvl w:val="0"/>
          <w:numId w:val="39"/>
        </w:numPr>
      </w:pPr>
      <w:r>
        <w:t>G</w:t>
      </w:r>
      <w:r w:rsidR="006A61F1">
        <w:t>enerat</w:t>
      </w:r>
      <w:r w:rsidR="003A57EB">
        <w:t>ing personal information</w:t>
      </w:r>
      <w:r w:rsidR="006A61F1">
        <w:t xml:space="preserve"> </w:t>
      </w:r>
      <w:r w:rsidR="003A57EB">
        <w:t>with</w:t>
      </w:r>
      <w:r w:rsidR="006A61F1">
        <w:t xml:space="preserve"> ChatGPT </w:t>
      </w:r>
      <w:r w:rsidR="00843D2E">
        <w:t xml:space="preserve">constitutes a new ‘collection’ of personal information, </w:t>
      </w:r>
      <w:r w:rsidR="008F4C0B">
        <w:t>which may not be necessary</w:t>
      </w:r>
      <w:r w:rsidR="00C8534F">
        <w:t xml:space="preserve">, </w:t>
      </w:r>
      <w:r w:rsidR="00E64C71">
        <w:t>lawful,</w:t>
      </w:r>
      <w:r w:rsidR="00C8534F">
        <w:t xml:space="preserve"> or fair </w:t>
      </w:r>
      <w:r w:rsidR="008F4C0B">
        <w:t>and</w:t>
      </w:r>
      <w:r w:rsidR="00843D2E">
        <w:t xml:space="preserve"> </w:t>
      </w:r>
      <w:r w:rsidR="003A57EB">
        <w:t>may result in</w:t>
      </w:r>
      <w:r w:rsidR="006A61F1">
        <w:t xml:space="preserve"> inaccurate</w:t>
      </w:r>
      <w:r w:rsidR="003A57EB">
        <w:t xml:space="preserve"> information</w:t>
      </w:r>
      <w:r w:rsidR="00AE086A">
        <w:t>, or opinions,</w:t>
      </w:r>
      <w:r w:rsidR="003A57EB">
        <w:t xml:space="preserve"> being generated </w:t>
      </w:r>
      <w:r w:rsidR="008F4C0B">
        <w:t>and subsequently</w:t>
      </w:r>
      <w:r w:rsidR="003A57EB">
        <w:t xml:space="preserve"> used</w:t>
      </w:r>
      <w:r w:rsidR="00C8534F">
        <w:t xml:space="preserve"> or disclosed</w:t>
      </w:r>
      <w:r w:rsidR="003A57EB">
        <w:t>, in contravention of IPP</w:t>
      </w:r>
      <w:r w:rsidR="00AE23CE">
        <w:t>s</w:t>
      </w:r>
      <w:r w:rsidR="003A57EB">
        <w:t xml:space="preserve"> </w:t>
      </w:r>
      <w:r w:rsidR="00843D2E">
        <w:t xml:space="preserve">1.1, 1.2, </w:t>
      </w:r>
      <w:r w:rsidR="003A57EB">
        <w:t>3.1</w:t>
      </w:r>
      <w:r w:rsidR="00843D2E">
        <w:t xml:space="preserve"> and 10</w:t>
      </w:r>
      <w:r>
        <w:t>.</w:t>
      </w:r>
    </w:p>
    <w:p w14:paraId="382C54DD" w14:textId="72E3E5CB" w:rsidR="002D4B8C" w:rsidRDefault="00C963EA" w:rsidP="002E43AF">
      <w:pPr>
        <w:pStyle w:val="ListParagraph"/>
        <w:numPr>
          <w:ilvl w:val="0"/>
          <w:numId w:val="39"/>
        </w:numPr>
      </w:pPr>
      <w:r>
        <w:t>P</w:t>
      </w:r>
      <w:r w:rsidR="008F4C0B">
        <w:t xml:space="preserve">ersonal information input into ChatGPT is indefinitely retained by </w:t>
      </w:r>
      <w:r w:rsidR="003A57EB">
        <w:t>OpenAI</w:t>
      </w:r>
      <w:r w:rsidR="00843D2E">
        <w:t>,</w:t>
      </w:r>
      <w:r w:rsidR="00301F4E">
        <w:t xml:space="preserve"> in contravention of IPP 4.2</w:t>
      </w:r>
      <w:r w:rsidR="00C8534F">
        <w:t xml:space="preserve"> and an organisations’ obligations under the </w:t>
      </w:r>
      <w:r w:rsidR="00C8534F">
        <w:rPr>
          <w:i/>
          <w:iCs/>
        </w:rPr>
        <w:t>Public Records Act 1973</w:t>
      </w:r>
      <w:r w:rsidR="008F4C0B">
        <w:t>.</w:t>
      </w:r>
    </w:p>
    <w:p w14:paraId="60F2EC21" w14:textId="78467897" w:rsidR="00AE086A" w:rsidRDefault="00C05743" w:rsidP="002E43AF">
      <w:r>
        <w:t xml:space="preserve">Further to this, the use of ChatGPT with personal information </w:t>
      </w:r>
      <w:r w:rsidR="00C963EA">
        <w:t>may</w:t>
      </w:r>
      <w:r>
        <w:t xml:space="preserve"> cause significant harm to those individuals whose information has been</w:t>
      </w:r>
      <w:r w:rsidR="00C963EA">
        <w:t xml:space="preserve"> used</w:t>
      </w:r>
      <w:r>
        <w:t xml:space="preserve"> </w:t>
      </w:r>
      <w:r w:rsidR="00C963EA">
        <w:t>with</w:t>
      </w:r>
      <w:r>
        <w:t xml:space="preserve"> ChatGPT</w:t>
      </w:r>
      <w:r w:rsidR="00C963EA">
        <w:t>.</w:t>
      </w:r>
      <w:r>
        <w:t xml:space="preserve"> </w:t>
      </w:r>
      <w:r w:rsidR="00C963EA">
        <w:t>It risks</w:t>
      </w:r>
      <w:r>
        <w:t xml:space="preserve"> unfair decisions </w:t>
      </w:r>
      <w:r w:rsidR="008F4C0B">
        <w:t xml:space="preserve">being </w:t>
      </w:r>
      <w:r>
        <w:t xml:space="preserve">made </w:t>
      </w:r>
      <w:r w:rsidR="00EB6E41">
        <w:t>about them</w:t>
      </w:r>
      <w:r>
        <w:t xml:space="preserve"> based on </w:t>
      </w:r>
      <w:r w:rsidR="00EB6E41">
        <w:t xml:space="preserve">information that may be inaccurate or of a </w:t>
      </w:r>
      <w:r w:rsidR="00FC2FA2">
        <w:t>diminished</w:t>
      </w:r>
      <w:r w:rsidR="00EB6E41">
        <w:t xml:space="preserve"> quality</w:t>
      </w:r>
      <w:r>
        <w:t xml:space="preserve"> generated by ChatGPT.</w:t>
      </w:r>
    </w:p>
    <w:p w14:paraId="15C10734" w14:textId="3DA7D3A5" w:rsidR="00241983" w:rsidRDefault="002B10A4" w:rsidP="00AE086A">
      <w:pPr>
        <w:pStyle w:val="Heading2"/>
        <w:spacing w:before="240" w:after="180"/>
      </w:pPr>
      <w:r>
        <w:t xml:space="preserve">What if </w:t>
      </w:r>
      <w:r w:rsidR="00917C64">
        <w:t>input history and model training</w:t>
      </w:r>
      <w:r>
        <w:t xml:space="preserve"> is disabled?</w:t>
      </w:r>
    </w:p>
    <w:p w14:paraId="72F16656" w14:textId="06A092E8" w:rsidR="00835611" w:rsidRDefault="00AE086A" w:rsidP="00C92CEE">
      <w:r>
        <w:t xml:space="preserve">ChatGPT </w:t>
      </w:r>
      <w:r w:rsidR="008471F0">
        <w:t>provide</w:t>
      </w:r>
      <w:r w:rsidR="00C7558A">
        <w:t>s users with</w:t>
      </w:r>
      <w:r w:rsidR="008471F0">
        <w:t xml:space="preserve"> the</w:t>
      </w:r>
      <w:r>
        <w:t xml:space="preserve"> ability to </w:t>
      </w:r>
      <w:r w:rsidR="00267829">
        <w:t xml:space="preserve">disable </w:t>
      </w:r>
      <w:r w:rsidR="00594122">
        <w:t>inputs from being</w:t>
      </w:r>
      <w:r w:rsidR="008471F0">
        <w:t xml:space="preserve"> re</w:t>
      </w:r>
      <w:r w:rsidR="00594122">
        <w:t>corded</w:t>
      </w:r>
      <w:r>
        <w:t>, and</w:t>
      </w:r>
      <w:r w:rsidR="00594122">
        <w:t xml:space="preserve"> to</w:t>
      </w:r>
      <w:r>
        <w:t xml:space="preserve"> </w:t>
      </w:r>
      <w:r w:rsidR="008471F0">
        <w:t>opt-out of</w:t>
      </w:r>
      <w:r>
        <w:t xml:space="preserve"> ChatGP</w:t>
      </w:r>
      <w:r w:rsidR="00917C64">
        <w:t>T</w:t>
      </w:r>
      <w:r w:rsidR="008471F0">
        <w:t xml:space="preserve"> us</w:t>
      </w:r>
      <w:r w:rsidR="00917C64">
        <w:t>ing this information</w:t>
      </w:r>
      <w:r>
        <w:t xml:space="preserve"> to train </w:t>
      </w:r>
      <w:r w:rsidR="008471F0">
        <w:t>OpenAI’s</w:t>
      </w:r>
      <w:r>
        <w:t xml:space="preserve"> LLM</w:t>
      </w:r>
      <w:r w:rsidR="00C7558A">
        <w:t>.</w:t>
      </w:r>
      <w:r w:rsidR="00835611">
        <w:t xml:space="preserve"> </w:t>
      </w:r>
    </w:p>
    <w:p w14:paraId="40278B4C" w14:textId="379BE6C8" w:rsidR="00C44B35" w:rsidRDefault="00E33F9B" w:rsidP="00C92CEE">
      <w:r>
        <w:t xml:space="preserve">Any </w:t>
      </w:r>
      <w:r w:rsidR="00C44B35">
        <w:t>information entered prior to enabling these features will still be used to train OpenAI’s LLM, and be retained by OpenAI indefinitely</w:t>
      </w:r>
      <w:r>
        <w:t>. A</w:t>
      </w:r>
      <w:r w:rsidR="00C44B35">
        <w:t xml:space="preserve">ny information </w:t>
      </w:r>
      <w:r>
        <w:t>used</w:t>
      </w:r>
      <w:r w:rsidR="00C44B35">
        <w:t xml:space="preserve"> after disabling these features will still be retained by OpenAI for 30 days, and may be reviewed by OpenAI for monitoring of inappropriate behaviour</w:t>
      </w:r>
      <w:r w:rsidR="006B2AD2">
        <w:t xml:space="preserve">. </w:t>
      </w:r>
    </w:p>
    <w:p w14:paraId="1885C531" w14:textId="584BC417" w:rsidR="00AE086A" w:rsidRDefault="006B2AD2" w:rsidP="00AE086A">
      <w:r>
        <w:t>R</w:t>
      </w:r>
      <w:r w:rsidR="00AE086A">
        <w:t>eliance on these features</w:t>
      </w:r>
      <w:r w:rsidR="00C7558A">
        <w:t xml:space="preserve"> requires users to be appropriately educated and trained on the use of ChatGPT, and requires active monitoring and assurance.</w:t>
      </w:r>
      <w:r w:rsidR="00D45204">
        <w:t xml:space="preserve"> For example, where a user disables input history and model training, these settings do not automatically sync across all browsers and devices.</w:t>
      </w:r>
      <w:r w:rsidR="00C7558A">
        <w:t xml:space="preserve"> </w:t>
      </w:r>
    </w:p>
    <w:p w14:paraId="19ADEBF9" w14:textId="14B32C0B" w:rsidR="00785764" w:rsidRDefault="002B10A4" w:rsidP="00601E76">
      <w:pPr>
        <w:pStyle w:val="Heading2"/>
        <w:spacing w:before="240" w:after="180"/>
      </w:pPr>
      <w:r>
        <w:lastRenderedPageBreak/>
        <w:t>Can</w:t>
      </w:r>
      <w:r w:rsidR="00785764">
        <w:t xml:space="preserve"> other public sector information</w:t>
      </w:r>
      <w:r>
        <w:t xml:space="preserve"> be used with ChatGPT?</w:t>
      </w:r>
    </w:p>
    <w:p w14:paraId="476E7A06" w14:textId="38AD5865" w:rsidR="006B2AD2" w:rsidRDefault="006B2AD2" w:rsidP="00601E76">
      <w:pPr>
        <w:spacing w:after="0"/>
        <w:rPr>
          <w:rStyle w:val="ui-provider"/>
          <w:rFonts w:eastAsiaTheme="majorEastAsia" w:cstheme="majorBidi"/>
          <w:color w:val="430098" w:themeColor="text2"/>
          <w:sz w:val="30"/>
          <w:szCs w:val="26"/>
        </w:rPr>
      </w:pPr>
      <w:r>
        <w:rPr>
          <w:rStyle w:val="ui-provider"/>
        </w:rPr>
        <w:t>VPS organisations should ensure their personnel (staff, contractors, volunteers, etc.) and contracted service providers limit the use of ChatGPT to public sector information that is already publicly known, or if disclosed would not cause any harm to an individual or damage to an organisation.</w:t>
      </w:r>
    </w:p>
    <w:p w14:paraId="31C98D00" w14:textId="13DEC742" w:rsidR="00E64C71" w:rsidRDefault="00E64C71" w:rsidP="00601E76">
      <w:pPr>
        <w:pStyle w:val="Heading2"/>
        <w:spacing w:before="240" w:after="240"/>
      </w:pPr>
      <w:r>
        <w:t>Scenarios</w:t>
      </w:r>
    </w:p>
    <w:p w14:paraId="31E33837" w14:textId="77777777" w:rsidR="00594122" w:rsidRDefault="00594122" w:rsidP="00601E76">
      <w:pPr>
        <w:pStyle w:val="Breakoutbox"/>
        <w:keepNext/>
        <w:pBdr>
          <w:bottom w:val="single" w:sz="4" w:space="9" w:color="F5F5F5"/>
        </w:pBdr>
        <w:spacing w:after="120"/>
        <w:rPr>
          <w:rStyle w:val="Strong"/>
          <w:rFonts w:eastAsiaTheme="majorEastAsia" w:cstheme="majorBidi"/>
          <w:color w:val="430098" w:themeColor="text2"/>
          <w:sz w:val="30"/>
          <w:szCs w:val="26"/>
        </w:rPr>
      </w:pPr>
      <w:r>
        <w:rPr>
          <w:rStyle w:val="Strong"/>
        </w:rPr>
        <w:t>Scenario 1 – Inputting and generating content</w:t>
      </w:r>
    </w:p>
    <w:p w14:paraId="74F05717" w14:textId="67639FA3" w:rsidR="00594122" w:rsidRDefault="00594122" w:rsidP="00601E76">
      <w:pPr>
        <w:pStyle w:val="Breakoutbox"/>
        <w:pBdr>
          <w:bottom w:val="single" w:sz="4" w:space="9" w:color="F5F5F5"/>
        </w:pBdr>
        <w:spacing w:after="120"/>
      </w:pPr>
      <w:r>
        <w:t>A Manager is using ChatGPT to generate content for a recruitment selection report</w:t>
      </w:r>
      <w:r w:rsidR="00032014">
        <w:t>. They</w:t>
      </w:r>
      <w:r>
        <w:t xml:space="preserve"> input the CVs</w:t>
      </w:r>
      <w:r w:rsidR="00032014">
        <w:t xml:space="preserve"> and </w:t>
      </w:r>
      <w:r>
        <w:t>interview notes captured by the panel</w:t>
      </w:r>
      <w:r w:rsidR="00032014">
        <w:t>,</w:t>
      </w:r>
      <w:r>
        <w:t xml:space="preserve"> and the reference</w:t>
      </w:r>
      <w:r w:rsidR="00032014">
        <w:t xml:space="preserve"> reports</w:t>
      </w:r>
      <w:r w:rsidR="00E64C71">
        <w:t xml:space="preserve"> of </w:t>
      </w:r>
      <w:r w:rsidR="00032014">
        <w:t>five</w:t>
      </w:r>
      <w:r w:rsidR="00E64C71">
        <w:t xml:space="preserve"> candidates</w:t>
      </w:r>
      <w:r>
        <w:t xml:space="preserve"> into ChatGPT</w:t>
      </w:r>
      <w:r w:rsidR="00032014">
        <w:t>.</w:t>
      </w:r>
      <w:r>
        <w:t xml:space="preserve"> </w:t>
      </w:r>
      <w:r w:rsidR="00032014">
        <w:t xml:space="preserve">They </w:t>
      </w:r>
      <w:r>
        <w:t xml:space="preserve">prompt </w:t>
      </w:r>
      <w:r w:rsidR="00032014">
        <w:t xml:space="preserve">ChatGPT </w:t>
      </w:r>
      <w:r>
        <w:t xml:space="preserve">to generate </w:t>
      </w:r>
      <w:r w:rsidR="00032014">
        <w:t>six</w:t>
      </w:r>
      <w:r>
        <w:t xml:space="preserve"> paragraphs recommending Candidate A for the role.</w:t>
      </w:r>
    </w:p>
    <w:p w14:paraId="434A07A3" w14:textId="026BBC37" w:rsidR="00594122" w:rsidRDefault="00594122" w:rsidP="00601E76">
      <w:pPr>
        <w:pStyle w:val="Breakoutbox"/>
        <w:pBdr>
          <w:bottom w:val="single" w:sz="4" w:space="9" w:color="F5F5F5"/>
        </w:pBdr>
        <w:spacing w:after="120"/>
      </w:pPr>
      <w:r>
        <w:t xml:space="preserve">ChatGPT generates the output that it predicts will best respond to the prompt. Impressed by how quickly ChatGPT drafts the content for the selection report, the Manager quickly skims through the content, digitally signs </w:t>
      </w:r>
      <w:r w:rsidR="00E64C71">
        <w:t>it,</w:t>
      </w:r>
      <w:r>
        <w:t xml:space="preserve"> and sends it for </w:t>
      </w:r>
      <w:r w:rsidR="00835611">
        <w:t>approval</w:t>
      </w:r>
      <w:r>
        <w:t>.</w:t>
      </w:r>
    </w:p>
    <w:p w14:paraId="0A13E2D7" w14:textId="79D2070F" w:rsidR="00594122" w:rsidRDefault="00594122" w:rsidP="00601E76">
      <w:pPr>
        <w:pStyle w:val="Breakoutbox"/>
        <w:pBdr>
          <w:bottom w:val="single" w:sz="4" w:space="9" w:color="F5F5F5"/>
        </w:pBdr>
        <w:spacing w:after="120"/>
      </w:pPr>
      <w:r>
        <w:t xml:space="preserve">Trainers at OpenAI subsequently review the content and input </w:t>
      </w:r>
      <w:r w:rsidR="00032014">
        <w:t>used with</w:t>
      </w:r>
      <w:r>
        <w:t xml:space="preserve"> ChatGPT by the Manager to improve the LLM, disclosing the personal information of five individuals in contravention of IPP 2.1</w:t>
      </w:r>
      <w:r w:rsidR="00E64C71">
        <w:t xml:space="preserve"> and 4.1</w:t>
      </w:r>
      <w:r>
        <w:t>.</w:t>
      </w:r>
      <w:r w:rsidR="00E64C71">
        <w:t xml:space="preserve"> Further to this, the content is stored outside of Victoria, in contravention of IPP 9</w:t>
      </w:r>
      <w:r w:rsidR="00DA01DF">
        <w:t>,</w:t>
      </w:r>
      <w:r w:rsidR="00E64C71">
        <w:t xml:space="preserve"> and retained indefinitely by OpenAI in contravention of IPP 4.2.</w:t>
      </w:r>
      <w:r>
        <w:t xml:space="preserve"> </w:t>
      </w:r>
    </w:p>
    <w:p w14:paraId="37F217CA" w14:textId="77777777" w:rsidR="00594122" w:rsidRPr="00601E76" w:rsidRDefault="00594122" w:rsidP="00835611">
      <w:pPr>
        <w:rPr>
          <w:sz w:val="2"/>
          <w:szCs w:val="2"/>
        </w:rPr>
      </w:pPr>
    </w:p>
    <w:p w14:paraId="5D877760" w14:textId="77777777" w:rsidR="00594122" w:rsidRDefault="00594122" w:rsidP="00835611">
      <w:pPr>
        <w:pStyle w:val="Breakoutbox"/>
        <w:keepNext/>
        <w:spacing w:after="120"/>
        <w:rPr>
          <w:rStyle w:val="Strong"/>
        </w:rPr>
      </w:pPr>
      <w:r>
        <w:rPr>
          <w:rStyle w:val="Strong"/>
        </w:rPr>
        <w:t xml:space="preserve">Scenario 2 – Using ChatGPT for decision making </w:t>
      </w:r>
    </w:p>
    <w:p w14:paraId="30FB734B" w14:textId="0965C1E3" w:rsidR="00594122" w:rsidRDefault="00594122" w:rsidP="00601E76">
      <w:pPr>
        <w:pStyle w:val="Breakoutbox"/>
        <w:spacing w:after="120"/>
        <w:rPr>
          <w:rStyle w:val="ui-provider"/>
        </w:rPr>
      </w:pPr>
      <w:r>
        <w:rPr>
          <w:rStyle w:val="ui-provider"/>
        </w:rPr>
        <w:t>A VPS employee is writing a report evaluating whether a Prisoner should be granted parole</w:t>
      </w:r>
      <w:r w:rsidR="00DA01DF">
        <w:rPr>
          <w:rStyle w:val="ui-provider"/>
        </w:rPr>
        <w:t>,</w:t>
      </w:r>
      <w:r>
        <w:rPr>
          <w:rStyle w:val="ui-provider"/>
        </w:rPr>
        <w:t xml:space="preserve"> and uses ChatGPT to generate the content of the report,</w:t>
      </w:r>
      <w:r w:rsidR="00E64C71">
        <w:rPr>
          <w:rStyle w:val="ui-provider"/>
        </w:rPr>
        <w:t xml:space="preserve"> including the evaluation of risks. </w:t>
      </w:r>
      <w:r>
        <w:rPr>
          <w:rStyle w:val="ui-provider"/>
        </w:rPr>
        <w:t xml:space="preserve">In doing so, they input </w:t>
      </w:r>
      <w:r w:rsidR="00E64C71">
        <w:rPr>
          <w:rStyle w:val="ui-provider"/>
        </w:rPr>
        <w:t>the Prisoner</w:t>
      </w:r>
      <w:r w:rsidR="00D756AE">
        <w:rPr>
          <w:rStyle w:val="ui-provider"/>
        </w:rPr>
        <w:t>’</w:t>
      </w:r>
      <w:r w:rsidR="00E64C71">
        <w:rPr>
          <w:rStyle w:val="ui-provider"/>
        </w:rPr>
        <w:t xml:space="preserve">s </w:t>
      </w:r>
      <w:r>
        <w:rPr>
          <w:rStyle w:val="ui-provider"/>
        </w:rPr>
        <w:t>personal information</w:t>
      </w:r>
      <w:r w:rsidR="00E64C71">
        <w:rPr>
          <w:rStyle w:val="ui-provider"/>
        </w:rPr>
        <w:t>.</w:t>
      </w:r>
    </w:p>
    <w:p w14:paraId="3982E0C9" w14:textId="78FD19C2" w:rsidR="00594122" w:rsidRDefault="00594122" w:rsidP="00601E76">
      <w:pPr>
        <w:pStyle w:val="Breakoutbox"/>
        <w:spacing w:after="120"/>
        <w:rPr>
          <w:rStyle w:val="ui-provider"/>
        </w:rPr>
      </w:pPr>
      <w:r>
        <w:rPr>
          <w:rStyle w:val="ui-provider"/>
        </w:rPr>
        <w:t>ChatGPT generates an output in response to the prompt. The employee does</w:t>
      </w:r>
      <w:r w:rsidR="00032014">
        <w:rPr>
          <w:rStyle w:val="ui-provider"/>
        </w:rPr>
        <w:t xml:space="preserve"> not</w:t>
      </w:r>
      <w:r>
        <w:rPr>
          <w:rStyle w:val="ui-provider"/>
        </w:rPr>
        <w:t xml:space="preserve"> </w:t>
      </w:r>
      <w:r w:rsidR="00E64C71">
        <w:rPr>
          <w:rStyle w:val="ui-provider"/>
        </w:rPr>
        <w:t>carry out their own independent</w:t>
      </w:r>
      <w:r>
        <w:rPr>
          <w:rStyle w:val="ui-provider"/>
        </w:rPr>
        <w:t xml:space="preserve"> evaluat</w:t>
      </w:r>
      <w:r w:rsidR="00E64C71">
        <w:rPr>
          <w:rStyle w:val="ui-provider"/>
        </w:rPr>
        <w:t>ion and relies solely on</w:t>
      </w:r>
      <w:r>
        <w:rPr>
          <w:rStyle w:val="ui-provider"/>
        </w:rPr>
        <w:t xml:space="preserve"> the information contained in the output</w:t>
      </w:r>
      <w:r w:rsidR="00E64C71">
        <w:rPr>
          <w:rStyle w:val="ui-provider"/>
        </w:rPr>
        <w:t xml:space="preserve">. The employee then </w:t>
      </w:r>
      <w:r>
        <w:rPr>
          <w:rStyle w:val="ui-provider"/>
        </w:rPr>
        <w:t xml:space="preserve">submits the recommendation that the Prisoner’s parole application is rejected to their supervisor. </w:t>
      </w:r>
    </w:p>
    <w:p w14:paraId="6CF63F02" w14:textId="32A2D8AB" w:rsidR="00594122" w:rsidRDefault="00594122" w:rsidP="00601E76">
      <w:pPr>
        <w:pStyle w:val="Breakoutbox"/>
        <w:spacing w:after="120"/>
        <w:rPr>
          <w:rStyle w:val="ui-provider"/>
        </w:rPr>
      </w:pPr>
      <w:r>
        <w:rPr>
          <w:rStyle w:val="ui-provider"/>
        </w:rPr>
        <w:t>The employee</w:t>
      </w:r>
      <w:r w:rsidR="004460D3">
        <w:rPr>
          <w:rStyle w:val="ui-provider"/>
        </w:rPr>
        <w:t>’</w:t>
      </w:r>
      <w:r>
        <w:rPr>
          <w:rStyle w:val="ui-provider"/>
        </w:rPr>
        <w:t xml:space="preserve">s supervisor reviews the report and notes that the reasoning for the opinion rejecting the parole application is flawed, and that the wrong recommendation had been reached. The supervisor </w:t>
      </w:r>
      <w:r w:rsidR="0047050C">
        <w:rPr>
          <w:rStyle w:val="ui-provider"/>
        </w:rPr>
        <w:t>rewrote the report themselves,</w:t>
      </w:r>
      <w:r>
        <w:rPr>
          <w:rStyle w:val="ui-provider"/>
        </w:rPr>
        <w:t xml:space="preserve"> undert</w:t>
      </w:r>
      <w:r w:rsidR="0047050C">
        <w:rPr>
          <w:rStyle w:val="ui-provider"/>
        </w:rPr>
        <w:t>aking</w:t>
      </w:r>
      <w:r>
        <w:rPr>
          <w:rStyle w:val="ui-provider"/>
        </w:rPr>
        <w:t xml:space="preserve"> analysis of the information to ensure the accuracy of the information relied upon</w:t>
      </w:r>
      <w:r w:rsidR="004460D3">
        <w:rPr>
          <w:rStyle w:val="ui-provider"/>
        </w:rPr>
        <w:t xml:space="preserve"> and resubmitted this.</w:t>
      </w:r>
    </w:p>
    <w:p w14:paraId="3DDC0E36" w14:textId="489F4749" w:rsidR="00594122" w:rsidRDefault="00594122" w:rsidP="00835611">
      <w:pPr>
        <w:pStyle w:val="Breakoutbox"/>
        <w:spacing w:after="120"/>
      </w:pPr>
      <w:r>
        <w:rPr>
          <w:rStyle w:val="ui-provider"/>
        </w:rPr>
        <w:t xml:space="preserve">If it had not been for the </w:t>
      </w:r>
      <w:r w:rsidR="00032014">
        <w:rPr>
          <w:rStyle w:val="ui-provider"/>
        </w:rPr>
        <w:t>supervisor’s</w:t>
      </w:r>
      <w:r>
        <w:rPr>
          <w:rStyle w:val="ui-provider"/>
        </w:rPr>
        <w:t xml:space="preserve"> intervention, the use of ChatGPT could have had severe negative consequences for the Prisoner</w:t>
      </w:r>
      <w:r w:rsidR="004460D3">
        <w:rPr>
          <w:rStyle w:val="ui-provider"/>
        </w:rPr>
        <w:t xml:space="preserve">. </w:t>
      </w:r>
      <w:r w:rsidR="00835611">
        <w:rPr>
          <w:rStyle w:val="ui-provider"/>
        </w:rPr>
        <w:t>T</w:t>
      </w:r>
      <w:r w:rsidR="004460D3">
        <w:rPr>
          <w:rStyle w:val="ui-provider"/>
        </w:rPr>
        <w:t>he use of the personal and sensitive information of the Prisoner</w:t>
      </w:r>
      <w:r>
        <w:rPr>
          <w:rStyle w:val="ui-provider"/>
        </w:rPr>
        <w:t xml:space="preserve"> would contravene IPPs 2</w:t>
      </w:r>
      <w:r w:rsidR="00D756AE">
        <w:rPr>
          <w:rStyle w:val="ui-provider"/>
        </w:rPr>
        <w:t>.</w:t>
      </w:r>
      <w:r>
        <w:rPr>
          <w:rStyle w:val="ui-provider"/>
        </w:rPr>
        <w:t>1</w:t>
      </w:r>
      <w:r w:rsidR="004460D3">
        <w:rPr>
          <w:rStyle w:val="ui-provider"/>
        </w:rPr>
        <w:t xml:space="preserve"> and</w:t>
      </w:r>
      <w:r>
        <w:rPr>
          <w:rStyle w:val="ui-provider"/>
        </w:rPr>
        <w:t xml:space="preserve"> 3.1</w:t>
      </w:r>
      <w:r w:rsidR="004460D3">
        <w:rPr>
          <w:rStyle w:val="ui-provider"/>
        </w:rPr>
        <w:t xml:space="preserve"> at a minimum.</w:t>
      </w:r>
    </w:p>
    <w:p w14:paraId="648C503D" w14:textId="4954593C" w:rsidR="00835611" w:rsidRPr="00835611" w:rsidRDefault="00835611" w:rsidP="00601E76">
      <w:pPr>
        <w:tabs>
          <w:tab w:val="left" w:pos="5147"/>
        </w:tabs>
      </w:pPr>
    </w:p>
    <w:p w14:paraId="07E7A1D1" w14:textId="77777777" w:rsidR="00594122" w:rsidRDefault="00594122" w:rsidP="00835611">
      <w:pPr>
        <w:pStyle w:val="Breakoutbox"/>
        <w:keepNext/>
        <w:spacing w:after="120"/>
        <w:rPr>
          <w:rStyle w:val="Strong"/>
        </w:rPr>
      </w:pPr>
      <w:r>
        <w:rPr>
          <w:rStyle w:val="Strong"/>
        </w:rPr>
        <w:lastRenderedPageBreak/>
        <w:t>Scenario 3 – Using ChatGPT in public schools</w:t>
      </w:r>
    </w:p>
    <w:p w14:paraId="5C3789E5" w14:textId="53496C73" w:rsidR="00594122" w:rsidRDefault="00E611CA" w:rsidP="00601E76">
      <w:pPr>
        <w:pStyle w:val="Breakoutbox"/>
        <w:spacing w:after="120"/>
        <w:rPr>
          <w:rStyle w:val="ui-provider"/>
        </w:rPr>
      </w:pPr>
      <w:r>
        <w:rPr>
          <w:rStyle w:val="ui-provider"/>
        </w:rPr>
        <w:t>A</w:t>
      </w:r>
      <w:r w:rsidR="00594122">
        <w:rPr>
          <w:rStyle w:val="ui-provider"/>
        </w:rPr>
        <w:t xml:space="preserve"> </w:t>
      </w:r>
      <w:r>
        <w:rPr>
          <w:rStyle w:val="ui-provider"/>
        </w:rPr>
        <w:t>t</w:t>
      </w:r>
      <w:r w:rsidR="00594122">
        <w:rPr>
          <w:rStyle w:val="ui-provider"/>
        </w:rPr>
        <w:t xml:space="preserve">eacher uses ChatGPT to generate </w:t>
      </w:r>
      <w:r>
        <w:rPr>
          <w:rStyle w:val="ui-provider"/>
        </w:rPr>
        <w:t xml:space="preserve">an email to a student’s parents expressing their concerns about the student’s behaviour and academic performance. </w:t>
      </w:r>
      <w:r w:rsidR="00594122">
        <w:rPr>
          <w:rStyle w:val="ui-provider"/>
        </w:rPr>
        <w:t xml:space="preserve">In doing so, the </w:t>
      </w:r>
      <w:r>
        <w:rPr>
          <w:rStyle w:val="ui-provider"/>
        </w:rPr>
        <w:t>t</w:t>
      </w:r>
      <w:r w:rsidR="00594122">
        <w:rPr>
          <w:rStyle w:val="ui-provider"/>
        </w:rPr>
        <w:t xml:space="preserve">eacher inputs the notes they have taken about </w:t>
      </w:r>
      <w:r>
        <w:rPr>
          <w:rStyle w:val="ui-provider"/>
        </w:rPr>
        <w:t>the student across the term</w:t>
      </w:r>
      <w:r w:rsidR="00594122">
        <w:rPr>
          <w:rStyle w:val="ui-provider"/>
        </w:rPr>
        <w:t xml:space="preserve"> </w:t>
      </w:r>
      <w:r>
        <w:rPr>
          <w:rStyle w:val="ui-provider"/>
        </w:rPr>
        <w:t xml:space="preserve">to generate </w:t>
      </w:r>
      <w:r w:rsidR="006D3649">
        <w:rPr>
          <w:rStyle w:val="ui-provider"/>
        </w:rPr>
        <w:t>the output.</w:t>
      </w:r>
    </w:p>
    <w:p w14:paraId="1A0A57D0" w14:textId="1159EEE8" w:rsidR="00594122" w:rsidRDefault="00594122" w:rsidP="00601E76">
      <w:pPr>
        <w:pStyle w:val="Breakoutbox"/>
        <w:spacing w:after="120"/>
        <w:rPr>
          <w:rStyle w:val="ui-provider"/>
        </w:rPr>
      </w:pPr>
      <w:r>
        <w:rPr>
          <w:rStyle w:val="ui-provider"/>
        </w:rPr>
        <w:t xml:space="preserve">The </w:t>
      </w:r>
      <w:r w:rsidR="00E611CA">
        <w:rPr>
          <w:rStyle w:val="ui-provider"/>
        </w:rPr>
        <w:t>t</w:t>
      </w:r>
      <w:r>
        <w:rPr>
          <w:rStyle w:val="ui-provider"/>
        </w:rPr>
        <w:t xml:space="preserve">eacher isn’t happy with the tone of the </w:t>
      </w:r>
      <w:r w:rsidR="006D3649">
        <w:rPr>
          <w:rStyle w:val="ui-provider"/>
        </w:rPr>
        <w:t>output</w:t>
      </w:r>
      <w:r>
        <w:rPr>
          <w:rStyle w:val="ui-provider"/>
        </w:rPr>
        <w:t xml:space="preserve"> so regenerates </w:t>
      </w:r>
      <w:r w:rsidR="006D3649">
        <w:rPr>
          <w:rStyle w:val="ui-provider"/>
        </w:rPr>
        <w:t>it</w:t>
      </w:r>
      <w:r w:rsidR="004460D3">
        <w:rPr>
          <w:rStyle w:val="ui-provider"/>
        </w:rPr>
        <w:t xml:space="preserve"> again</w:t>
      </w:r>
      <w:r>
        <w:rPr>
          <w:rStyle w:val="ui-provider"/>
        </w:rPr>
        <w:t xml:space="preserve">. In doing so, ChatGPT generates a new output with </w:t>
      </w:r>
      <w:r w:rsidR="00E611CA">
        <w:rPr>
          <w:rStyle w:val="ui-provider"/>
        </w:rPr>
        <w:t xml:space="preserve">a </w:t>
      </w:r>
      <w:r>
        <w:rPr>
          <w:rStyle w:val="ui-provider"/>
        </w:rPr>
        <w:t xml:space="preserve">different </w:t>
      </w:r>
      <w:r w:rsidR="00E611CA">
        <w:rPr>
          <w:rStyle w:val="ui-provider"/>
        </w:rPr>
        <w:t xml:space="preserve">tone and different </w:t>
      </w:r>
      <w:r>
        <w:rPr>
          <w:rStyle w:val="ui-provider"/>
        </w:rPr>
        <w:t xml:space="preserve">opinion about </w:t>
      </w:r>
      <w:r w:rsidR="00E611CA">
        <w:rPr>
          <w:rStyle w:val="ui-provider"/>
        </w:rPr>
        <w:t>the student. T</w:t>
      </w:r>
      <w:r>
        <w:rPr>
          <w:rStyle w:val="ui-provider"/>
        </w:rPr>
        <w:t xml:space="preserve">he </w:t>
      </w:r>
      <w:r w:rsidR="00032014">
        <w:rPr>
          <w:rStyle w:val="ui-provider"/>
        </w:rPr>
        <w:t>t</w:t>
      </w:r>
      <w:r>
        <w:rPr>
          <w:rStyle w:val="ui-provider"/>
        </w:rPr>
        <w:t xml:space="preserve">eacher </w:t>
      </w:r>
      <w:r w:rsidR="004460D3">
        <w:rPr>
          <w:rStyle w:val="ui-provider"/>
        </w:rPr>
        <w:t xml:space="preserve">then sends the </w:t>
      </w:r>
      <w:r w:rsidR="00E611CA">
        <w:rPr>
          <w:rStyle w:val="ui-provider"/>
        </w:rPr>
        <w:t>content in an email</w:t>
      </w:r>
      <w:r w:rsidR="004460D3">
        <w:rPr>
          <w:rStyle w:val="ui-provider"/>
        </w:rPr>
        <w:t xml:space="preserve"> to</w:t>
      </w:r>
      <w:r w:rsidR="00E611CA">
        <w:rPr>
          <w:rStyle w:val="ui-provider"/>
        </w:rPr>
        <w:t xml:space="preserve"> the</w:t>
      </w:r>
      <w:r w:rsidR="004460D3">
        <w:rPr>
          <w:rStyle w:val="ui-provider"/>
        </w:rPr>
        <w:t xml:space="preserve"> </w:t>
      </w:r>
      <w:r w:rsidR="00032014">
        <w:rPr>
          <w:rStyle w:val="ui-provider"/>
        </w:rPr>
        <w:t>s</w:t>
      </w:r>
      <w:r w:rsidR="00E611CA">
        <w:rPr>
          <w:rStyle w:val="ui-provider"/>
        </w:rPr>
        <w:t>tudent</w:t>
      </w:r>
      <w:r w:rsidR="004460D3">
        <w:rPr>
          <w:rStyle w:val="ui-provider"/>
        </w:rPr>
        <w:t>’s parents.</w:t>
      </w:r>
    </w:p>
    <w:p w14:paraId="28DBC047" w14:textId="59B1599D" w:rsidR="00E611CA" w:rsidRDefault="006D3649" w:rsidP="00601E76">
      <w:pPr>
        <w:pStyle w:val="Breakoutbox"/>
        <w:spacing w:after="120"/>
        <w:rPr>
          <w:rStyle w:val="ui-provider"/>
        </w:rPr>
      </w:pPr>
      <w:r>
        <w:rPr>
          <w:rStyle w:val="ui-provider"/>
        </w:rPr>
        <w:t>T</w:t>
      </w:r>
      <w:r w:rsidR="00E611CA">
        <w:rPr>
          <w:rStyle w:val="ui-provider"/>
        </w:rPr>
        <w:t xml:space="preserve">he parents </w:t>
      </w:r>
      <w:r>
        <w:rPr>
          <w:rStyle w:val="ui-provider"/>
        </w:rPr>
        <w:t xml:space="preserve">receive the email and </w:t>
      </w:r>
      <w:r w:rsidR="00E611CA">
        <w:rPr>
          <w:rStyle w:val="ui-provider"/>
        </w:rPr>
        <w:t>raise</w:t>
      </w:r>
      <w:r w:rsidR="00594122">
        <w:rPr>
          <w:rStyle w:val="ui-provider"/>
        </w:rPr>
        <w:t xml:space="preserve"> concerns with the </w:t>
      </w:r>
      <w:r w:rsidR="00032014">
        <w:rPr>
          <w:rStyle w:val="ui-provider"/>
        </w:rPr>
        <w:t>t</w:t>
      </w:r>
      <w:r w:rsidR="00594122">
        <w:rPr>
          <w:rStyle w:val="ui-provider"/>
        </w:rPr>
        <w:t xml:space="preserve">eacher about the opinions formed about </w:t>
      </w:r>
      <w:r w:rsidR="00E611CA">
        <w:rPr>
          <w:rStyle w:val="ui-provider"/>
        </w:rPr>
        <w:t>their child,</w:t>
      </w:r>
      <w:r w:rsidR="00594122">
        <w:rPr>
          <w:rStyle w:val="ui-provider"/>
        </w:rPr>
        <w:t xml:space="preserve"> </w:t>
      </w:r>
      <w:r w:rsidR="00E611CA">
        <w:rPr>
          <w:rStyle w:val="ui-provider"/>
        </w:rPr>
        <w:t xml:space="preserve">and </w:t>
      </w:r>
      <w:r>
        <w:rPr>
          <w:rStyle w:val="ui-provider"/>
        </w:rPr>
        <w:t xml:space="preserve">question </w:t>
      </w:r>
      <w:r w:rsidR="00E611CA">
        <w:rPr>
          <w:rStyle w:val="ui-provider"/>
        </w:rPr>
        <w:t>who wrote the letter</w:t>
      </w:r>
      <w:r>
        <w:rPr>
          <w:rStyle w:val="ui-provider"/>
        </w:rPr>
        <w:t xml:space="preserve">. </w:t>
      </w:r>
      <w:r w:rsidR="00594122">
        <w:rPr>
          <w:rStyle w:val="ui-provider"/>
        </w:rPr>
        <w:t xml:space="preserve">The </w:t>
      </w:r>
      <w:r w:rsidR="00E611CA">
        <w:rPr>
          <w:rStyle w:val="ui-provider"/>
        </w:rPr>
        <w:t xml:space="preserve">teacher explains they used ChatGPT to generate the </w:t>
      </w:r>
      <w:r w:rsidR="00B76DC4">
        <w:rPr>
          <w:rStyle w:val="ui-provider"/>
        </w:rPr>
        <w:t>content</w:t>
      </w:r>
      <w:r w:rsidR="00DA01DF">
        <w:rPr>
          <w:rStyle w:val="ui-provider"/>
        </w:rPr>
        <w:t>. T</w:t>
      </w:r>
      <w:r w:rsidR="00B76DC4">
        <w:rPr>
          <w:rStyle w:val="ui-provider"/>
        </w:rPr>
        <w:t xml:space="preserve">he parents are not satisfied the generation of the content about their child was necessary, </w:t>
      </w:r>
      <w:r>
        <w:rPr>
          <w:rStyle w:val="ui-provider"/>
        </w:rPr>
        <w:t xml:space="preserve">and </w:t>
      </w:r>
      <w:r w:rsidR="00B76DC4">
        <w:rPr>
          <w:rStyle w:val="ui-provider"/>
        </w:rPr>
        <w:t>consider the use of ChatGPT to be an unreasonably intrusive method of collecting information about their child</w:t>
      </w:r>
      <w:r>
        <w:rPr>
          <w:rStyle w:val="ui-provider"/>
        </w:rPr>
        <w:t>.</w:t>
      </w:r>
    </w:p>
    <w:p w14:paraId="2B95DC4B" w14:textId="3D9AEDFC" w:rsidR="00B76DC4" w:rsidRPr="00AE086A" w:rsidRDefault="00B76DC4" w:rsidP="00835611">
      <w:pPr>
        <w:pStyle w:val="Breakoutbox"/>
        <w:spacing w:after="120"/>
      </w:pPr>
      <w:r>
        <w:rPr>
          <w:rStyle w:val="ui-provider"/>
        </w:rPr>
        <w:t xml:space="preserve">As generating personal information </w:t>
      </w:r>
      <w:r w:rsidR="00032014">
        <w:rPr>
          <w:rStyle w:val="ui-provider"/>
        </w:rPr>
        <w:t>using</w:t>
      </w:r>
      <w:r>
        <w:rPr>
          <w:rStyle w:val="ui-provider"/>
        </w:rPr>
        <w:t xml:space="preserve"> ChatGPT is considered a new ‘collection’, there has been a contravention of IPP</w:t>
      </w:r>
      <w:r w:rsidR="00D756AE">
        <w:rPr>
          <w:rStyle w:val="ui-provider"/>
        </w:rPr>
        <w:t>s</w:t>
      </w:r>
      <w:r>
        <w:rPr>
          <w:rStyle w:val="ui-provider"/>
        </w:rPr>
        <w:t xml:space="preserve"> 1.1, 1.2 and 1.3.</w:t>
      </w:r>
    </w:p>
    <w:sectPr w:rsidR="00B76DC4" w:rsidRPr="00AE086A" w:rsidSect="00C053A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F283" w14:textId="77777777" w:rsidR="00C053A6" w:rsidRDefault="00C053A6" w:rsidP="00C37A29">
      <w:pPr>
        <w:spacing w:after="0"/>
      </w:pPr>
      <w:r>
        <w:separator/>
      </w:r>
    </w:p>
    <w:p w14:paraId="28BC58D8" w14:textId="77777777" w:rsidR="00C053A6" w:rsidRDefault="00C053A6"/>
  </w:endnote>
  <w:endnote w:type="continuationSeparator" w:id="0">
    <w:p w14:paraId="5D7EE89C" w14:textId="77777777" w:rsidR="00C053A6" w:rsidRDefault="00C053A6" w:rsidP="00C37A29">
      <w:pPr>
        <w:spacing w:after="0"/>
      </w:pPr>
      <w:r>
        <w:continuationSeparator/>
      </w:r>
    </w:p>
    <w:p w14:paraId="68AE84AF" w14:textId="77777777" w:rsidR="00C053A6" w:rsidRDefault="00C053A6"/>
  </w:endnote>
  <w:endnote w:type="continuationNotice" w:id="1">
    <w:p w14:paraId="49EABB8F" w14:textId="77777777" w:rsidR="00C053A6" w:rsidRDefault="00C053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880D" w14:textId="77777777" w:rsidR="00601E76" w:rsidRDefault="00601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1"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269"/>
    </w:tblGrid>
    <w:tr w:rsidR="00AC3934" w14:paraId="19EA5510" w14:textId="77777777" w:rsidTr="00B10776">
      <w:tc>
        <w:tcPr>
          <w:tcW w:w="3261" w:type="dxa"/>
          <w:vAlign w:val="center"/>
        </w:tcPr>
        <w:p w14:paraId="2A23A651" w14:textId="77777777" w:rsidR="00AC3934" w:rsidRDefault="00AC3934" w:rsidP="00AC3934">
          <w:pPr>
            <w:spacing w:before="0" w:after="0"/>
            <w:rPr>
              <w:color w:val="430098" w:themeColor="text2"/>
              <w:sz w:val="16"/>
              <w:szCs w:val="16"/>
            </w:rPr>
          </w:pPr>
          <w:r w:rsidRPr="00E55CAE">
            <w:rPr>
              <w:color w:val="430098" w:themeColor="text2"/>
              <w:sz w:val="16"/>
              <w:szCs w:val="16"/>
            </w:rPr>
            <w:t>www.ovic.vic.gov.au</w:t>
          </w:r>
        </w:p>
        <w:p w14:paraId="34B03756" w14:textId="7BA8B81B" w:rsidR="00ED59AB" w:rsidRPr="00ED59AB" w:rsidRDefault="00000000" w:rsidP="00ED59AB">
          <w:pPr>
            <w:pStyle w:val="FooterToggle"/>
            <w:rPr>
              <w:b w:val="0"/>
              <w:bCs/>
            </w:rPr>
          </w:pPr>
          <w:sdt>
            <w:sdtPr>
              <w:rPr>
                <w:b w:val="0"/>
                <w:bCs/>
              </w:rPr>
              <w:alias w:val="Title"/>
              <w:tag w:val=""/>
              <w:id w:val="2032152324"/>
              <w:dataBinding w:prefixMappings="xmlns:ns0='http://purl.org/dc/elements/1.1/' xmlns:ns1='http://schemas.openxmlformats.org/package/2006/metadata/core-properties' " w:xpath="/ns1:coreProperties[1]/ns0:title[1]" w:storeItemID="{6C3C8BC8-F283-45AE-878A-BAB7291924A1}"/>
              <w:text/>
            </w:sdtPr>
            <w:sdtEndPr>
              <w:rPr>
                <w:rFonts w:cstheme="minorHAnsi"/>
              </w:rPr>
            </w:sdtEndPr>
            <w:sdtContent>
              <w:r w:rsidR="00785764">
                <w:rPr>
                  <w:b w:val="0"/>
                  <w:bCs/>
                </w:rPr>
                <w:t>Use of personal information with ChatGPT</w:t>
              </w:r>
            </w:sdtContent>
          </w:sdt>
          <w:r w:rsidR="00ED59AB" w:rsidRPr="00ED59AB">
            <w:rPr>
              <w:b w:val="0"/>
              <w:bCs/>
            </w:rPr>
            <w:t xml:space="preserve"> </w:t>
          </w:r>
          <w:r w:rsidR="00ED59AB" w:rsidRPr="00ED59AB">
            <w:rPr>
              <w:b w:val="0"/>
              <w:bCs/>
            </w:rPr>
            <w:fldChar w:fldCharType="begin"/>
          </w:r>
          <w:r w:rsidR="00ED59AB" w:rsidRPr="00ED59AB">
            <w:rPr>
              <w:b w:val="0"/>
              <w:bCs/>
            </w:rPr>
            <w:instrText xml:space="preserve"> TITLE   \* MERGEFORMAT </w:instrText>
          </w:r>
          <w:r w:rsidR="00ED59AB" w:rsidRPr="00ED59AB">
            <w:rPr>
              <w:b w:val="0"/>
              <w:bCs/>
            </w:rPr>
            <w:fldChar w:fldCharType="end"/>
          </w:r>
        </w:p>
      </w:tc>
      <w:tc>
        <w:tcPr>
          <w:tcW w:w="2831" w:type="dxa"/>
          <w:vAlign w:val="center"/>
        </w:tcPr>
        <w:p w14:paraId="6747A3C6" w14:textId="77777777" w:rsidR="00AC3934" w:rsidRPr="00E55CAE" w:rsidRDefault="00AC3934" w:rsidP="00601E76">
          <w:pPr>
            <w:pStyle w:val="FooterToggle"/>
            <w:spacing w:before="20" w:line="259" w:lineRule="auto"/>
            <w:rPr>
              <w:b w:val="0"/>
              <w:bCs/>
            </w:rPr>
          </w:pPr>
          <w:r w:rsidRPr="00E55CAE">
            <w:rPr>
              <w:b w:val="0"/>
              <w:bCs/>
            </w:rPr>
            <w:t>Disclaimer</w:t>
          </w:r>
        </w:p>
        <w:p w14:paraId="4262D259"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269" w:type="dxa"/>
          <w:vAlign w:val="center"/>
        </w:tcPr>
        <w:p w14:paraId="642C7DFE" w14:textId="77777777" w:rsidR="00AC3934" w:rsidRDefault="00AC3934" w:rsidP="00AC3934">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44"/>
        <w:szCs w:val="44"/>
      </w:rPr>
      <w:id w:val="-487555969"/>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4DCE0DD8" w14:textId="576ABFB1" w:rsidR="003B4D30" w:rsidRPr="003B4D30" w:rsidRDefault="000E3CB8" w:rsidP="003B4D30">
        <w:pPr>
          <w:pStyle w:val="ProtectiveMarking"/>
          <w:framePr w:wrap="around" w:y="16036"/>
          <w:spacing w:before="0" w:after="0"/>
          <w:rPr>
            <w:caps w:val="0"/>
            <w:sz w:val="44"/>
            <w:szCs w:val="44"/>
          </w:rPr>
        </w:pPr>
        <w:r>
          <w:rPr>
            <w:caps w:val="0"/>
            <w:sz w:val="44"/>
            <w:szCs w:val="44"/>
          </w:rPr>
          <w:t>OFFICIAL</w:t>
        </w:r>
      </w:p>
    </w:sdtContent>
  </w:sdt>
  <w:p w14:paraId="74F5F8CC" w14:textId="77777777" w:rsidR="00CB1E32" w:rsidRPr="00A81CCD" w:rsidRDefault="00CB1E32" w:rsidP="00AC3934">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9"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127"/>
    </w:tblGrid>
    <w:tr w:rsidR="00AC3934" w14:paraId="1A0CFD73" w14:textId="77777777" w:rsidTr="00B10776">
      <w:tc>
        <w:tcPr>
          <w:tcW w:w="3261" w:type="dxa"/>
          <w:vAlign w:val="center"/>
        </w:tcPr>
        <w:sdt>
          <w:sdtPr>
            <w:rPr>
              <w:bCs/>
              <w:color w:val="430098" w:themeColor="text2"/>
              <w:sz w:val="16"/>
              <w:szCs w:val="16"/>
            </w:rPr>
            <w:alias w:val="Publish Date"/>
            <w:tag w:val=""/>
            <w:id w:val="1846202098"/>
            <w:dataBinding w:prefixMappings="xmlns:ns0='http://schemas.microsoft.com/office/2006/coverPageProps' " w:xpath="/ns0:CoverPageProperties[1]/ns0:PublishDate[1]" w:storeItemID="{55AF091B-3C7A-41E3-B477-F2FDAA23CFDA}"/>
            <w:date w:fullDate="2024-02-13T00:00:00Z">
              <w:dateFormat w:val="MMMM yyyy"/>
              <w:lid w:val="en-AU"/>
              <w:storeMappedDataAs w:val="dateTime"/>
              <w:calendar w:val="gregorian"/>
            </w:date>
          </w:sdtPr>
          <w:sdtContent>
            <w:p w14:paraId="5F4F8724" w14:textId="213C819D" w:rsidR="00AC3934" w:rsidRPr="00E55CAE" w:rsidRDefault="00601E76" w:rsidP="00AC3934">
              <w:pPr>
                <w:spacing w:before="0" w:after="0"/>
                <w:rPr>
                  <w:bCs/>
                  <w:color w:val="430098" w:themeColor="text2"/>
                  <w:sz w:val="16"/>
                  <w:szCs w:val="16"/>
                </w:rPr>
              </w:pPr>
              <w:r>
                <w:rPr>
                  <w:bCs/>
                  <w:color w:val="430098" w:themeColor="text2"/>
                  <w:sz w:val="16"/>
                  <w:szCs w:val="16"/>
                </w:rPr>
                <w:t>February 2024</w:t>
              </w:r>
            </w:p>
          </w:sdtContent>
        </w:sdt>
        <w:p w14:paraId="09006C03" w14:textId="77777777" w:rsidR="00AC3934" w:rsidRDefault="00AC3934" w:rsidP="00AC3934">
          <w:pPr>
            <w:spacing w:before="0" w:after="0"/>
          </w:pPr>
          <w:r w:rsidRPr="00E55CAE">
            <w:rPr>
              <w:bCs/>
              <w:color w:val="430098" w:themeColor="text2"/>
              <w:sz w:val="16"/>
              <w:szCs w:val="16"/>
            </w:rPr>
            <w:t>www.ovic.vic.gov.au</w:t>
          </w:r>
        </w:p>
      </w:tc>
      <w:tc>
        <w:tcPr>
          <w:tcW w:w="2831" w:type="dxa"/>
          <w:vAlign w:val="center"/>
        </w:tcPr>
        <w:p w14:paraId="703C7332" w14:textId="5D6965CB" w:rsidR="00AC3934" w:rsidRPr="00E55CAE" w:rsidRDefault="00AC3934" w:rsidP="00601E76">
          <w:pPr>
            <w:pStyle w:val="FooterToggle"/>
            <w:spacing w:before="120" w:line="259" w:lineRule="auto"/>
            <w:rPr>
              <w:b w:val="0"/>
              <w:bCs/>
            </w:rPr>
          </w:pPr>
          <w:r w:rsidRPr="00E55CAE">
            <w:rPr>
              <w:b w:val="0"/>
              <w:bCs/>
            </w:rPr>
            <w:t>Disclaimer</w:t>
          </w:r>
        </w:p>
        <w:p w14:paraId="5A1C49A3"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127" w:type="dxa"/>
          <w:vAlign w:val="center"/>
        </w:tcPr>
        <w:p w14:paraId="0A41D174" w14:textId="77777777" w:rsidR="00AC3934" w:rsidRDefault="00AC3934" w:rsidP="00AC3934">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44"/>
        <w:szCs w:val="44"/>
      </w:rPr>
      <w:id w:val="908579802"/>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7F63E1FD" w14:textId="00BFBAF7" w:rsidR="003B4D30" w:rsidRPr="003B4D30" w:rsidRDefault="000E3CB8" w:rsidP="003B4D30">
        <w:pPr>
          <w:pStyle w:val="ProtectiveMarking"/>
          <w:framePr w:wrap="around" w:y="16036"/>
          <w:spacing w:before="0" w:after="0"/>
          <w:rPr>
            <w:caps w:val="0"/>
            <w:sz w:val="44"/>
            <w:szCs w:val="44"/>
          </w:rPr>
        </w:pPr>
        <w:r>
          <w:rPr>
            <w:caps w:val="0"/>
            <w:sz w:val="44"/>
            <w:szCs w:val="44"/>
          </w:rPr>
          <w:t>OFFICIAL</w:t>
        </w:r>
      </w:p>
    </w:sdtContent>
  </w:sdt>
  <w:p w14:paraId="35E1B679" w14:textId="77777777" w:rsidR="00934706" w:rsidRDefault="0093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205D" w14:textId="77777777" w:rsidR="00C053A6" w:rsidRDefault="00C053A6" w:rsidP="004C5DAA">
      <w:pPr>
        <w:spacing w:after="120"/>
      </w:pPr>
      <w:r>
        <w:separator/>
      </w:r>
    </w:p>
  </w:footnote>
  <w:footnote w:type="continuationSeparator" w:id="0">
    <w:p w14:paraId="1AE71B55" w14:textId="77777777" w:rsidR="00C053A6" w:rsidRDefault="00C053A6" w:rsidP="00C37A29">
      <w:pPr>
        <w:spacing w:after="0"/>
      </w:pPr>
      <w:r>
        <w:continuationSeparator/>
      </w:r>
    </w:p>
    <w:p w14:paraId="2F10455A" w14:textId="77777777" w:rsidR="00C053A6" w:rsidRDefault="00C053A6"/>
  </w:footnote>
  <w:footnote w:type="continuationNotice" w:id="1">
    <w:p w14:paraId="4A429193" w14:textId="77777777" w:rsidR="00C053A6" w:rsidRDefault="00C053A6">
      <w:pPr>
        <w:spacing w:before="0" w:after="0" w:line="240" w:lineRule="auto"/>
      </w:pPr>
    </w:p>
  </w:footnote>
  <w:footnote w:id="2">
    <w:p w14:paraId="0E0124D6" w14:textId="63D4F21B" w:rsidR="00982404" w:rsidRPr="00601E76" w:rsidRDefault="00982404" w:rsidP="0056181A">
      <w:pPr>
        <w:pStyle w:val="FootnoteText"/>
        <w:rPr>
          <w:color w:val="000000" w:themeColor="text1"/>
          <w:szCs w:val="16"/>
        </w:rPr>
      </w:pPr>
      <w:r w:rsidRPr="00601E76">
        <w:rPr>
          <w:rStyle w:val="FootnoteReference"/>
          <w:color w:val="000000" w:themeColor="text1"/>
          <w:szCs w:val="16"/>
        </w:rPr>
        <w:footnoteRef/>
      </w:r>
      <w:r w:rsidRPr="00601E76">
        <w:rPr>
          <w:color w:val="000000" w:themeColor="text1"/>
          <w:szCs w:val="16"/>
        </w:rPr>
        <w:t xml:space="preserve"> </w:t>
      </w:r>
      <w:r w:rsidR="002635F2" w:rsidRPr="00601E76">
        <w:rPr>
          <w:color w:val="000000" w:themeColor="text1"/>
          <w:szCs w:val="16"/>
        </w:rPr>
        <w:t>‘Personal information’ is defined in s</w:t>
      </w:r>
      <w:r w:rsidR="0056181A">
        <w:rPr>
          <w:color w:val="000000" w:themeColor="text1"/>
          <w:szCs w:val="16"/>
        </w:rPr>
        <w:t>ection</w:t>
      </w:r>
      <w:r w:rsidR="002635F2" w:rsidRPr="00601E76">
        <w:rPr>
          <w:color w:val="000000" w:themeColor="text1"/>
          <w:szCs w:val="16"/>
        </w:rPr>
        <w:t xml:space="preserve"> 3 of the PDP Act as information or an opinion (including information or an opinion forming part of a database), that is recorded in any form and whether true or not, about an individual whose identity is apparent, or can reasonably be ascertained from the information or opinion.</w:t>
      </w:r>
    </w:p>
  </w:footnote>
  <w:footnote w:id="3">
    <w:p w14:paraId="4538CA63" w14:textId="7FA31EDC" w:rsidR="002635F2" w:rsidRDefault="002635F2" w:rsidP="002635F2">
      <w:pPr>
        <w:pStyle w:val="FootnoteText"/>
      </w:pPr>
      <w:r w:rsidRPr="00601E76">
        <w:rPr>
          <w:rStyle w:val="FootnoteReference"/>
          <w:color w:val="000000" w:themeColor="text1"/>
          <w:szCs w:val="16"/>
        </w:rPr>
        <w:footnoteRef/>
      </w:r>
      <w:r w:rsidRPr="00601E76">
        <w:rPr>
          <w:color w:val="000000" w:themeColor="text1"/>
          <w:szCs w:val="16"/>
        </w:rPr>
        <w:t xml:space="preserve"> OVIC</w:t>
      </w:r>
      <w:r w:rsidR="00EC4F46" w:rsidRPr="00601E76">
        <w:rPr>
          <w:color w:val="000000" w:themeColor="text1"/>
          <w:szCs w:val="16"/>
        </w:rPr>
        <w:t xml:space="preserve"> can be contacted</w:t>
      </w:r>
      <w:r w:rsidRPr="00601E76">
        <w:rPr>
          <w:color w:val="000000" w:themeColor="text1"/>
          <w:szCs w:val="16"/>
        </w:rPr>
        <w:t xml:space="preserve"> by submitting an </w:t>
      </w:r>
      <w:hyperlink r:id="rId1" w:history="1">
        <w:r w:rsidRPr="00601E76">
          <w:rPr>
            <w:rStyle w:val="Hyperlink"/>
            <w:color w:val="000000" w:themeColor="text1"/>
            <w:szCs w:val="16"/>
          </w:rPr>
          <w:t>Incident Notifica</w:t>
        </w:r>
        <w:r w:rsidRPr="00601E76">
          <w:rPr>
            <w:rStyle w:val="Hyperlink"/>
            <w:color w:val="000000" w:themeColor="text1"/>
            <w:szCs w:val="16"/>
          </w:rPr>
          <w:t>t</w:t>
        </w:r>
        <w:r w:rsidRPr="00601E76">
          <w:rPr>
            <w:rStyle w:val="Hyperlink"/>
            <w:color w:val="000000" w:themeColor="text1"/>
            <w:szCs w:val="16"/>
          </w:rPr>
          <w:t>ion form</w:t>
        </w:r>
      </w:hyperlink>
      <w:r w:rsidRPr="00601E76">
        <w:rPr>
          <w:color w:val="000000" w:themeColor="text1"/>
          <w:szCs w:val="16"/>
        </w:rPr>
        <w:t xml:space="preserve"> through OVIC’s website</w:t>
      </w:r>
      <w:r w:rsidR="00EC4F46" w:rsidRPr="00601E76">
        <w:rPr>
          <w:color w:val="000000" w:themeColor="text1"/>
          <w:szCs w:val="16"/>
        </w:rPr>
        <w:t xml:space="preserve"> or via </w:t>
      </w:r>
      <w:hyperlink r:id="rId2" w:history="1">
        <w:r w:rsidR="00EC4F46" w:rsidRPr="00601E76">
          <w:rPr>
            <w:rStyle w:val="Hyperlink"/>
            <w:color w:val="000000" w:themeColor="text1"/>
            <w:szCs w:val="16"/>
          </w:rPr>
          <w:t>enquiries@ovic.vic.gov.au</w:t>
        </w:r>
      </w:hyperlink>
      <w:r w:rsidR="00EC4F46" w:rsidRPr="00601E76">
        <w:rPr>
          <w:color w:val="000000" w:themeColor="text1"/>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B816" w14:textId="77777777" w:rsidR="00601E76" w:rsidRDefault="00601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391735166"/>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47D4D91B" w14:textId="54F46A31" w:rsidR="003B4D30" w:rsidRPr="003B4D30" w:rsidRDefault="000E3CB8" w:rsidP="003B4D30">
        <w:pPr>
          <w:pStyle w:val="ProtectiveMarking"/>
          <w:framePr w:wrap="around"/>
          <w:spacing w:before="0" w:after="0"/>
          <w:rPr>
            <w:caps w:val="0"/>
            <w:sz w:val="44"/>
            <w:szCs w:val="44"/>
          </w:rPr>
        </w:pPr>
        <w:r>
          <w:rPr>
            <w:caps w:val="0"/>
            <w:sz w:val="44"/>
            <w:szCs w:val="44"/>
          </w:rPr>
          <w:t>OFFICIAL</w:t>
        </w:r>
      </w:p>
    </w:sdtContent>
  </w:sdt>
  <w:p w14:paraId="4B99BCE5" w14:textId="77777777" w:rsidR="00CB1E32" w:rsidRPr="00CA06C6" w:rsidRDefault="00CB1E32" w:rsidP="00CA0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872343476"/>
      <w:lock w:val="sdtLocked"/>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6688B41E" w14:textId="7F18EE35" w:rsidR="00CA06C6" w:rsidRPr="003B4D30" w:rsidRDefault="002E43AF" w:rsidP="00CA06C6">
        <w:pPr>
          <w:pStyle w:val="ProtectiveMarking"/>
          <w:framePr w:wrap="around"/>
          <w:spacing w:before="0" w:after="0"/>
          <w:rPr>
            <w:caps w:val="0"/>
            <w:sz w:val="44"/>
            <w:szCs w:val="44"/>
          </w:rPr>
        </w:pPr>
        <w:r>
          <w:rPr>
            <w:caps w:val="0"/>
            <w:sz w:val="44"/>
            <w:szCs w:val="44"/>
          </w:rPr>
          <w:t>OFFICIAL</w:t>
        </w:r>
      </w:p>
    </w:sdtContent>
  </w:sdt>
  <w:p w14:paraId="2572BE2A" w14:textId="77777777" w:rsidR="009A1E02" w:rsidRDefault="001C0D28">
    <w:pPr>
      <w:pStyle w:val="Header"/>
    </w:pPr>
    <w:r>
      <w:rPr>
        <w:noProof/>
      </w:rPr>
      <w:drawing>
        <wp:anchor distT="4320540" distB="107950" distL="114300" distR="114300" simplePos="0" relativeHeight="251674624" behindDoc="0" locked="1" layoutInCell="1" allowOverlap="1" wp14:anchorId="6B2760BB" wp14:editId="60B6DF04">
          <wp:simplePos x="0" y="0"/>
          <wp:positionH relativeFrom="margin">
            <wp:posOffset>0</wp:posOffset>
          </wp:positionH>
          <wp:positionV relativeFrom="page">
            <wp:posOffset>904875</wp:posOffset>
          </wp:positionV>
          <wp:extent cx="1471930" cy="6477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563350"/>
    <w:multiLevelType w:val="hybridMultilevel"/>
    <w:tmpl w:val="7D50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2D48CE"/>
    <w:multiLevelType w:val="multilevel"/>
    <w:tmpl w:val="3252CBE4"/>
    <w:numStyleLink w:val="Numbering"/>
  </w:abstractNum>
  <w:abstractNum w:abstractNumId="15" w15:restartNumberingAfterBreak="0">
    <w:nsid w:val="0D5A5E93"/>
    <w:multiLevelType w:val="multilevel"/>
    <w:tmpl w:val="7B2236E6"/>
    <w:numStyleLink w:val="Bullets"/>
  </w:abstractNum>
  <w:abstractNum w:abstractNumId="16"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0386A66"/>
    <w:multiLevelType w:val="hybridMultilevel"/>
    <w:tmpl w:val="44E0C5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2D53ED"/>
    <w:multiLevelType w:val="multilevel"/>
    <w:tmpl w:val="3252CBE4"/>
    <w:numStyleLink w:val="Numbering"/>
  </w:abstractNum>
  <w:abstractNum w:abstractNumId="19" w15:restartNumberingAfterBreak="0">
    <w:nsid w:val="13595FD7"/>
    <w:multiLevelType w:val="hybridMultilevel"/>
    <w:tmpl w:val="0432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AC0B28"/>
    <w:multiLevelType w:val="multilevel"/>
    <w:tmpl w:val="B6542242"/>
    <w:numStyleLink w:val="LetteredList"/>
  </w:abstractNum>
  <w:abstractNum w:abstractNumId="21"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C34034"/>
    <w:multiLevelType w:val="hybridMultilevel"/>
    <w:tmpl w:val="8E96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3670D1"/>
    <w:multiLevelType w:val="hybridMultilevel"/>
    <w:tmpl w:val="234A140C"/>
    <w:lvl w:ilvl="0" w:tplc="D012C3C0">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322B09"/>
    <w:multiLevelType w:val="multilevel"/>
    <w:tmpl w:val="3252CBE4"/>
    <w:numStyleLink w:val="Numbering"/>
  </w:abstractNum>
  <w:abstractNum w:abstractNumId="25" w15:restartNumberingAfterBreak="0">
    <w:nsid w:val="20215C86"/>
    <w:multiLevelType w:val="multilevel"/>
    <w:tmpl w:val="7B2236E6"/>
    <w:numStyleLink w:val="Bullets"/>
  </w:abstractNum>
  <w:abstractNum w:abstractNumId="26" w15:restartNumberingAfterBreak="0">
    <w:nsid w:val="299C1046"/>
    <w:multiLevelType w:val="hybridMultilevel"/>
    <w:tmpl w:val="0B5E5F34"/>
    <w:lvl w:ilvl="0" w:tplc="640E0054">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1F1D0F"/>
    <w:multiLevelType w:val="multilevel"/>
    <w:tmpl w:val="7B2236E6"/>
    <w:numStyleLink w:val="Bullets"/>
  </w:abstractNum>
  <w:abstractNum w:abstractNumId="28" w15:restartNumberingAfterBreak="0">
    <w:nsid w:val="32C7305D"/>
    <w:multiLevelType w:val="hybridMultilevel"/>
    <w:tmpl w:val="1660B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271398"/>
    <w:multiLevelType w:val="hybridMultilevel"/>
    <w:tmpl w:val="C022832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3FD62E32"/>
    <w:multiLevelType w:val="hybridMultilevel"/>
    <w:tmpl w:val="09763BF2"/>
    <w:lvl w:ilvl="0" w:tplc="8DE89FE2">
      <w:numFmt w:val="bullet"/>
      <w:lvlText w:val="-"/>
      <w:lvlJc w:val="left"/>
      <w:pPr>
        <w:ind w:left="785" w:hanging="360"/>
      </w:pPr>
      <w:rPr>
        <w:rFonts w:ascii="Calibri Light" w:eastAsiaTheme="minorHAnsi" w:hAnsi="Calibri Light" w:cs="Calibri Light"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41397427"/>
    <w:multiLevelType w:val="multilevel"/>
    <w:tmpl w:val="3252CBE4"/>
    <w:numStyleLink w:val="Numbering"/>
  </w:abstractNum>
  <w:abstractNum w:abstractNumId="32"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4" w15:restartNumberingAfterBreak="0">
    <w:nsid w:val="4E7F1CD0"/>
    <w:multiLevelType w:val="multilevel"/>
    <w:tmpl w:val="3252CBE4"/>
    <w:numStyleLink w:val="Numbering"/>
  </w:abstractNum>
  <w:abstractNum w:abstractNumId="35" w15:restartNumberingAfterBreak="0">
    <w:nsid w:val="574672D5"/>
    <w:multiLevelType w:val="multilevel"/>
    <w:tmpl w:val="7B2236E6"/>
    <w:numStyleLink w:val="Bullets"/>
  </w:abstractNum>
  <w:abstractNum w:abstractNumId="36" w15:restartNumberingAfterBreak="0">
    <w:nsid w:val="58B73D84"/>
    <w:multiLevelType w:val="multilevel"/>
    <w:tmpl w:val="50041352"/>
    <w:numStyleLink w:val="ListHeadings"/>
  </w:abstractNum>
  <w:abstractNum w:abstractNumId="37" w15:restartNumberingAfterBreak="0">
    <w:nsid w:val="596A0C8C"/>
    <w:multiLevelType w:val="multilevel"/>
    <w:tmpl w:val="3252CBE4"/>
    <w:numStyleLink w:val="Numbering"/>
  </w:abstractNum>
  <w:abstractNum w:abstractNumId="38"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9" w15:restartNumberingAfterBreak="0">
    <w:nsid w:val="643520E2"/>
    <w:multiLevelType w:val="multilevel"/>
    <w:tmpl w:val="7B2236E6"/>
    <w:numStyleLink w:val="Bullets"/>
  </w:abstractNum>
  <w:abstractNum w:abstractNumId="40" w15:restartNumberingAfterBreak="0">
    <w:nsid w:val="660D51AD"/>
    <w:multiLevelType w:val="multilevel"/>
    <w:tmpl w:val="3252CBE4"/>
    <w:numStyleLink w:val="Numbering"/>
  </w:abstractNum>
  <w:abstractNum w:abstractNumId="41" w15:restartNumberingAfterBreak="0">
    <w:nsid w:val="6E0D40EA"/>
    <w:multiLevelType w:val="multilevel"/>
    <w:tmpl w:val="B6542242"/>
    <w:numStyleLink w:val="LetteredList"/>
  </w:abstractNum>
  <w:abstractNum w:abstractNumId="42" w15:restartNumberingAfterBreak="0">
    <w:nsid w:val="744D0736"/>
    <w:multiLevelType w:val="multilevel"/>
    <w:tmpl w:val="3252CBE4"/>
    <w:numStyleLink w:val="Numbering"/>
  </w:abstractNum>
  <w:abstractNum w:abstractNumId="43" w15:restartNumberingAfterBreak="0">
    <w:nsid w:val="78122CBC"/>
    <w:multiLevelType w:val="hybridMultilevel"/>
    <w:tmpl w:val="BA886E1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4" w15:restartNumberingAfterBreak="0">
    <w:nsid w:val="7FB8136F"/>
    <w:multiLevelType w:val="hybridMultilevel"/>
    <w:tmpl w:val="62F0F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8"/>
  </w:num>
  <w:num w:numId="12" w16cid:durableId="1261796759">
    <w:abstractNumId w:val="39"/>
  </w:num>
  <w:num w:numId="13" w16cid:durableId="1043405154">
    <w:abstractNumId w:val="27"/>
  </w:num>
  <w:num w:numId="14" w16cid:durableId="846598071">
    <w:abstractNumId w:val="16"/>
  </w:num>
  <w:num w:numId="15" w16cid:durableId="1311640227">
    <w:abstractNumId w:val="42"/>
  </w:num>
  <w:num w:numId="16" w16cid:durableId="881941196">
    <w:abstractNumId w:val="34"/>
  </w:num>
  <w:num w:numId="17" w16cid:durableId="533617442">
    <w:abstractNumId w:val="40"/>
  </w:num>
  <w:num w:numId="18" w16cid:durableId="250312982">
    <w:abstractNumId w:val="10"/>
  </w:num>
  <w:num w:numId="19" w16cid:durableId="385955825">
    <w:abstractNumId w:val="14"/>
  </w:num>
  <w:num w:numId="20" w16cid:durableId="1408189744">
    <w:abstractNumId w:val="31"/>
  </w:num>
  <w:num w:numId="21" w16cid:durableId="1370494809">
    <w:abstractNumId w:val="18"/>
  </w:num>
  <w:num w:numId="22" w16cid:durableId="659580476">
    <w:abstractNumId w:val="13"/>
  </w:num>
  <w:num w:numId="23" w16cid:durableId="2036539326">
    <w:abstractNumId w:val="15"/>
  </w:num>
  <w:num w:numId="24" w16cid:durableId="1303265532">
    <w:abstractNumId w:val="24"/>
  </w:num>
  <w:num w:numId="25" w16cid:durableId="1737582058">
    <w:abstractNumId w:val="37"/>
  </w:num>
  <w:num w:numId="26" w16cid:durableId="974717717">
    <w:abstractNumId w:val="36"/>
  </w:num>
  <w:num w:numId="27" w16cid:durableId="444039133">
    <w:abstractNumId w:val="21"/>
  </w:num>
  <w:num w:numId="28" w16cid:durableId="1536448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33"/>
  </w:num>
  <w:num w:numId="30" w16cid:durableId="1078097849">
    <w:abstractNumId w:val="35"/>
  </w:num>
  <w:num w:numId="31" w16cid:durableId="725029349">
    <w:abstractNumId w:val="25"/>
  </w:num>
  <w:num w:numId="32" w16cid:durableId="1773672465">
    <w:abstractNumId w:val="11"/>
  </w:num>
  <w:num w:numId="33" w16cid:durableId="1905679259">
    <w:abstractNumId w:val="20"/>
  </w:num>
  <w:num w:numId="34" w16cid:durableId="1487628207">
    <w:abstractNumId w:val="41"/>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32"/>
  </w:num>
  <w:num w:numId="37" w16cid:durableId="1101411702">
    <w:abstractNumId w:val="29"/>
  </w:num>
  <w:num w:numId="38" w16cid:durableId="69355697">
    <w:abstractNumId w:val="44"/>
  </w:num>
  <w:num w:numId="39" w16cid:durableId="1354310231">
    <w:abstractNumId w:val="17"/>
  </w:num>
  <w:num w:numId="40" w16cid:durableId="855273642">
    <w:abstractNumId w:val="43"/>
  </w:num>
  <w:num w:numId="41" w16cid:durableId="1346248327">
    <w:abstractNumId w:val="30"/>
  </w:num>
  <w:num w:numId="42" w16cid:durableId="1820347184">
    <w:abstractNumId w:val="28"/>
  </w:num>
  <w:num w:numId="43" w16cid:durableId="1717504637">
    <w:abstractNumId w:val="19"/>
  </w:num>
  <w:num w:numId="44" w16cid:durableId="1102341197">
    <w:abstractNumId w:val="26"/>
  </w:num>
  <w:num w:numId="45" w16cid:durableId="40518075">
    <w:abstractNumId w:val="23"/>
  </w:num>
  <w:num w:numId="46" w16cid:durableId="1210996805">
    <w:abstractNumId w:val="22"/>
  </w:num>
  <w:num w:numId="47" w16cid:durableId="188568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3F"/>
    <w:rsid w:val="000016E9"/>
    <w:rsid w:val="000300AF"/>
    <w:rsid w:val="0003148A"/>
    <w:rsid w:val="00032014"/>
    <w:rsid w:val="000378AF"/>
    <w:rsid w:val="00062784"/>
    <w:rsid w:val="00066EBE"/>
    <w:rsid w:val="000724AE"/>
    <w:rsid w:val="0007747C"/>
    <w:rsid w:val="00080163"/>
    <w:rsid w:val="0008037D"/>
    <w:rsid w:val="00086F51"/>
    <w:rsid w:val="000910E4"/>
    <w:rsid w:val="00092650"/>
    <w:rsid w:val="000B497F"/>
    <w:rsid w:val="000C101B"/>
    <w:rsid w:val="000C1AA9"/>
    <w:rsid w:val="000D3DF9"/>
    <w:rsid w:val="000E3CB8"/>
    <w:rsid w:val="000F2D16"/>
    <w:rsid w:val="000F4A42"/>
    <w:rsid w:val="0010129F"/>
    <w:rsid w:val="00110345"/>
    <w:rsid w:val="00110AC2"/>
    <w:rsid w:val="00112E8F"/>
    <w:rsid w:val="001268BC"/>
    <w:rsid w:val="001317BC"/>
    <w:rsid w:val="001570B0"/>
    <w:rsid w:val="00164598"/>
    <w:rsid w:val="00166F43"/>
    <w:rsid w:val="00185F7E"/>
    <w:rsid w:val="0019076F"/>
    <w:rsid w:val="00193C99"/>
    <w:rsid w:val="001A067F"/>
    <w:rsid w:val="001A0D77"/>
    <w:rsid w:val="001A2671"/>
    <w:rsid w:val="001A791E"/>
    <w:rsid w:val="001C0D28"/>
    <w:rsid w:val="001C19AB"/>
    <w:rsid w:val="001C7835"/>
    <w:rsid w:val="001F13C1"/>
    <w:rsid w:val="001F446D"/>
    <w:rsid w:val="00221AB7"/>
    <w:rsid w:val="00241983"/>
    <w:rsid w:val="00246435"/>
    <w:rsid w:val="00246BCF"/>
    <w:rsid w:val="0025786F"/>
    <w:rsid w:val="00261A9E"/>
    <w:rsid w:val="002635F2"/>
    <w:rsid w:val="00265D26"/>
    <w:rsid w:val="00267829"/>
    <w:rsid w:val="00270834"/>
    <w:rsid w:val="0027131C"/>
    <w:rsid w:val="002814E6"/>
    <w:rsid w:val="00281560"/>
    <w:rsid w:val="00295C59"/>
    <w:rsid w:val="00296F32"/>
    <w:rsid w:val="002B10A4"/>
    <w:rsid w:val="002B1E82"/>
    <w:rsid w:val="002D4B8C"/>
    <w:rsid w:val="002E0EDA"/>
    <w:rsid w:val="002E394D"/>
    <w:rsid w:val="002E43AF"/>
    <w:rsid w:val="002E7C0C"/>
    <w:rsid w:val="002F07B4"/>
    <w:rsid w:val="00301F4E"/>
    <w:rsid w:val="003029AA"/>
    <w:rsid w:val="00303246"/>
    <w:rsid w:val="00305171"/>
    <w:rsid w:val="003126A4"/>
    <w:rsid w:val="00325B77"/>
    <w:rsid w:val="0034139E"/>
    <w:rsid w:val="0034680A"/>
    <w:rsid w:val="003517ED"/>
    <w:rsid w:val="00351D8B"/>
    <w:rsid w:val="00354060"/>
    <w:rsid w:val="00363FF8"/>
    <w:rsid w:val="003676E4"/>
    <w:rsid w:val="0037721D"/>
    <w:rsid w:val="00377383"/>
    <w:rsid w:val="0038102A"/>
    <w:rsid w:val="003A265C"/>
    <w:rsid w:val="003A57EB"/>
    <w:rsid w:val="003B0240"/>
    <w:rsid w:val="003B4D30"/>
    <w:rsid w:val="003D0865"/>
    <w:rsid w:val="003D23A3"/>
    <w:rsid w:val="003D3729"/>
    <w:rsid w:val="003D5856"/>
    <w:rsid w:val="00404E4F"/>
    <w:rsid w:val="004140C0"/>
    <w:rsid w:val="004167F4"/>
    <w:rsid w:val="0042339A"/>
    <w:rsid w:val="00424C4D"/>
    <w:rsid w:val="00424CA7"/>
    <w:rsid w:val="0042508F"/>
    <w:rsid w:val="00443BA8"/>
    <w:rsid w:val="004460D3"/>
    <w:rsid w:val="00455000"/>
    <w:rsid w:val="004635FD"/>
    <w:rsid w:val="00467EA8"/>
    <w:rsid w:val="0047050C"/>
    <w:rsid w:val="00474FEE"/>
    <w:rsid w:val="004843D5"/>
    <w:rsid w:val="004A65E6"/>
    <w:rsid w:val="004B609E"/>
    <w:rsid w:val="004C5DAA"/>
    <w:rsid w:val="004D1958"/>
    <w:rsid w:val="004E0833"/>
    <w:rsid w:val="004E28C6"/>
    <w:rsid w:val="004F138F"/>
    <w:rsid w:val="004F5D6B"/>
    <w:rsid w:val="00500FBF"/>
    <w:rsid w:val="0050670B"/>
    <w:rsid w:val="005141DE"/>
    <w:rsid w:val="005141E8"/>
    <w:rsid w:val="0053167B"/>
    <w:rsid w:val="00533496"/>
    <w:rsid w:val="0054698D"/>
    <w:rsid w:val="00550C99"/>
    <w:rsid w:val="00553413"/>
    <w:rsid w:val="0056181A"/>
    <w:rsid w:val="0056214A"/>
    <w:rsid w:val="0058369E"/>
    <w:rsid w:val="00586DD1"/>
    <w:rsid w:val="00590A36"/>
    <w:rsid w:val="0059174F"/>
    <w:rsid w:val="00593314"/>
    <w:rsid w:val="00594122"/>
    <w:rsid w:val="00594496"/>
    <w:rsid w:val="005A51A0"/>
    <w:rsid w:val="005C6618"/>
    <w:rsid w:val="005D0934"/>
    <w:rsid w:val="005D48F8"/>
    <w:rsid w:val="00601E76"/>
    <w:rsid w:val="00603FD5"/>
    <w:rsid w:val="00616DC8"/>
    <w:rsid w:val="00637BC6"/>
    <w:rsid w:val="006453B4"/>
    <w:rsid w:val="00646F3B"/>
    <w:rsid w:val="0066519F"/>
    <w:rsid w:val="0068724F"/>
    <w:rsid w:val="0069583C"/>
    <w:rsid w:val="006A1DEF"/>
    <w:rsid w:val="006A3CC0"/>
    <w:rsid w:val="006A5094"/>
    <w:rsid w:val="006A61F1"/>
    <w:rsid w:val="006B258F"/>
    <w:rsid w:val="006B2AD2"/>
    <w:rsid w:val="006B6F9A"/>
    <w:rsid w:val="006C461E"/>
    <w:rsid w:val="006C47D2"/>
    <w:rsid w:val="006C4AF4"/>
    <w:rsid w:val="006D3649"/>
    <w:rsid w:val="006D3F2F"/>
    <w:rsid w:val="006E3536"/>
    <w:rsid w:val="006F6F7E"/>
    <w:rsid w:val="00700AF5"/>
    <w:rsid w:val="00702E74"/>
    <w:rsid w:val="00706433"/>
    <w:rsid w:val="00714488"/>
    <w:rsid w:val="00716FA5"/>
    <w:rsid w:val="00717F79"/>
    <w:rsid w:val="007254A7"/>
    <w:rsid w:val="0073421C"/>
    <w:rsid w:val="00735843"/>
    <w:rsid w:val="00757725"/>
    <w:rsid w:val="00764D74"/>
    <w:rsid w:val="00771577"/>
    <w:rsid w:val="00776431"/>
    <w:rsid w:val="00785764"/>
    <w:rsid w:val="00787C2D"/>
    <w:rsid w:val="00792868"/>
    <w:rsid w:val="0079751C"/>
    <w:rsid w:val="007A0363"/>
    <w:rsid w:val="007A0E94"/>
    <w:rsid w:val="007A17C7"/>
    <w:rsid w:val="007C2EB8"/>
    <w:rsid w:val="007C3FC5"/>
    <w:rsid w:val="007C61C7"/>
    <w:rsid w:val="007D6001"/>
    <w:rsid w:val="007E677E"/>
    <w:rsid w:val="007E7FE4"/>
    <w:rsid w:val="00806F01"/>
    <w:rsid w:val="00813A0D"/>
    <w:rsid w:val="0081533C"/>
    <w:rsid w:val="0081591F"/>
    <w:rsid w:val="0082233F"/>
    <w:rsid w:val="00835611"/>
    <w:rsid w:val="00843D2E"/>
    <w:rsid w:val="00845A6C"/>
    <w:rsid w:val="00845C1F"/>
    <w:rsid w:val="008471F0"/>
    <w:rsid w:val="0085372C"/>
    <w:rsid w:val="0085439B"/>
    <w:rsid w:val="008906C4"/>
    <w:rsid w:val="00896F09"/>
    <w:rsid w:val="00897F77"/>
    <w:rsid w:val="008A2BB2"/>
    <w:rsid w:val="008B05C3"/>
    <w:rsid w:val="008B4965"/>
    <w:rsid w:val="008B637D"/>
    <w:rsid w:val="008B712B"/>
    <w:rsid w:val="008C1373"/>
    <w:rsid w:val="008D1ABD"/>
    <w:rsid w:val="008D760A"/>
    <w:rsid w:val="008E0629"/>
    <w:rsid w:val="008F4C0B"/>
    <w:rsid w:val="008F70D1"/>
    <w:rsid w:val="0090137A"/>
    <w:rsid w:val="009144A5"/>
    <w:rsid w:val="00917C64"/>
    <w:rsid w:val="009254B8"/>
    <w:rsid w:val="00926DEE"/>
    <w:rsid w:val="00926DF7"/>
    <w:rsid w:val="00927FDE"/>
    <w:rsid w:val="00934706"/>
    <w:rsid w:val="00936068"/>
    <w:rsid w:val="009517CC"/>
    <w:rsid w:val="009615D4"/>
    <w:rsid w:val="00964D2F"/>
    <w:rsid w:val="00974677"/>
    <w:rsid w:val="00982404"/>
    <w:rsid w:val="00983D00"/>
    <w:rsid w:val="00986295"/>
    <w:rsid w:val="00990D47"/>
    <w:rsid w:val="009A1E02"/>
    <w:rsid w:val="009A2F17"/>
    <w:rsid w:val="009A49D1"/>
    <w:rsid w:val="009A501C"/>
    <w:rsid w:val="009B2231"/>
    <w:rsid w:val="009B5BF1"/>
    <w:rsid w:val="009B7F5D"/>
    <w:rsid w:val="009D24F5"/>
    <w:rsid w:val="009D439E"/>
    <w:rsid w:val="009E684B"/>
    <w:rsid w:val="009F17A7"/>
    <w:rsid w:val="009F3A68"/>
    <w:rsid w:val="009F5B49"/>
    <w:rsid w:val="00A12635"/>
    <w:rsid w:val="00A13664"/>
    <w:rsid w:val="00A20BA0"/>
    <w:rsid w:val="00A23797"/>
    <w:rsid w:val="00A23A66"/>
    <w:rsid w:val="00A24985"/>
    <w:rsid w:val="00A24EF4"/>
    <w:rsid w:val="00A27A0B"/>
    <w:rsid w:val="00A34B83"/>
    <w:rsid w:val="00A53F38"/>
    <w:rsid w:val="00A60DA0"/>
    <w:rsid w:val="00A63AB9"/>
    <w:rsid w:val="00A81CCD"/>
    <w:rsid w:val="00A83184"/>
    <w:rsid w:val="00A86FA0"/>
    <w:rsid w:val="00A90151"/>
    <w:rsid w:val="00A9359B"/>
    <w:rsid w:val="00AA163B"/>
    <w:rsid w:val="00AB5F12"/>
    <w:rsid w:val="00AC0558"/>
    <w:rsid w:val="00AC2373"/>
    <w:rsid w:val="00AC24BE"/>
    <w:rsid w:val="00AC3934"/>
    <w:rsid w:val="00AE086A"/>
    <w:rsid w:val="00AE23CE"/>
    <w:rsid w:val="00AE3DCE"/>
    <w:rsid w:val="00AE7DB6"/>
    <w:rsid w:val="00AF7956"/>
    <w:rsid w:val="00B101B4"/>
    <w:rsid w:val="00B10776"/>
    <w:rsid w:val="00B138AB"/>
    <w:rsid w:val="00B22D9D"/>
    <w:rsid w:val="00B23603"/>
    <w:rsid w:val="00B25616"/>
    <w:rsid w:val="00B25B44"/>
    <w:rsid w:val="00B32D6C"/>
    <w:rsid w:val="00B3365C"/>
    <w:rsid w:val="00B3749D"/>
    <w:rsid w:val="00B44103"/>
    <w:rsid w:val="00B45A69"/>
    <w:rsid w:val="00B45AB3"/>
    <w:rsid w:val="00B56365"/>
    <w:rsid w:val="00B57C8C"/>
    <w:rsid w:val="00B65DAA"/>
    <w:rsid w:val="00B66B2F"/>
    <w:rsid w:val="00B74F7F"/>
    <w:rsid w:val="00B75B08"/>
    <w:rsid w:val="00B76BFB"/>
    <w:rsid w:val="00B76DC4"/>
    <w:rsid w:val="00B87859"/>
    <w:rsid w:val="00B87AA7"/>
    <w:rsid w:val="00B91D47"/>
    <w:rsid w:val="00BA3CB8"/>
    <w:rsid w:val="00BA7623"/>
    <w:rsid w:val="00BF3799"/>
    <w:rsid w:val="00BF68C8"/>
    <w:rsid w:val="00C01E68"/>
    <w:rsid w:val="00C046D5"/>
    <w:rsid w:val="00C053A6"/>
    <w:rsid w:val="00C05743"/>
    <w:rsid w:val="00C11924"/>
    <w:rsid w:val="00C12CF1"/>
    <w:rsid w:val="00C2094D"/>
    <w:rsid w:val="00C326F9"/>
    <w:rsid w:val="00C34C8E"/>
    <w:rsid w:val="00C37A29"/>
    <w:rsid w:val="00C41DED"/>
    <w:rsid w:val="00C44B35"/>
    <w:rsid w:val="00C453EE"/>
    <w:rsid w:val="00C70EFC"/>
    <w:rsid w:val="00C7558A"/>
    <w:rsid w:val="00C831DE"/>
    <w:rsid w:val="00C8367B"/>
    <w:rsid w:val="00C8534F"/>
    <w:rsid w:val="00C92CEE"/>
    <w:rsid w:val="00C932F3"/>
    <w:rsid w:val="00C963EA"/>
    <w:rsid w:val="00CA06C6"/>
    <w:rsid w:val="00CA1FCA"/>
    <w:rsid w:val="00CA5DC0"/>
    <w:rsid w:val="00CB1E32"/>
    <w:rsid w:val="00CD61EB"/>
    <w:rsid w:val="00CF02F0"/>
    <w:rsid w:val="00CF551D"/>
    <w:rsid w:val="00D103E7"/>
    <w:rsid w:val="00D16F74"/>
    <w:rsid w:val="00D215C3"/>
    <w:rsid w:val="00D27DC6"/>
    <w:rsid w:val="00D34FB0"/>
    <w:rsid w:val="00D45204"/>
    <w:rsid w:val="00D60649"/>
    <w:rsid w:val="00D61E88"/>
    <w:rsid w:val="00D73854"/>
    <w:rsid w:val="00D756AE"/>
    <w:rsid w:val="00D83923"/>
    <w:rsid w:val="00D9419D"/>
    <w:rsid w:val="00DA01DF"/>
    <w:rsid w:val="00DB5B0F"/>
    <w:rsid w:val="00DB7434"/>
    <w:rsid w:val="00DD3C7C"/>
    <w:rsid w:val="00DE59FB"/>
    <w:rsid w:val="00DE602B"/>
    <w:rsid w:val="00DF4E3E"/>
    <w:rsid w:val="00E0453D"/>
    <w:rsid w:val="00E05FA6"/>
    <w:rsid w:val="00E25474"/>
    <w:rsid w:val="00E32F93"/>
    <w:rsid w:val="00E33F9B"/>
    <w:rsid w:val="00E42A61"/>
    <w:rsid w:val="00E45276"/>
    <w:rsid w:val="00E51BD9"/>
    <w:rsid w:val="00E54B2B"/>
    <w:rsid w:val="00E55CAE"/>
    <w:rsid w:val="00E56A45"/>
    <w:rsid w:val="00E57CEC"/>
    <w:rsid w:val="00E611CA"/>
    <w:rsid w:val="00E634F4"/>
    <w:rsid w:val="00E637A7"/>
    <w:rsid w:val="00E64C71"/>
    <w:rsid w:val="00E7522A"/>
    <w:rsid w:val="00E75FCA"/>
    <w:rsid w:val="00E90E1C"/>
    <w:rsid w:val="00EA1943"/>
    <w:rsid w:val="00EA3594"/>
    <w:rsid w:val="00EB4BAD"/>
    <w:rsid w:val="00EB6E41"/>
    <w:rsid w:val="00EC4F46"/>
    <w:rsid w:val="00ED380C"/>
    <w:rsid w:val="00ED59AB"/>
    <w:rsid w:val="00EE4DFE"/>
    <w:rsid w:val="00EE5A1E"/>
    <w:rsid w:val="00EE6F14"/>
    <w:rsid w:val="00EF0EDF"/>
    <w:rsid w:val="00EF3F23"/>
    <w:rsid w:val="00F05A49"/>
    <w:rsid w:val="00F162D4"/>
    <w:rsid w:val="00F23464"/>
    <w:rsid w:val="00F31085"/>
    <w:rsid w:val="00F4010B"/>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C2FA2"/>
    <w:rsid w:val="00FC4E64"/>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2C9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C6"/>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896F09"/>
    <w:pPr>
      <w:numPr>
        <w:numId w:val="31"/>
      </w:numPr>
      <w:ind w:left="1134" w:hanging="567"/>
    </w:pPr>
  </w:style>
  <w:style w:type="paragraph" w:styleId="ListBullet2">
    <w:name w:val="List Bullet 2"/>
    <w:basedOn w:val="Normal"/>
    <w:uiPriority w:val="99"/>
    <w:unhideWhenUsed/>
    <w:qFormat/>
    <w:rsid w:val="00CA06C6"/>
    <w:pPr>
      <w:numPr>
        <w:ilvl w:val="1"/>
        <w:numId w:val="31"/>
      </w:numPr>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CA06C6"/>
    <w:pPr>
      <w:ind w:left="284"/>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CA06C6"/>
    <w:rPr>
      <w:rFonts w:asciiTheme="majorHAnsi" w:hAnsiTheme="majorHAnsi"/>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CA06C6"/>
    <w:pPr>
      <w:numPr>
        <w:numId w:val="34"/>
      </w:numPr>
    </w:pPr>
  </w:style>
  <w:style w:type="paragraph" w:styleId="List2">
    <w:name w:val="List 2"/>
    <w:basedOn w:val="Normal"/>
    <w:uiPriority w:val="99"/>
    <w:unhideWhenUsed/>
    <w:qFormat/>
    <w:rsid w:val="00CA06C6"/>
    <w:pPr>
      <w:numPr>
        <w:ilvl w:val="1"/>
        <w:numId w:val="34"/>
      </w:numPr>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CA06C6"/>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CA06C6"/>
    <w:pPr>
      <w:spacing w:after="12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 w:type="character" w:customStyle="1" w:styleId="ui-provider">
    <w:name w:val="ui-provider"/>
    <w:basedOn w:val="DefaultParagraphFont"/>
    <w:rsid w:val="008906C4"/>
  </w:style>
  <w:style w:type="paragraph" w:styleId="Revision">
    <w:name w:val="Revision"/>
    <w:hidden/>
    <w:uiPriority w:val="99"/>
    <w:semiHidden/>
    <w:rsid w:val="006453B4"/>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EC4F46"/>
    <w:rPr>
      <w:color w:val="000000" w:themeColor="followedHyperlink"/>
      <w:u w:val="single"/>
    </w:rPr>
  </w:style>
  <w:style w:type="paragraph" w:styleId="CommentText">
    <w:name w:val="annotation text"/>
    <w:basedOn w:val="Normal"/>
    <w:link w:val="CommentTextChar"/>
    <w:uiPriority w:val="99"/>
    <w:unhideWhenUsed/>
    <w:rsid w:val="00A23797"/>
    <w:pPr>
      <w:spacing w:line="240" w:lineRule="auto"/>
    </w:pPr>
    <w:rPr>
      <w:sz w:val="20"/>
      <w:szCs w:val="20"/>
    </w:rPr>
  </w:style>
  <w:style w:type="character" w:customStyle="1" w:styleId="CommentTextChar">
    <w:name w:val="Comment Text Char"/>
    <w:basedOn w:val="DefaultParagraphFont"/>
    <w:link w:val="CommentText"/>
    <w:uiPriority w:val="99"/>
    <w:rsid w:val="00A23797"/>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23797"/>
    <w:rPr>
      <w:b/>
      <w:bCs/>
    </w:rPr>
  </w:style>
  <w:style w:type="character" w:customStyle="1" w:styleId="CommentSubjectChar">
    <w:name w:val="Comment Subject Char"/>
    <w:basedOn w:val="CommentTextChar"/>
    <w:link w:val="CommentSubject"/>
    <w:uiPriority w:val="99"/>
    <w:semiHidden/>
    <w:rsid w:val="00A23797"/>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enquiries@ovic.vic.gov.au" TargetMode="External"/><Relationship Id="rId1" Type="http://schemas.openxmlformats.org/officeDocument/2006/relationships/hyperlink" Target="https://ovic.vic.gov.au/privacy/resources-for-organisations/information-security-and-privacy-incident-notification-for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FD36C665C403FB498A861823E208D"/>
        <w:category>
          <w:name w:val="General"/>
          <w:gallery w:val="placeholder"/>
        </w:category>
        <w:types>
          <w:type w:val="bbPlcHdr"/>
        </w:types>
        <w:behaviors>
          <w:behavior w:val="content"/>
        </w:behaviors>
        <w:guid w:val="{A113140B-697A-4C82-B84E-976A3D74CE58}"/>
      </w:docPartPr>
      <w:docPartBody>
        <w:p w:rsidR="002C31F1" w:rsidRDefault="002C31F1">
          <w:pPr>
            <w:pStyle w:val="187FD36C665C403FB498A861823E208D"/>
          </w:pPr>
          <w:r w:rsidRPr="00281560">
            <w:rPr>
              <w:highlight w:val="lightGray"/>
            </w:rPr>
            <w:t>[Click to add Title, linked to the 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F1"/>
    <w:rsid w:val="00217CFD"/>
    <w:rsid w:val="002C31F1"/>
    <w:rsid w:val="004B2E1D"/>
    <w:rsid w:val="005D0D16"/>
    <w:rsid w:val="00625250"/>
    <w:rsid w:val="006A50B4"/>
    <w:rsid w:val="008355DF"/>
    <w:rsid w:val="00A5519B"/>
    <w:rsid w:val="00B75AA6"/>
    <w:rsid w:val="00D07615"/>
    <w:rsid w:val="00D72AD5"/>
    <w:rsid w:val="00DD4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7FD36C665C403FB498A861823E208D">
    <w:name w:val="187FD36C665C403FB498A861823E2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Use of personal information with ChatGPT</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personal information with ChatGPT</dc:title>
  <dc:subject>What is ChatGPT?</dc:subject>
  <dc:creator/>
  <cp:keywords/>
  <dc:description/>
  <cp:lastModifiedBy/>
  <cp:revision>4</cp:revision>
  <cp:lastPrinted>2022-06-30T00:33:00Z</cp:lastPrinted>
  <dcterms:created xsi:type="dcterms:W3CDTF">2024-01-30T01:24:00Z</dcterms:created>
  <dcterms:modified xsi:type="dcterms:W3CDTF">2024-02-13T04:58:00Z</dcterms:modified>
</cp:coreProperties>
</file>