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AB93" w14:textId="571649C9" w:rsidR="00BA5B27" w:rsidRPr="00B70181" w:rsidRDefault="00BA5B27" w:rsidP="00B70181">
      <w:pPr>
        <w:keepNext w:val="0"/>
        <w:keepLines w:val="0"/>
        <w:spacing w:line="240" w:lineRule="auto"/>
        <w:jc w:val="center"/>
        <w:rPr>
          <w:color w:val="000000" w:themeColor="text1"/>
          <w:sz w:val="21"/>
          <w:szCs w:val="28"/>
        </w:rPr>
      </w:pPr>
      <w:r w:rsidRPr="00B70181">
        <w:rPr>
          <w:color w:val="000000" w:themeColor="text1"/>
          <w:sz w:val="21"/>
          <w:szCs w:val="28"/>
        </w:rPr>
        <w:t>[</w:t>
      </w:r>
      <w:r w:rsidRPr="00B70181">
        <w:rPr>
          <w:color w:val="000000" w:themeColor="text1"/>
          <w:sz w:val="21"/>
          <w:szCs w:val="28"/>
          <w:highlight w:val="yellow"/>
        </w:rPr>
        <w:t>Insert agency letterhead</w:t>
      </w:r>
      <w:r w:rsidRPr="00B70181">
        <w:rPr>
          <w:color w:val="000000" w:themeColor="text1"/>
          <w:sz w:val="21"/>
          <w:szCs w:val="28"/>
        </w:rPr>
        <w:t>]</w:t>
      </w:r>
    </w:p>
    <w:p w14:paraId="56C90E54" w14:textId="77777777" w:rsidR="00BA5B27" w:rsidRPr="00B70181" w:rsidRDefault="00BA5B27" w:rsidP="00B70181">
      <w:pPr>
        <w:keepNext w:val="0"/>
        <w:keepLines w:val="0"/>
        <w:spacing w:line="240" w:lineRule="auto"/>
        <w:jc w:val="both"/>
        <w:rPr>
          <w:color w:val="000000" w:themeColor="text1"/>
          <w:sz w:val="21"/>
          <w:szCs w:val="28"/>
        </w:rPr>
      </w:pPr>
      <w:r w:rsidRPr="00B70181">
        <w:rPr>
          <w:color w:val="000000" w:themeColor="text1"/>
          <w:sz w:val="21"/>
          <w:szCs w:val="28"/>
        </w:rPr>
        <w:t>[</w:t>
      </w:r>
      <w:r w:rsidRPr="00B70181">
        <w:rPr>
          <w:color w:val="000000" w:themeColor="text1"/>
          <w:sz w:val="21"/>
          <w:szCs w:val="28"/>
          <w:highlight w:val="yellow"/>
        </w:rPr>
        <w:t>Date</w:t>
      </w:r>
      <w:r w:rsidRPr="00B70181">
        <w:rPr>
          <w:color w:val="000000" w:themeColor="text1"/>
          <w:sz w:val="21"/>
          <w:szCs w:val="28"/>
        </w:rPr>
        <w:t>]</w:t>
      </w:r>
    </w:p>
    <w:p w14:paraId="7A3783E1" w14:textId="77777777" w:rsidR="00BA5B27" w:rsidRPr="00B70181" w:rsidRDefault="00BA5B27" w:rsidP="00B70181">
      <w:pPr>
        <w:keepNext w:val="0"/>
        <w:keepLines w:val="0"/>
        <w:spacing w:line="240" w:lineRule="auto"/>
        <w:jc w:val="right"/>
        <w:rPr>
          <w:color w:val="000000" w:themeColor="text1"/>
          <w:sz w:val="18"/>
        </w:rPr>
      </w:pPr>
      <w:r w:rsidRPr="00B70181">
        <w:rPr>
          <w:color w:val="000000" w:themeColor="text1"/>
          <w:sz w:val="18"/>
        </w:rPr>
        <w:t>Ref: [</w:t>
      </w:r>
      <w:r w:rsidRPr="00B70181">
        <w:rPr>
          <w:color w:val="000000" w:themeColor="text1"/>
          <w:sz w:val="18"/>
          <w:highlight w:val="yellow"/>
        </w:rPr>
        <w:t>agency reference</w:t>
      </w:r>
      <w:r w:rsidRPr="00B70181">
        <w:rPr>
          <w:color w:val="000000" w:themeColor="text1"/>
          <w:sz w:val="18"/>
        </w:rPr>
        <w:t>]</w:t>
      </w:r>
    </w:p>
    <w:p w14:paraId="226C9AEF" w14:textId="0B018621" w:rsidR="00634591" w:rsidRPr="00B70181" w:rsidRDefault="00634591" w:rsidP="00B70181">
      <w:pPr>
        <w:keepNext w:val="0"/>
        <w:keepLines w:val="0"/>
        <w:spacing w:line="240" w:lineRule="auto"/>
        <w:rPr>
          <w:color w:val="000000" w:themeColor="text1"/>
          <w:szCs w:val="32"/>
          <w:highlight w:val="yellow"/>
        </w:rPr>
      </w:pPr>
    </w:p>
    <w:p w14:paraId="75734DA4" w14:textId="77777777" w:rsidR="00552BBD" w:rsidRPr="00B70181" w:rsidRDefault="00552BBD" w:rsidP="00B70181">
      <w:pPr>
        <w:keepNext w:val="0"/>
        <w:keepLines w:val="0"/>
        <w:spacing w:line="240" w:lineRule="auto"/>
        <w:rPr>
          <w:color w:val="000000" w:themeColor="text1"/>
          <w:szCs w:val="32"/>
          <w:highlight w:val="yellow"/>
        </w:rPr>
      </w:pPr>
      <w:r w:rsidRPr="00463CE8">
        <w:rPr>
          <w:color w:val="000000" w:themeColor="text1"/>
          <w:szCs w:val="32"/>
        </w:rPr>
        <w:t>[</w:t>
      </w:r>
      <w:r w:rsidRPr="00B70181">
        <w:rPr>
          <w:color w:val="000000" w:themeColor="text1"/>
          <w:szCs w:val="32"/>
          <w:highlight w:val="yellow"/>
        </w:rPr>
        <w:t>Applicant name</w:t>
      </w:r>
      <w:r w:rsidRPr="00463CE8">
        <w:rPr>
          <w:color w:val="000000" w:themeColor="text1"/>
          <w:szCs w:val="32"/>
        </w:rPr>
        <w:t>]</w:t>
      </w:r>
    </w:p>
    <w:p w14:paraId="51FE94B3" w14:textId="77777777" w:rsidR="00552BBD" w:rsidRPr="00B70181" w:rsidRDefault="00552BBD" w:rsidP="00B70181">
      <w:pPr>
        <w:keepNext w:val="0"/>
        <w:keepLines w:val="0"/>
        <w:spacing w:line="240" w:lineRule="auto"/>
        <w:rPr>
          <w:b/>
          <w:bCs/>
          <w:color w:val="000000" w:themeColor="text1"/>
          <w:szCs w:val="32"/>
          <w:highlight w:val="yellow"/>
        </w:rPr>
      </w:pPr>
      <w:r w:rsidRPr="00463CE8">
        <w:rPr>
          <w:b/>
          <w:bCs/>
          <w:color w:val="000000" w:themeColor="text1"/>
          <w:szCs w:val="32"/>
        </w:rPr>
        <w:t>By email: [</w:t>
      </w:r>
      <w:r w:rsidRPr="00B70181">
        <w:rPr>
          <w:b/>
          <w:bCs/>
          <w:color w:val="000000" w:themeColor="text1"/>
          <w:szCs w:val="32"/>
          <w:highlight w:val="yellow"/>
        </w:rPr>
        <w:t>insert email</w:t>
      </w:r>
      <w:r w:rsidRPr="00463CE8">
        <w:rPr>
          <w:b/>
          <w:bCs/>
          <w:color w:val="000000" w:themeColor="text1"/>
          <w:szCs w:val="32"/>
        </w:rPr>
        <w:t>]</w:t>
      </w:r>
    </w:p>
    <w:p w14:paraId="0086FB09" w14:textId="43E113CF" w:rsidR="007452E2" w:rsidRPr="00B70181" w:rsidRDefault="007452E2" w:rsidP="00B70181">
      <w:pPr>
        <w:keepNext w:val="0"/>
        <w:keepLines w:val="0"/>
        <w:spacing w:line="240" w:lineRule="auto"/>
        <w:rPr>
          <w:color w:val="000000" w:themeColor="text1"/>
        </w:rPr>
      </w:pPr>
    </w:p>
    <w:p w14:paraId="2E677C8F" w14:textId="3B809911" w:rsidR="00BA5B27" w:rsidRPr="00B70181" w:rsidRDefault="00BA5B27" w:rsidP="00B70181">
      <w:pPr>
        <w:keepNext w:val="0"/>
        <w:keepLines w:val="0"/>
        <w:spacing w:line="240" w:lineRule="auto"/>
        <w:rPr>
          <w:color w:val="000000" w:themeColor="text1"/>
        </w:rPr>
      </w:pPr>
      <w:r w:rsidRPr="00B70181">
        <w:rPr>
          <w:color w:val="000000" w:themeColor="text1"/>
        </w:rPr>
        <w:t>Dear [</w:t>
      </w:r>
      <w:r w:rsidRPr="00B70181">
        <w:rPr>
          <w:color w:val="000000" w:themeColor="text1"/>
          <w:highlight w:val="yellow"/>
        </w:rPr>
        <w:t>Name</w:t>
      </w:r>
      <w:r w:rsidRPr="00B70181">
        <w:rPr>
          <w:color w:val="000000" w:themeColor="text1"/>
        </w:rPr>
        <w:t>]</w:t>
      </w:r>
    </w:p>
    <w:p w14:paraId="532242B4" w14:textId="1AF407DF" w:rsidR="00BA5B27" w:rsidRPr="00B70181" w:rsidRDefault="00E85488" w:rsidP="00B70181">
      <w:pPr>
        <w:keepNext w:val="0"/>
        <w:keepLines w:val="0"/>
        <w:spacing w:line="240" w:lineRule="auto"/>
        <w:rPr>
          <w:rFonts w:eastAsia="MS Mincho" w:cs="Arial"/>
          <w:b/>
          <w:color w:val="000000" w:themeColor="text1"/>
          <w:szCs w:val="24"/>
        </w:rPr>
      </w:pPr>
      <w:r w:rsidRPr="00B70181">
        <w:rPr>
          <w:rFonts w:eastAsia="MS Mincho" w:cs="Arial"/>
          <w:b/>
          <w:color w:val="000000" w:themeColor="text1"/>
          <w:szCs w:val="24"/>
        </w:rPr>
        <w:t>Outcome of your request under the</w:t>
      </w:r>
      <w:r w:rsidR="00E86A7B" w:rsidRPr="00B70181">
        <w:rPr>
          <w:rFonts w:eastAsia="MS Mincho" w:cs="Arial"/>
          <w:b/>
          <w:color w:val="000000" w:themeColor="text1"/>
          <w:szCs w:val="24"/>
        </w:rPr>
        <w:t xml:space="preserve"> </w:t>
      </w:r>
      <w:r w:rsidR="00E86A7B" w:rsidRPr="00B70181">
        <w:rPr>
          <w:rFonts w:eastAsia="MS Mincho" w:cs="Arial"/>
          <w:b/>
          <w:i/>
          <w:iCs/>
          <w:color w:val="000000" w:themeColor="text1"/>
          <w:szCs w:val="24"/>
        </w:rPr>
        <w:t>Freedom of I</w:t>
      </w:r>
      <w:r w:rsidR="00BA5B27" w:rsidRPr="00B70181">
        <w:rPr>
          <w:rFonts w:eastAsia="MS Mincho" w:cs="Arial"/>
          <w:b/>
          <w:i/>
          <w:iCs/>
          <w:color w:val="000000" w:themeColor="text1"/>
          <w:szCs w:val="24"/>
        </w:rPr>
        <w:t xml:space="preserve">nformation </w:t>
      </w:r>
      <w:r w:rsidR="00E86A7B" w:rsidRPr="00B70181">
        <w:rPr>
          <w:rFonts w:eastAsia="MS Mincho" w:cs="Arial"/>
          <w:b/>
          <w:i/>
          <w:iCs/>
          <w:color w:val="000000" w:themeColor="text1"/>
          <w:szCs w:val="24"/>
        </w:rPr>
        <w:t>Act 1982</w:t>
      </w:r>
      <w:r w:rsidR="00E86A7B" w:rsidRPr="00B70181">
        <w:rPr>
          <w:rFonts w:eastAsia="MS Mincho" w:cs="Arial"/>
          <w:b/>
          <w:color w:val="000000" w:themeColor="text1"/>
          <w:szCs w:val="24"/>
        </w:rPr>
        <w:t xml:space="preserve"> </w:t>
      </w:r>
    </w:p>
    <w:p w14:paraId="261AC56B" w14:textId="709C7AD0" w:rsidR="001A427B" w:rsidRDefault="001A427B" w:rsidP="000B7ECF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E207885" wp14:editId="0A77800A">
                <wp:extent cx="5727700" cy="1756373"/>
                <wp:effectExtent l="0" t="0" r="19050" b="952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7563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458A95AA" w14:textId="2C170BC8" w:rsidR="001A427B" w:rsidRDefault="00000000" w:rsidP="00463CE8">
                            <w:pPr>
                              <w:spacing w:line="240" w:lineRule="auto"/>
                              <w:ind w:right="-17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hyperlink r:id="rId8" w:anchor="1-access-to-government-information" w:history="1">
                              <w:r w:rsidR="001A427B" w:rsidRPr="00D2466B">
                                <w:rPr>
                                  <w:rStyle w:val="Hyperlink"/>
                                  <w:rFonts w:eastAsia="MS Mincho" w:cs="Arial"/>
                                  <w:i/>
                                  <w:iCs/>
                                  <w:color w:val="430098"/>
                                  <w:szCs w:val="24"/>
                                </w:rPr>
                                <w:t>Professional Standard 1.1</w:t>
                              </w:r>
                            </w:hyperlink>
                            <w:r w:rsidR="001A427B" w:rsidRPr="00D2466B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 </w:t>
                            </w:r>
                            <w:r w:rsidR="006F312F" w:rsidRPr="00D2466B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requires</w:t>
                            </w:r>
                            <w:r w:rsidR="001A427B" w:rsidRPr="00D2466B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 an agency </w:t>
                            </w:r>
                            <w:r w:rsidR="006F312F" w:rsidRPr="00D2466B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to</w:t>
                            </w:r>
                            <w:r w:rsidR="001A427B" w:rsidRPr="00D2466B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 consider whether a document in its possession, that is requested under the FOI Act, can properly be provided to an applicant outside the FOI Act.  </w:t>
                            </w:r>
                            <w:hyperlink r:id="rId9" w:anchor="2-receiving-a-request" w:history="1">
                              <w:r w:rsidR="001A427B" w:rsidRPr="00D2466B">
                                <w:rPr>
                                  <w:rStyle w:val="Hyperlink"/>
                                  <w:rFonts w:eastAsia="MS Mincho" w:cs="Arial"/>
                                  <w:i/>
                                  <w:iCs/>
                                  <w:color w:val="430098"/>
                                  <w:szCs w:val="24"/>
                                </w:rPr>
                                <w:t>Professional Standard 1.2</w:t>
                              </w:r>
                            </w:hyperlink>
                            <w:r w:rsidR="001A427B" w:rsidRPr="00D2466B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 requires </w:t>
                            </w:r>
                            <w:r w:rsidR="001A427B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where a document in the possession of an agency can properly be provided to an applicant outside the FOI Act, the agency must either</w:t>
                            </w:r>
                            <w:r w:rsidR="00F17864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 </w:t>
                            </w:r>
                            <w:r w:rsidR="001A427B" w:rsidRPr="00F17864">
                              <w:rPr>
                                <w:rFonts w:eastAsia="MS Mincho" w:cs="Arial"/>
                                <w:color w:val="430098"/>
                              </w:rPr>
                              <w:t xml:space="preserve">facilitate access to the document or advise the applicant how the document can be accessed. </w:t>
                            </w:r>
                          </w:p>
                          <w:p w14:paraId="120066A1" w14:textId="16262A9C" w:rsidR="00B938E6" w:rsidRPr="00C629D4" w:rsidRDefault="004D290E" w:rsidP="00463CE8">
                            <w:pPr>
                              <w:spacing w:line="240" w:lineRule="auto"/>
                              <w:ind w:right="-17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>To</w:t>
                            </w:r>
                            <w:r w:rsidR="0039419A">
                              <w:rPr>
                                <w:rFonts w:eastAsia="MS Mincho" w:cs="Arial"/>
                                <w:color w:val="430098"/>
                              </w:rPr>
                              <w:t xml:space="preserve"> do this, 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 xml:space="preserve">you may consider </w:t>
                            </w:r>
                            <w:r w:rsidR="00362C37">
                              <w:rPr>
                                <w:rFonts w:eastAsia="MS Mincho" w:cs="Arial"/>
                                <w:color w:val="430098"/>
                              </w:rPr>
                              <w:t>calling the applicant, sending them an email, or sending them a letter</w:t>
                            </w:r>
                            <w:r w:rsidR="00FE3665">
                              <w:rPr>
                                <w:rFonts w:eastAsia="MS Mincho" w:cs="Arial"/>
                                <w:color w:val="430098"/>
                              </w:rPr>
                              <w:t xml:space="preserve"> with the relevant information</w:t>
                            </w:r>
                            <w:r w:rsidR="00362C37">
                              <w:rPr>
                                <w:rFonts w:eastAsia="MS Mincho" w:cs="Arial"/>
                                <w:color w:val="430098"/>
                              </w:rPr>
                              <w:t>. It is good practice</w:t>
                            </w:r>
                            <w:r w:rsidR="0039419A">
                              <w:rPr>
                                <w:rFonts w:eastAsia="MS Mincho" w:cs="Arial"/>
                                <w:color w:val="430098"/>
                              </w:rPr>
                              <w:t>, however,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 xml:space="preserve"> </w:t>
                            </w:r>
                            <w:r w:rsidR="00362C37">
                              <w:rPr>
                                <w:rFonts w:eastAsia="MS Mincho" w:cs="Arial"/>
                                <w:color w:val="430098"/>
                              </w:rPr>
                              <w:t xml:space="preserve">to adopt a less formal approach and talk to an applicant 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>by</w:t>
                            </w:r>
                            <w:r w:rsidR="00362C37">
                              <w:rPr>
                                <w:rFonts w:eastAsia="MS Mincho" w:cs="Arial"/>
                                <w:color w:val="430098"/>
                              </w:rPr>
                              <w:t xml:space="preserve"> phone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 xml:space="preserve"> with a follow up </w:t>
                            </w:r>
                            <w:r w:rsidR="00362C37">
                              <w:rPr>
                                <w:rFonts w:eastAsia="MS Mincho" w:cs="Arial"/>
                                <w:color w:val="430098"/>
                              </w:rPr>
                              <w:t xml:space="preserve">email to confirm your advice.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2078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1pt;height:138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" filled="f" strokecolor="#430098" strokeweight=".5pt">
                <v:textbox>
                  <w:txbxContent>
                    <w:p w14:paraId="458A95AA" w14:textId="2C170BC8" w:rsidR="001A427B" w:rsidRDefault="00D2466B" w:rsidP="00463CE8">
                      <w:pPr>
                        <w:spacing w:line="240" w:lineRule="auto"/>
                        <w:ind w:right="-17"/>
                        <w:rPr>
                          <w:rFonts w:eastAsia="MS Mincho" w:cs="Arial"/>
                          <w:color w:val="430098"/>
                        </w:rPr>
                      </w:pPr>
                      <w:hyperlink r:id="rId10" w:anchor="1-access-to-government-information" w:history="1">
                        <w:r w:rsidR="001A427B" w:rsidRPr="00D2466B">
                          <w:rPr>
                            <w:rStyle w:val="Hyperlink"/>
                            <w:rFonts w:eastAsia="MS Mincho" w:cs="Arial"/>
                            <w:i/>
                            <w:iCs/>
                            <w:color w:val="430098"/>
                            <w:szCs w:val="24"/>
                          </w:rPr>
                          <w:t>Professional Standard 1.1</w:t>
                        </w:r>
                      </w:hyperlink>
                      <w:r w:rsidR="001A427B" w:rsidRPr="00D2466B"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 </w:t>
                      </w:r>
                      <w:r w:rsidR="006F312F" w:rsidRPr="00D2466B">
                        <w:rPr>
                          <w:rFonts w:eastAsia="MS Mincho" w:cs="Arial"/>
                          <w:color w:val="430098"/>
                          <w:szCs w:val="24"/>
                        </w:rPr>
                        <w:t>requires</w:t>
                      </w:r>
                      <w:r w:rsidR="001A427B" w:rsidRPr="00D2466B"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 an agency </w:t>
                      </w:r>
                      <w:r w:rsidR="006F312F" w:rsidRPr="00D2466B">
                        <w:rPr>
                          <w:rFonts w:eastAsia="MS Mincho" w:cs="Arial"/>
                          <w:color w:val="430098"/>
                          <w:szCs w:val="24"/>
                        </w:rPr>
                        <w:t>to</w:t>
                      </w:r>
                      <w:r w:rsidR="001A427B" w:rsidRPr="00D2466B"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 consider whether a document in its possession, that is requested under the FOI Act, can properly be provided to an applicant outside the FOI Act.  </w:t>
                      </w:r>
                      <w:hyperlink r:id="rId11" w:anchor="2-receiving-a-request" w:history="1">
                        <w:r w:rsidR="001A427B" w:rsidRPr="00D2466B">
                          <w:rPr>
                            <w:rStyle w:val="Hyperlink"/>
                            <w:rFonts w:eastAsia="MS Mincho" w:cs="Arial"/>
                            <w:i/>
                            <w:iCs/>
                            <w:color w:val="430098"/>
                            <w:szCs w:val="24"/>
                          </w:rPr>
                          <w:t>Professional Standard 1.2</w:t>
                        </w:r>
                      </w:hyperlink>
                      <w:r w:rsidR="001A427B" w:rsidRPr="00D2466B"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 requires </w:t>
                      </w:r>
                      <w:r w:rsidR="001A427B">
                        <w:rPr>
                          <w:rFonts w:eastAsia="MS Mincho" w:cs="Arial"/>
                          <w:color w:val="430098"/>
                          <w:szCs w:val="24"/>
                        </w:rPr>
                        <w:t>where a document in the possession of an agency can properly be provided to an applicant outside the FOI Act, the agency must either</w:t>
                      </w:r>
                      <w:r w:rsidR="00F17864"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 </w:t>
                      </w:r>
                      <w:r w:rsidR="001A427B" w:rsidRPr="00F17864">
                        <w:rPr>
                          <w:rFonts w:eastAsia="MS Mincho" w:cs="Arial"/>
                          <w:color w:val="430098"/>
                        </w:rPr>
                        <w:t xml:space="preserve">facilitate access to the document or advise the applicant how the document can be accessed. </w:t>
                      </w:r>
                    </w:p>
                    <w:p w14:paraId="120066A1" w14:textId="16262A9C" w:rsidR="00B938E6" w:rsidRPr="00C629D4" w:rsidRDefault="004D290E" w:rsidP="00463CE8">
                      <w:pPr>
                        <w:spacing w:line="240" w:lineRule="auto"/>
                        <w:ind w:right="-17"/>
                        <w:rPr>
                          <w:rFonts w:eastAsia="MS Mincho" w:cs="Arial"/>
                          <w:color w:val="430098"/>
                        </w:rPr>
                      </w:pPr>
                      <w:r>
                        <w:rPr>
                          <w:rFonts w:eastAsia="MS Mincho" w:cs="Arial"/>
                          <w:color w:val="430098"/>
                        </w:rPr>
                        <w:t>To</w:t>
                      </w:r>
                      <w:r w:rsidR="0039419A">
                        <w:rPr>
                          <w:rFonts w:eastAsia="MS Mincho" w:cs="Arial"/>
                          <w:color w:val="430098"/>
                        </w:rPr>
                        <w:t xml:space="preserve"> do this, 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 xml:space="preserve">you may consider </w:t>
                      </w:r>
                      <w:r w:rsidR="00362C37">
                        <w:rPr>
                          <w:rFonts w:eastAsia="MS Mincho" w:cs="Arial"/>
                          <w:color w:val="430098"/>
                        </w:rPr>
                        <w:t>calling the applicant, sending them an email, or sending them a letter</w:t>
                      </w:r>
                      <w:r w:rsidR="00FE3665">
                        <w:rPr>
                          <w:rFonts w:eastAsia="MS Mincho" w:cs="Arial"/>
                          <w:color w:val="430098"/>
                        </w:rPr>
                        <w:t xml:space="preserve"> with the relevant information</w:t>
                      </w:r>
                      <w:r w:rsidR="00362C37">
                        <w:rPr>
                          <w:rFonts w:eastAsia="MS Mincho" w:cs="Arial"/>
                          <w:color w:val="430098"/>
                        </w:rPr>
                        <w:t>. It is good practice</w:t>
                      </w:r>
                      <w:r w:rsidR="0039419A">
                        <w:rPr>
                          <w:rFonts w:eastAsia="MS Mincho" w:cs="Arial"/>
                          <w:color w:val="430098"/>
                        </w:rPr>
                        <w:t>, however,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 xml:space="preserve"> </w:t>
                      </w:r>
                      <w:r w:rsidR="00362C37">
                        <w:rPr>
                          <w:rFonts w:eastAsia="MS Mincho" w:cs="Arial"/>
                          <w:color w:val="430098"/>
                        </w:rPr>
                        <w:t xml:space="preserve">to adopt a less formal approach and talk to an applicant 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>by</w:t>
                      </w:r>
                      <w:r w:rsidR="00362C37">
                        <w:rPr>
                          <w:rFonts w:eastAsia="MS Mincho" w:cs="Arial"/>
                          <w:color w:val="430098"/>
                        </w:rPr>
                        <w:t xml:space="preserve"> phone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 xml:space="preserve"> with a follow up </w:t>
                      </w:r>
                      <w:r w:rsidR="00362C37">
                        <w:rPr>
                          <w:rFonts w:eastAsia="MS Mincho" w:cs="Arial"/>
                          <w:color w:val="430098"/>
                        </w:rPr>
                        <w:t xml:space="preserve">email to confirm your advice.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14F6BC" w14:textId="7C3229DD" w:rsidR="000B7ECF" w:rsidRPr="002D54E8" w:rsidRDefault="000B7ECF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 xml:space="preserve">We refer to your request under the </w:t>
      </w:r>
      <w:r w:rsidRPr="002D54E8">
        <w:rPr>
          <w:rFonts w:eastAsia="MS Mincho" w:cs="Arial"/>
          <w:i/>
          <w:color w:val="000000" w:themeColor="text1"/>
          <w:szCs w:val="24"/>
        </w:rPr>
        <w:t xml:space="preserve">Freedom of Information Act 1982 </w:t>
      </w:r>
      <w:r w:rsidRPr="002D54E8">
        <w:rPr>
          <w:rFonts w:eastAsia="MS Mincho" w:cs="Arial"/>
          <w:color w:val="000000" w:themeColor="text1"/>
          <w:szCs w:val="24"/>
        </w:rPr>
        <w:t>(Vic)</w:t>
      </w:r>
      <w:r w:rsidR="00EA1857" w:rsidRPr="002D54E8">
        <w:rPr>
          <w:rFonts w:eastAsia="MS Mincho" w:cs="Arial"/>
          <w:color w:val="000000" w:themeColor="text1"/>
          <w:szCs w:val="24"/>
        </w:rPr>
        <w:t xml:space="preserve"> (</w:t>
      </w:r>
      <w:r w:rsidR="0027755A">
        <w:rPr>
          <w:rFonts w:eastAsia="MS Mincho" w:cs="Arial"/>
          <w:b/>
          <w:bCs/>
          <w:color w:val="000000" w:themeColor="text1"/>
          <w:szCs w:val="24"/>
        </w:rPr>
        <w:t>the</w:t>
      </w:r>
      <w:r w:rsidR="00EA1857" w:rsidRPr="002D54E8">
        <w:rPr>
          <w:rFonts w:eastAsia="MS Mincho" w:cs="Arial"/>
          <w:b/>
          <w:bCs/>
          <w:color w:val="000000" w:themeColor="text1"/>
          <w:szCs w:val="24"/>
        </w:rPr>
        <w:t xml:space="preserve"> Act</w:t>
      </w:r>
      <w:r w:rsidR="00EA1857" w:rsidRPr="002D54E8">
        <w:rPr>
          <w:rFonts w:eastAsia="MS Mincho" w:cs="Arial"/>
          <w:color w:val="000000" w:themeColor="text1"/>
          <w:szCs w:val="24"/>
        </w:rPr>
        <w:t>)</w:t>
      </w:r>
      <w:r w:rsidRPr="002D54E8">
        <w:rPr>
          <w:rFonts w:eastAsia="MS Mincho" w:cs="Arial"/>
          <w:color w:val="000000" w:themeColor="text1"/>
          <w:szCs w:val="24"/>
        </w:rPr>
        <w:t xml:space="preserve"> received on [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Pr="002D54E8">
        <w:rPr>
          <w:rFonts w:eastAsia="MS Mincho" w:cs="Arial"/>
          <w:color w:val="000000" w:themeColor="text1"/>
          <w:szCs w:val="24"/>
        </w:rPr>
        <w:t xml:space="preserve">]. </w:t>
      </w:r>
    </w:p>
    <w:p w14:paraId="034A43EC" w14:textId="77777777" w:rsidR="000B7ECF" w:rsidRPr="002D54E8" w:rsidRDefault="000B7ECF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>You requested access to:</w:t>
      </w:r>
    </w:p>
    <w:p w14:paraId="42DCD78C" w14:textId="066BBFD8" w:rsidR="005C29AA" w:rsidRPr="002D54E8" w:rsidRDefault="000B7ECF" w:rsidP="002D54E8">
      <w:pPr>
        <w:keepNext w:val="0"/>
        <w:keepLines w:val="0"/>
        <w:spacing w:line="240" w:lineRule="auto"/>
        <w:ind w:firstLine="720"/>
        <w:jc w:val="both"/>
        <w:rPr>
          <w:rFonts w:eastAsia="MS Mincho" w:cs="Arial"/>
          <w:i/>
          <w:color w:val="000000" w:themeColor="text1"/>
          <w:sz w:val="20"/>
          <w:szCs w:val="24"/>
        </w:rPr>
      </w:pPr>
      <w:r w:rsidRPr="002D54E8">
        <w:rPr>
          <w:rFonts w:eastAsia="MS Mincho" w:cs="Arial"/>
          <w:i/>
          <w:color w:val="000000" w:themeColor="text1"/>
          <w:sz w:val="20"/>
          <w:szCs w:val="24"/>
        </w:rPr>
        <w:t>[</w:t>
      </w:r>
      <w:r w:rsidRPr="002D54E8">
        <w:rPr>
          <w:rFonts w:eastAsia="MS Mincho" w:cs="Arial"/>
          <w:i/>
          <w:color w:val="000000" w:themeColor="text1"/>
          <w:sz w:val="20"/>
          <w:szCs w:val="24"/>
          <w:highlight w:val="yellow"/>
        </w:rPr>
        <w:t>Insert the terms of the request</w:t>
      </w:r>
      <w:r w:rsidRPr="002D54E8">
        <w:rPr>
          <w:rFonts w:eastAsia="MS Mincho" w:cs="Arial"/>
          <w:i/>
          <w:color w:val="000000" w:themeColor="text1"/>
          <w:sz w:val="20"/>
          <w:szCs w:val="24"/>
        </w:rPr>
        <w:t>]</w:t>
      </w:r>
    </w:p>
    <w:p w14:paraId="64A54AE0" w14:textId="30E36652" w:rsidR="00AD683B" w:rsidRPr="002D54E8" w:rsidRDefault="0090463A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>We refer to our telephone conversation</w:t>
      </w:r>
      <w:r w:rsidR="00252224" w:rsidRPr="002D54E8">
        <w:rPr>
          <w:rFonts w:eastAsia="MS Mincho" w:cs="Arial"/>
          <w:color w:val="000000" w:themeColor="text1"/>
          <w:szCs w:val="24"/>
        </w:rPr>
        <w:t xml:space="preserve"> on </w:t>
      </w:r>
      <w:r w:rsidR="00E85488" w:rsidRPr="002D54E8">
        <w:rPr>
          <w:rFonts w:eastAsia="MS Mincho" w:cs="Arial"/>
          <w:color w:val="000000" w:themeColor="text1"/>
          <w:szCs w:val="24"/>
        </w:rPr>
        <w:t>[</w:t>
      </w:r>
      <w:r w:rsidR="00E85488" w:rsidRPr="002D54E8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="00E85488" w:rsidRPr="002D54E8">
        <w:rPr>
          <w:rFonts w:eastAsia="MS Mincho" w:cs="Arial"/>
          <w:color w:val="000000" w:themeColor="text1"/>
          <w:szCs w:val="24"/>
        </w:rPr>
        <w:t>]</w:t>
      </w:r>
      <w:r w:rsidR="0053702A" w:rsidRPr="002D54E8">
        <w:rPr>
          <w:rFonts w:eastAsia="MS Mincho" w:cs="Arial"/>
          <w:color w:val="000000" w:themeColor="text1"/>
          <w:szCs w:val="24"/>
        </w:rPr>
        <w:t>.</w:t>
      </w:r>
      <w:r w:rsidR="00E85488" w:rsidRPr="002D54E8">
        <w:rPr>
          <w:rFonts w:eastAsia="MS Mincho" w:cs="Arial"/>
          <w:color w:val="000000" w:themeColor="text1"/>
          <w:szCs w:val="24"/>
        </w:rPr>
        <w:t xml:space="preserve"> </w:t>
      </w:r>
      <w:r w:rsidR="0053702A" w:rsidRPr="002D54E8">
        <w:rPr>
          <w:rFonts w:eastAsia="MS Mincho" w:cs="Arial"/>
          <w:color w:val="000000" w:themeColor="text1"/>
          <w:szCs w:val="24"/>
        </w:rPr>
        <w:t>A</w:t>
      </w:r>
      <w:r w:rsidRPr="002D54E8">
        <w:rPr>
          <w:rFonts w:eastAsia="MS Mincho" w:cs="Arial"/>
          <w:color w:val="000000" w:themeColor="text1"/>
          <w:szCs w:val="24"/>
        </w:rPr>
        <w:t>s discussed</w:t>
      </w:r>
      <w:r w:rsidR="0053702A" w:rsidRPr="002D54E8">
        <w:rPr>
          <w:rFonts w:eastAsia="MS Mincho" w:cs="Arial"/>
          <w:color w:val="000000" w:themeColor="text1"/>
          <w:szCs w:val="24"/>
        </w:rPr>
        <w:t>,</w:t>
      </w:r>
      <w:r w:rsidRPr="002D54E8">
        <w:rPr>
          <w:rFonts w:eastAsia="MS Mincho" w:cs="Arial"/>
          <w:color w:val="000000" w:themeColor="text1"/>
          <w:szCs w:val="24"/>
        </w:rPr>
        <w:t xml:space="preserve"> </w:t>
      </w:r>
      <w:r w:rsidR="00252224" w:rsidRPr="002D54E8">
        <w:rPr>
          <w:rFonts w:eastAsia="MS Mincho" w:cs="Arial"/>
          <w:color w:val="000000" w:themeColor="text1"/>
          <w:szCs w:val="24"/>
        </w:rPr>
        <w:t>w</w:t>
      </w:r>
      <w:r w:rsidR="00AD683B" w:rsidRPr="002D54E8">
        <w:rPr>
          <w:rFonts w:eastAsia="MS Mincho" w:cs="Arial"/>
          <w:color w:val="000000" w:themeColor="text1"/>
          <w:szCs w:val="24"/>
        </w:rPr>
        <w:t>e are writing to you to advise [</w:t>
      </w:r>
      <w:r w:rsidR="006F1D24">
        <w:rPr>
          <w:rFonts w:eastAsia="MS Mincho" w:cs="Arial"/>
          <w:color w:val="000000" w:themeColor="text1"/>
          <w:szCs w:val="24"/>
          <w:highlight w:val="cyan"/>
        </w:rPr>
        <w:t>use</w:t>
      </w:r>
      <w:r w:rsidR="00AD683B" w:rsidRPr="002D54E8">
        <w:rPr>
          <w:rFonts w:eastAsia="MS Mincho" w:cs="Arial"/>
          <w:color w:val="000000" w:themeColor="text1"/>
          <w:szCs w:val="24"/>
          <w:highlight w:val="cyan"/>
        </w:rPr>
        <w:t xml:space="preserve"> one option and delete the other</w:t>
      </w:r>
      <w:r w:rsidR="00B543AA">
        <w:rPr>
          <w:rFonts w:eastAsia="MS Mincho" w:cs="Arial"/>
          <w:color w:val="000000" w:themeColor="text1"/>
          <w:szCs w:val="24"/>
        </w:rPr>
        <w:t>]</w:t>
      </w:r>
      <w:r w:rsidR="00AD683B" w:rsidRPr="002D54E8">
        <w:rPr>
          <w:rFonts w:eastAsia="MS Mincho" w:cs="Arial"/>
          <w:color w:val="000000" w:themeColor="text1"/>
          <w:szCs w:val="24"/>
        </w:rPr>
        <w:t xml:space="preserve"> </w:t>
      </w:r>
      <w:r w:rsidR="00B543AA">
        <w:rPr>
          <w:rFonts w:eastAsia="MS Mincho" w:cs="Arial"/>
          <w:color w:val="000000" w:themeColor="text1"/>
          <w:szCs w:val="24"/>
        </w:rPr>
        <w:t>[</w:t>
      </w:r>
      <w:r w:rsidR="00AD683B" w:rsidRPr="002D54E8">
        <w:rPr>
          <w:rFonts w:eastAsia="MS Mincho" w:cs="Arial"/>
          <w:color w:val="000000" w:themeColor="text1"/>
          <w:szCs w:val="24"/>
          <w:highlight w:val="yellow"/>
        </w:rPr>
        <w:t>we are providing access to the requested document[s] informally</w:t>
      </w:r>
      <w:r w:rsidR="00C81FE1" w:rsidRPr="002D54E8">
        <w:rPr>
          <w:rFonts w:eastAsia="MS Mincho" w:cs="Arial"/>
          <w:color w:val="000000" w:themeColor="text1"/>
          <w:szCs w:val="24"/>
          <w:highlight w:val="yellow"/>
        </w:rPr>
        <w:t xml:space="preserve"> </w:t>
      </w:r>
      <w:r w:rsidR="00C81FE1" w:rsidRPr="002D54E8">
        <w:rPr>
          <w:rFonts w:eastAsia="MS Mincho" w:cs="Arial"/>
          <w:b/>
          <w:bCs/>
          <w:color w:val="000000" w:themeColor="text1"/>
          <w:szCs w:val="24"/>
          <w:highlight w:val="yellow"/>
        </w:rPr>
        <w:t>OR</w:t>
      </w:r>
      <w:r w:rsidR="00C81FE1" w:rsidRPr="002D54E8">
        <w:rPr>
          <w:rFonts w:eastAsia="MS Mincho" w:cs="Arial"/>
          <w:color w:val="000000" w:themeColor="text1"/>
          <w:szCs w:val="24"/>
          <w:highlight w:val="yellow"/>
        </w:rPr>
        <w:t xml:space="preserve"> </w:t>
      </w:r>
      <w:r w:rsidR="00AD683B" w:rsidRPr="002D54E8">
        <w:rPr>
          <w:rFonts w:eastAsia="MS Mincho" w:cs="Arial"/>
          <w:color w:val="000000" w:themeColor="text1"/>
          <w:szCs w:val="24"/>
          <w:highlight w:val="yellow"/>
        </w:rPr>
        <w:t>you can apply to access the requested documents another way</w:t>
      </w:r>
      <w:r w:rsidR="00AD683B" w:rsidRPr="002D54E8">
        <w:rPr>
          <w:rFonts w:eastAsia="MS Mincho" w:cs="Arial"/>
          <w:color w:val="000000" w:themeColor="text1"/>
          <w:szCs w:val="24"/>
        </w:rPr>
        <w:t>].</w:t>
      </w:r>
    </w:p>
    <w:p w14:paraId="29D854C1" w14:textId="26F1D1E1" w:rsidR="00983520" w:rsidRPr="002D54E8" w:rsidRDefault="00983520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>[</w:t>
      </w:r>
      <w:r w:rsidR="00125C63" w:rsidRPr="00125C63">
        <w:rPr>
          <w:rFonts w:eastAsia="MS Mincho" w:cs="Arial"/>
          <w:color w:val="000000" w:themeColor="text1"/>
          <w:szCs w:val="24"/>
          <w:highlight w:val="cyan"/>
        </w:rPr>
        <w:t xml:space="preserve">Use the below section </w:t>
      </w:r>
      <w:r w:rsidRPr="00125C63">
        <w:rPr>
          <w:rFonts w:eastAsia="MS Mincho" w:cs="Arial"/>
          <w:color w:val="000000" w:themeColor="text1"/>
          <w:szCs w:val="24"/>
          <w:highlight w:val="cyan"/>
        </w:rPr>
        <w:t xml:space="preserve">if </w:t>
      </w:r>
      <w:r w:rsidRPr="002D54E8">
        <w:rPr>
          <w:rFonts w:eastAsia="MS Mincho" w:cs="Arial"/>
          <w:color w:val="000000" w:themeColor="text1"/>
          <w:szCs w:val="24"/>
          <w:highlight w:val="cyan"/>
        </w:rPr>
        <w:t xml:space="preserve">you </w:t>
      </w:r>
      <w:r w:rsidR="00090335" w:rsidRPr="002D54E8">
        <w:rPr>
          <w:rFonts w:eastAsia="MS Mincho" w:cs="Arial"/>
          <w:color w:val="000000" w:themeColor="text1"/>
          <w:szCs w:val="24"/>
          <w:highlight w:val="cyan"/>
        </w:rPr>
        <w:t>are</w:t>
      </w:r>
      <w:r w:rsidRPr="002D54E8">
        <w:rPr>
          <w:rFonts w:eastAsia="MS Mincho" w:cs="Arial"/>
          <w:color w:val="000000" w:themeColor="text1"/>
          <w:szCs w:val="24"/>
          <w:highlight w:val="cyan"/>
        </w:rPr>
        <w:t xml:space="preserve"> facilitat</w:t>
      </w:r>
      <w:r w:rsidR="00090335" w:rsidRPr="002D54E8">
        <w:rPr>
          <w:rFonts w:eastAsia="MS Mincho" w:cs="Arial"/>
          <w:color w:val="000000" w:themeColor="text1"/>
          <w:szCs w:val="24"/>
          <w:highlight w:val="cyan"/>
        </w:rPr>
        <w:t>ing</w:t>
      </w:r>
      <w:r w:rsidRPr="002D54E8">
        <w:rPr>
          <w:rFonts w:eastAsia="MS Mincho" w:cs="Arial"/>
          <w:color w:val="000000" w:themeColor="text1"/>
          <w:szCs w:val="24"/>
          <w:highlight w:val="cyan"/>
        </w:rPr>
        <w:t xml:space="preserve"> access to a document – for example, by providing copies or allowing an inspection</w:t>
      </w:r>
      <w:r w:rsidR="00B543AA">
        <w:rPr>
          <w:rFonts w:eastAsia="MS Mincho" w:cs="Arial"/>
          <w:color w:val="000000" w:themeColor="text1"/>
          <w:szCs w:val="24"/>
          <w:highlight w:val="cyan"/>
        </w:rPr>
        <w:t>,</w:t>
      </w:r>
      <w:r w:rsidRPr="002D54E8">
        <w:rPr>
          <w:rFonts w:eastAsia="MS Mincho" w:cs="Arial"/>
          <w:color w:val="000000" w:themeColor="text1"/>
          <w:szCs w:val="24"/>
          <w:highlight w:val="cyan"/>
        </w:rPr>
        <w:t xml:space="preserve"> otherwise delete</w:t>
      </w:r>
      <w:r w:rsidRPr="002D54E8">
        <w:rPr>
          <w:rFonts w:eastAsia="MS Mincho" w:cs="Arial"/>
          <w:color w:val="000000" w:themeColor="text1"/>
          <w:szCs w:val="24"/>
        </w:rPr>
        <w:t>].</w:t>
      </w:r>
    </w:p>
    <w:p w14:paraId="2F9350E6" w14:textId="349D4655" w:rsidR="000B7ECF" w:rsidRPr="002D54E8" w:rsidRDefault="00523362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b/>
          <w:bCs/>
          <w:color w:val="000000" w:themeColor="text1"/>
          <w:szCs w:val="24"/>
        </w:rPr>
        <w:t xml:space="preserve">We </w:t>
      </w:r>
      <w:r w:rsidR="005C292C" w:rsidRPr="002D54E8">
        <w:rPr>
          <w:rFonts w:eastAsia="MS Mincho" w:cs="Arial"/>
          <w:b/>
          <w:bCs/>
          <w:color w:val="000000" w:themeColor="text1"/>
          <w:szCs w:val="24"/>
        </w:rPr>
        <w:t>are</w:t>
      </w:r>
      <w:r w:rsidRPr="002D54E8">
        <w:rPr>
          <w:rFonts w:eastAsia="MS Mincho" w:cs="Arial"/>
          <w:b/>
          <w:bCs/>
          <w:color w:val="000000" w:themeColor="text1"/>
          <w:szCs w:val="24"/>
        </w:rPr>
        <w:t xml:space="preserve"> provid</w:t>
      </w:r>
      <w:r w:rsidR="005C292C" w:rsidRPr="002D54E8">
        <w:rPr>
          <w:rFonts w:eastAsia="MS Mincho" w:cs="Arial"/>
          <w:b/>
          <w:bCs/>
          <w:color w:val="000000" w:themeColor="text1"/>
          <w:szCs w:val="24"/>
        </w:rPr>
        <w:t>ing</w:t>
      </w:r>
      <w:r w:rsidRPr="002D54E8">
        <w:rPr>
          <w:rFonts w:eastAsia="MS Mincho" w:cs="Arial"/>
          <w:b/>
          <w:bCs/>
          <w:color w:val="000000" w:themeColor="text1"/>
          <w:szCs w:val="24"/>
        </w:rPr>
        <w:t xml:space="preserve"> access to the document[</w:t>
      </w:r>
      <w:r w:rsidRPr="002D54E8">
        <w:rPr>
          <w:rFonts w:eastAsia="MS Mincho" w:cs="Arial"/>
          <w:b/>
          <w:bCs/>
          <w:color w:val="000000" w:themeColor="text1"/>
          <w:szCs w:val="24"/>
          <w:highlight w:val="yellow"/>
        </w:rPr>
        <w:t>s</w:t>
      </w:r>
      <w:r w:rsidRPr="002D54E8">
        <w:rPr>
          <w:rFonts w:eastAsia="MS Mincho" w:cs="Arial"/>
          <w:b/>
          <w:bCs/>
          <w:color w:val="000000" w:themeColor="text1"/>
          <w:szCs w:val="24"/>
        </w:rPr>
        <w:t xml:space="preserve">] </w:t>
      </w:r>
      <w:r w:rsidR="00203CC9" w:rsidRPr="002D54E8">
        <w:rPr>
          <w:rFonts w:eastAsia="MS Mincho" w:cs="Arial"/>
          <w:b/>
          <w:bCs/>
          <w:color w:val="000000" w:themeColor="text1"/>
          <w:szCs w:val="24"/>
        </w:rPr>
        <w:t>informally</w:t>
      </w:r>
      <w:r w:rsidR="00E85488" w:rsidRPr="002D54E8">
        <w:rPr>
          <w:rFonts w:eastAsia="MS Mincho" w:cs="Arial"/>
          <w:b/>
          <w:bCs/>
          <w:color w:val="000000" w:themeColor="text1"/>
          <w:szCs w:val="24"/>
        </w:rPr>
        <w:t>, outside of the Act</w:t>
      </w:r>
    </w:p>
    <w:p w14:paraId="189FD844" w14:textId="5EC6FFA8" w:rsidR="00C63BDE" w:rsidRPr="002D54E8" w:rsidRDefault="00A875AD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 xml:space="preserve">As discussed, </w:t>
      </w:r>
      <w:r w:rsidR="00C63BDE" w:rsidRPr="002D54E8">
        <w:rPr>
          <w:rFonts w:eastAsia="MS Mincho" w:cs="Arial"/>
          <w:color w:val="000000" w:themeColor="text1"/>
          <w:szCs w:val="24"/>
        </w:rPr>
        <w:t>we located [</w:t>
      </w:r>
      <w:r w:rsidR="00FF7C51" w:rsidRPr="002D54E8">
        <w:rPr>
          <w:rFonts w:eastAsia="MS Mincho" w:cs="Arial"/>
          <w:color w:val="000000" w:themeColor="text1"/>
          <w:szCs w:val="24"/>
          <w:highlight w:val="yellow"/>
        </w:rPr>
        <w:t>insert a brief description of</w:t>
      </w:r>
      <w:r w:rsidR="00C63BDE" w:rsidRPr="002D54E8">
        <w:rPr>
          <w:rFonts w:eastAsia="MS Mincho" w:cs="Arial"/>
          <w:color w:val="000000" w:themeColor="text1"/>
          <w:szCs w:val="24"/>
          <w:highlight w:val="yellow"/>
        </w:rPr>
        <w:t xml:space="preserve"> the general nature and number of the documents – for example, we located several emails between you and our agency</w:t>
      </w:r>
      <w:r w:rsidR="00C63BDE" w:rsidRPr="002D54E8">
        <w:rPr>
          <w:rFonts w:eastAsia="MS Mincho" w:cs="Arial"/>
          <w:color w:val="000000" w:themeColor="text1"/>
          <w:szCs w:val="24"/>
        </w:rPr>
        <w:t>].</w:t>
      </w:r>
    </w:p>
    <w:p w14:paraId="73AF1426" w14:textId="660D8041" w:rsidR="00006C9C" w:rsidRPr="002D54E8" w:rsidRDefault="00C63BDE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>G</w:t>
      </w:r>
      <w:r w:rsidR="00A875AD" w:rsidRPr="002D54E8">
        <w:rPr>
          <w:rFonts w:eastAsia="MS Mincho" w:cs="Arial"/>
          <w:color w:val="000000" w:themeColor="text1"/>
          <w:szCs w:val="24"/>
        </w:rPr>
        <w:t xml:space="preserve">iven the nature of your request </w:t>
      </w:r>
      <w:r w:rsidRPr="002D54E8">
        <w:rPr>
          <w:rFonts w:eastAsia="MS Mincho" w:cs="Arial"/>
          <w:color w:val="000000" w:themeColor="text1"/>
          <w:szCs w:val="24"/>
        </w:rPr>
        <w:t>and the document</w:t>
      </w:r>
      <w:r w:rsidR="00686AA8" w:rsidRPr="002D54E8">
        <w:rPr>
          <w:rFonts w:eastAsia="MS Mincho" w:cs="Arial"/>
          <w:color w:val="000000" w:themeColor="text1"/>
          <w:szCs w:val="24"/>
        </w:rPr>
        <w:t>[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>s</w:t>
      </w:r>
      <w:r w:rsidR="00686AA8" w:rsidRPr="002D54E8">
        <w:rPr>
          <w:rFonts w:eastAsia="MS Mincho" w:cs="Arial"/>
          <w:color w:val="000000" w:themeColor="text1"/>
          <w:szCs w:val="24"/>
        </w:rPr>
        <w:t>]</w:t>
      </w:r>
      <w:r w:rsidRPr="002D54E8">
        <w:rPr>
          <w:rFonts w:eastAsia="MS Mincho" w:cs="Arial"/>
          <w:color w:val="000000" w:themeColor="text1"/>
          <w:szCs w:val="24"/>
        </w:rPr>
        <w:t xml:space="preserve"> we located, </w:t>
      </w:r>
      <w:r w:rsidR="00A875AD" w:rsidRPr="002D54E8">
        <w:rPr>
          <w:rFonts w:eastAsia="MS Mincho" w:cs="Arial"/>
          <w:color w:val="000000" w:themeColor="text1"/>
          <w:szCs w:val="24"/>
        </w:rPr>
        <w:t xml:space="preserve">we </w:t>
      </w:r>
      <w:r w:rsidR="0076777D" w:rsidRPr="002D54E8">
        <w:rPr>
          <w:rFonts w:eastAsia="MS Mincho" w:cs="Arial"/>
          <w:color w:val="000000" w:themeColor="text1"/>
          <w:szCs w:val="24"/>
        </w:rPr>
        <w:t xml:space="preserve">are </w:t>
      </w:r>
      <w:r w:rsidR="00A875AD" w:rsidRPr="002D54E8">
        <w:rPr>
          <w:rFonts w:eastAsia="MS Mincho" w:cs="Arial"/>
          <w:color w:val="000000" w:themeColor="text1"/>
          <w:szCs w:val="24"/>
        </w:rPr>
        <w:t>provid</w:t>
      </w:r>
      <w:r w:rsidR="0076777D" w:rsidRPr="002D54E8">
        <w:rPr>
          <w:rFonts w:eastAsia="MS Mincho" w:cs="Arial"/>
          <w:color w:val="000000" w:themeColor="text1"/>
          <w:szCs w:val="24"/>
        </w:rPr>
        <w:t>ing</w:t>
      </w:r>
      <w:r w:rsidR="00A875AD" w:rsidRPr="002D54E8">
        <w:rPr>
          <w:rFonts w:eastAsia="MS Mincho" w:cs="Arial"/>
          <w:color w:val="000000" w:themeColor="text1"/>
          <w:szCs w:val="24"/>
        </w:rPr>
        <w:t xml:space="preserve"> access to th</w:t>
      </w:r>
      <w:r w:rsidR="00686AA8" w:rsidRPr="002D54E8">
        <w:rPr>
          <w:rFonts w:eastAsia="MS Mincho" w:cs="Arial"/>
          <w:color w:val="000000" w:themeColor="text1"/>
          <w:szCs w:val="24"/>
        </w:rPr>
        <w:t>os</w:t>
      </w:r>
      <w:r w:rsidR="00A875AD" w:rsidRPr="002D54E8">
        <w:rPr>
          <w:rFonts w:eastAsia="MS Mincho" w:cs="Arial"/>
          <w:color w:val="000000" w:themeColor="text1"/>
          <w:szCs w:val="24"/>
        </w:rPr>
        <w:t>e document[</w:t>
      </w:r>
      <w:r w:rsidR="00A875AD" w:rsidRPr="002D54E8">
        <w:rPr>
          <w:rFonts w:eastAsia="MS Mincho" w:cs="Arial"/>
          <w:color w:val="000000" w:themeColor="text1"/>
          <w:szCs w:val="24"/>
          <w:highlight w:val="yellow"/>
        </w:rPr>
        <w:t>s</w:t>
      </w:r>
      <w:r w:rsidR="00A875AD" w:rsidRPr="002D54E8">
        <w:rPr>
          <w:rFonts w:eastAsia="MS Mincho" w:cs="Arial"/>
          <w:color w:val="000000" w:themeColor="text1"/>
          <w:szCs w:val="24"/>
        </w:rPr>
        <w:t>]</w:t>
      </w:r>
      <w:r w:rsidR="00A61307" w:rsidRPr="002D54E8">
        <w:rPr>
          <w:rFonts w:eastAsia="MS Mincho" w:cs="Arial"/>
          <w:color w:val="000000" w:themeColor="text1"/>
          <w:szCs w:val="24"/>
        </w:rPr>
        <w:t xml:space="preserve"> </w:t>
      </w:r>
      <w:r w:rsidR="0076777D" w:rsidRPr="002D54E8">
        <w:rPr>
          <w:rFonts w:eastAsia="MS Mincho" w:cs="Arial"/>
          <w:color w:val="000000" w:themeColor="text1"/>
          <w:szCs w:val="24"/>
        </w:rPr>
        <w:t>[</w:t>
      </w:r>
      <w:r w:rsidR="0076777D" w:rsidRPr="002D54E8">
        <w:rPr>
          <w:rFonts w:eastAsia="MS Mincho" w:cs="Arial"/>
          <w:color w:val="000000" w:themeColor="text1"/>
          <w:szCs w:val="24"/>
          <w:highlight w:val="yellow"/>
        </w:rPr>
        <w:t>in full/in part</w:t>
      </w:r>
      <w:r w:rsidR="0076777D" w:rsidRPr="002D54E8">
        <w:rPr>
          <w:rFonts w:eastAsia="MS Mincho" w:cs="Arial"/>
          <w:color w:val="000000" w:themeColor="text1"/>
          <w:szCs w:val="24"/>
        </w:rPr>
        <w:t>]</w:t>
      </w:r>
      <w:r w:rsidR="00E85488" w:rsidRPr="002D54E8">
        <w:rPr>
          <w:rFonts w:eastAsia="MS Mincho" w:cs="Arial"/>
          <w:color w:val="000000" w:themeColor="text1"/>
          <w:szCs w:val="24"/>
        </w:rPr>
        <w:t xml:space="preserve"> </w:t>
      </w:r>
      <w:r w:rsidR="001A4AEF" w:rsidRPr="002D54E8">
        <w:rPr>
          <w:rFonts w:eastAsia="MS Mincho" w:cs="Arial"/>
          <w:color w:val="000000" w:themeColor="text1"/>
          <w:szCs w:val="24"/>
        </w:rPr>
        <w:t>informally</w:t>
      </w:r>
      <w:r w:rsidR="006F3BE4" w:rsidRPr="002D54E8">
        <w:rPr>
          <w:rFonts w:eastAsia="MS Mincho" w:cs="Arial"/>
          <w:color w:val="000000" w:themeColor="text1"/>
          <w:szCs w:val="24"/>
        </w:rPr>
        <w:t>,</w:t>
      </w:r>
      <w:r w:rsidR="0076777D" w:rsidRPr="002D54E8">
        <w:rPr>
          <w:rFonts w:eastAsia="MS Mincho" w:cs="Arial"/>
          <w:color w:val="000000" w:themeColor="text1"/>
          <w:szCs w:val="24"/>
        </w:rPr>
        <w:t xml:space="preserve"> </w:t>
      </w:r>
      <w:r w:rsidR="00A61307" w:rsidRPr="002D54E8">
        <w:rPr>
          <w:rFonts w:eastAsia="MS Mincho" w:cs="Arial"/>
          <w:color w:val="000000" w:themeColor="text1"/>
          <w:szCs w:val="24"/>
        </w:rPr>
        <w:t>outside the</w:t>
      </w:r>
      <w:r w:rsidR="000B7ECF" w:rsidRPr="002D54E8">
        <w:rPr>
          <w:rFonts w:eastAsia="MS Mincho" w:cs="Arial"/>
          <w:color w:val="000000" w:themeColor="text1"/>
          <w:szCs w:val="24"/>
        </w:rPr>
        <w:t xml:space="preserve"> Act</w:t>
      </w:r>
      <w:r w:rsidR="00A61307" w:rsidRPr="002D54E8">
        <w:rPr>
          <w:rFonts w:eastAsia="MS Mincho" w:cs="Arial"/>
          <w:color w:val="000000" w:themeColor="text1"/>
          <w:szCs w:val="24"/>
        </w:rPr>
        <w:t>.</w:t>
      </w:r>
      <w:r w:rsidR="00006C9C" w:rsidRPr="002D54E8">
        <w:rPr>
          <w:rFonts w:eastAsia="MS Mincho" w:cs="Arial"/>
          <w:color w:val="000000" w:themeColor="text1"/>
          <w:szCs w:val="24"/>
        </w:rPr>
        <w:t xml:space="preserve"> This means we </w:t>
      </w:r>
      <w:r w:rsidR="00F94B97" w:rsidRPr="002D54E8">
        <w:rPr>
          <w:rFonts w:eastAsia="MS Mincho" w:cs="Arial"/>
          <w:color w:val="000000" w:themeColor="text1"/>
          <w:szCs w:val="24"/>
        </w:rPr>
        <w:t>are</w:t>
      </w:r>
      <w:r w:rsidR="00006C9C" w:rsidRPr="002D54E8">
        <w:rPr>
          <w:rFonts w:eastAsia="MS Mincho" w:cs="Arial"/>
          <w:color w:val="000000" w:themeColor="text1"/>
          <w:szCs w:val="24"/>
        </w:rPr>
        <w:t xml:space="preserve"> provid</w:t>
      </w:r>
      <w:r w:rsidR="00F94B97" w:rsidRPr="002D54E8">
        <w:rPr>
          <w:rFonts w:eastAsia="MS Mincho" w:cs="Arial"/>
          <w:color w:val="000000" w:themeColor="text1"/>
          <w:szCs w:val="24"/>
        </w:rPr>
        <w:t>ing</w:t>
      </w:r>
      <w:r w:rsidR="00006C9C" w:rsidRPr="002D54E8">
        <w:rPr>
          <w:rFonts w:eastAsia="MS Mincho" w:cs="Arial"/>
          <w:color w:val="000000" w:themeColor="text1"/>
          <w:szCs w:val="24"/>
        </w:rPr>
        <w:t xml:space="preserve"> access to </w:t>
      </w:r>
      <w:r w:rsidR="009E33D7" w:rsidRPr="002D54E8">
        <w:rPr>
          <w:rFonts w:eastAsia="MS Mincho" w:cs="Arial"/>
          <w:color w:val="000000" w:themeColor="text1"/>
          <w:szCs w:val="24"/>
        </w:rPr>
        <w:t>those document[</w:t>
      </w:r>
      <w:r w:rsidR="009E33D7" w:rsidRPr="002D54E8">
        <w:rPr>
          <w:rFonts w:eastAsia="MS Mincho" w:cs="Arial"/>
          <w:color w:val="000000" w:themeColor="text1"/>
          <w:szCs w:val="24"/>
          <w:highlight w:val="yellow"/>
        </w:rPr>
        <w:t>s</w:t>
      </w:r>
      <w:r w:rsidR="009E33D7" w:rsidRPr="002D54E8">
        <w:rPr>
          <w:rFonts w:eastAsia="MS Mincho" w:cs="Arial"/>
          <w:color w:val="000000" w:themeColor="text1"/>
          <w:szCs w:val="24"/>
        </w:rPr>
        <w:t>]</w:t>
      </w:r>
      <w:r w:rsidR="00006C9C" w:rsidRPr="002D54E8">
        <w:rPr>
          <w:rFonts w:eastAsia="MS Mincho" w:cs="Arial"/>
          <w:color w:val="000000" w:themeColor="text1"/>
          <w:szCs w:val="24"/>
        </w:rPr>
        <w:t xml:space="preserve"> without </w:t>
      </w:r>
      <w:r w:rsidR="00EB3F2E" w:rsidRPr="002D54E8">
        <w:rPr>
          <w:rFonts w:eastAsia="MS Mincho" w:cs="Arial"/>
          <w:color w:val="000000" w:themeColor="text1"/>
          <w:szCs w:val="24"/>
        </w:rPr>
        <w:t>needing</w:t>
      </w:r>
      <w:r w:rsidR="00006C9C" w:rsidRPr="002D54E8">
        <w:rPr>
          <w:rFonts w:eastAsia="MS Mincho" w:cs="Arial"/>
          <w:color w:val="000000" w:themeColor="text1"/>
          <w:szCs w:val="24"/>
        </w:rPr>
        <w:t xml:space="preserve"> to process your request</w:t>
      </w:r>
      <w:r w:rsidR="00DF69BF" w:rsidRPr="002D54E8">
        <w:rPr>
          <w:rFonts w:eastAsia="MS Mincho" w:cs="Arial"/>
          <w:color w:val="000000" w:themeColor="text1"/>
          <w:szCs w:val="24"/>
        </w:rPr>
        <w:t xml:space="preserve"> under the formal </w:t>
      </w:r>
      <w:r w:rsidR="00FF67A0">
        <w:rPr>
          <w:rFonts w:eastAsia="MS Mincho" w:cs="Arial"/>
          <w:color w:val="000000" w:themeColor="text1"/>
          <w:szCs w:val="24"/>
        </w:rPr>
        <w:t>legislative</w:t>
      </w:r>
      <w:r w:rsidR="00DF69BF" w:rsidRPr="002D54E8">
        <w:rPr>
          <w:rFonts w:eastAsia="MS Mincho" w:cs="Arial"/>
          <w:color w:val="000000" w:themeColor="text1"/>
          <w:szCs w:val="24"/>
        </w:rPr>
        <w:t xml:space="preserve"> </w:t>
      </w:r>
      <w:r w:rsidR="008F1601" w:rsidRPr="002D54E8">
        <w:rPr>
          <w:rFonts w:eastAsia="MS Mincho" w:cs="Arial"/>
          <w:color w:val="000000" w:themeColor="text1"/>
          <w:szCs w:val="24"/>
        </w:rPr>
        <w:t>process</w:t>
      </w:r>
      <w:r w:rsidR="00006C9C" w:rsidRPr="002D54E8">
        <w:rPr>
          <w:rFonts w:eastAsia="MS Mincho" w:cs="Arial"/>
          <w:color w:val="000000" w:themeColor="text1"/>
          <w:szCs w:val="24"/>
        </w:rPr>
        <w:t xml:space="preserve">. </w:t>
      </w:r>
    </w:p>
    <w:p w14:paraId="474573E2" w14:textId="07D109D6" w:rsidR="00996DE1" w:rsidRPr="002D54E8" w:rsidRDefault="00996DE1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lastRenderedPageBreak/>
        <w:t>[</w:t>
      </w:r>
      <w:r w:rsidR="00606403" w:rsidRPr="00606403">
        <w:rPr>
          <w:rFonts w:eastAsia="MS Mincho" w:cs="Arial"/>
          <w:color w:val="000000" w:themeColor="text1"/>
          <w:szCs w:val="24"/>
          <w:highlight w:val="yellow"/>
        </w:rPr>
        <w:t>D</w:t>
      </w:r>
      <w:r w:rsidRPr="00606403">
        <w:rPr>
          <w:rFonts w:eastAsia="MS Mincho" w:cs="Arial"/>
          <w:color w:val="000000" w:themeColor="text1"/>
          <w:szCs w:val="24"/>
          <w:highlight w:val="yellow"/>
        </w:rPr>
        <w:t>e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 xml:space="preserve">scribe how you are providing access to the document – for example, </w:t>
      </w:r>
      <w:r w:rsidR="00A06BA2" w:rsidRPr="002D54E8">
        <w:rPr>
          <w:rFonts w:eastAsia="MS Mincho" w:cs="Arial"/>
          <w:color w:val="000000" w:themeColor="text1"/>
          <w:szCs w:val="24"/>
          <w:highlight w:val="yellow"/>
        </w:rPr>
        <w:t xml:space="preserve">are you 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>enclos</w:t>
      </w:r>
      <w:r w:rsidR="00A06BA2" w:rsidRPr="002D54E8">
        <w:rPr>
          <w:rFonts w:eastAsia="MS Mincho" w:cs="Arial"/>
          <w:color w:val="000000" w:themeColor="text1"/>
          <w:szCs w:val="24"/>
          <w:highlight w:val="yellow"/>
        </w:rPr>
        <w:t>ing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 xml:space="preserve"> </w:t>
      </w:r>
      <w:r w:rsidR="00A2676B" w:rsidRPr="002D54E8">
        <w:rPr>
          <w:rFonts w:eastAsia="MS Mincho" w:cs="Arial"/>
          <w:color w:val="000000" w:themeColor="text1"/>
          <w:szCs w:val="24"/>
          <w:highlight w:val="yellow"/>
        </w:rPr>
        <w:t xml:space="preserve">a 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>cop</w:t>
      </w:r>
      <w:r w:rsidR="00A2676B" w:rsidRPr="002D54E8">
        <w:rPr>
          <w:rFonts w:eastAsia="MS Mincho" w:cs="Arial"/>
          <w:color w:val="000000" w:themeColor="text1"/>
          <w:szCs w:val="24"/>
          <w:highlight w:val="yellow"/>
        </w:rPr>
        <w:t>y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 xml:space="preserve"> of the document with this letter</w:t>
      </w:r>
      <w:r w:rsidR="00A06BA2" w:rsidRPr="002D54E8">
        <w:rPr>
          <w:rFonts w:eastAsia="MS Mincho" w:cs="Arial"/>
          <w:color w:val="000000" w:themeColor="text1"/>
          <w:szCs w:val="24"/>
          <w:highlight w:val="yellow"/>
        </w:rPr>
        <w:t>?</w:t>
      </w:r>
      <w:r w:rsidRPr="002D54E8">
        <w:rPr>
          <w:rFonts w:eastAsia="MS Mincho" w:cs="Arial"/>
          <w:color w:val="000000" w:themeColor="text1"/>
          <w:szCs w:val="24"/>
        </w:rPr>
        <w:t>].</w:t>
      </w:r>
    </w:p>
    <w:p w14:paraId="707557C6" w14:textId="5EF54181" w:rsidR="005E4177" w:rsidRPr="002D54E8" w:rsidRDefault="00090335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>[</w:t>
      </w:r>
      <w:r w:rsidR="001707EB">
        <w:rPr>
          <w:rFonts w:eastAsia="MS Mincho" w:cs="Arial"/>
          <w:color w:val="000000" w:themeColor="text1"/>
          <w:szCs w:val="24"/>
          <w:highlight w:val="cyan"/>
        </w:rPr>
        <w:t>U</w:t>
      </w:r>
      <w:r w:rsidRPr="002D54E8">
        <w:rPr>
          <w:rFonts w:eastAsia="MS Mincho" w:cs="Arial"/>
          <w:color w:val="000000" w:themeColor="text1"/>
          <w:szCs w:val="24"/>
          <w:highlight w:val="cyan"/>
        </w:rPr>
        <w:t xml:space="preserve">se </w:t>
      </w:r>
      <w:r w:rsidR="001707EB">
        <w:rPr>
          <w:rFonts w:eastAsia="MS Mincho" w:cs="Arial"/>
          <w:color w:val="000000" w:themeColor="text1"/>
          <w:szCs w:val="24"/>
          <w:highlight w:val="cyan"/>
        </w:rPr>
        <w:t xml:space="preserve">the below section </w:t>
      </w:r>
      <w:r w:rsidRPr="002D54E8">
        <w:rPr>
          <w:rFonts w:eastAsia="MS Mincho" w:cs="Arial"/>
          <w:color w:val="000000" w:themeColor="text1"/>
          <w:szCs w:val="24"/>
          <w:highlight w:val="cyan"/>
        </w:rPr>
        <w:t>if you are advising the applicant how the document may be accessed – for example, by referring the applicant to a</w:t>
      </w:r>
      <w:r w:rsidR="00F246BE" w:rsidRPr="002D54E8">
        <w:rPr>
          <w:rFonts w:eastAsia="MS Mincho" w:cs="Arial"/>
          <w:color w:val="000000" w:themeColor="text1"/>
          <w:szCs w:val="24"/>
          <w:highlight w:val="cyan"/>
        </w:rPr>
        <w:t>n existing</w:t>
      </w:r>
      <w:r w:rsidRPr="002D54E8">
        <w:rPr>
          <w:rFonts w:eastAsia="MS Mincho" w:cs="Arial"/>
          <w:color w:val="000000" w:themeColor="text1"/>
          <w:szCs w:val="24"/>
          <w:highlight w:val="cyan"/>
        </w:rPr>
        <w:t xml:space="preserve"> statutory release scheme</w:t>
      </w:r>
      <w:r w:rsidR="004336A7">
        <w:rPr>
          <w:rFonts w:eastAsia="MS Mincho" w:cs="Arial"/>
          <w:color w:val="000000" w:themeColor="text1"/>
          <w:szCs w:val="24"/>
          <w:highlight w:val="cyan"/>
        </w:rPr>
        <w:t>,</w:t>
      </w:r>
      <w:r w:rsidRPr="002D54E8">
        <w:rPr>
          <w:rFonts w:eastAsia="MS Mincho" w:cs="Arial"/>
          <w:color w:val="000000" w:themeColor="text1"/>
          <w:szCs w:val="24"/>
          <w:highlight w:val="cyan"/>
        </w:rPr>
        <w:t xml:space="preserve"> otherwise delete</w:t>
      </w:r>
      <w:r w:rsidRPr="002D54E8">
        <w:rPr>
          <w:rFonts w:eastAsia="MS Mincho" w:cs="Arial"/>
          <w:color w:val="000000" w:themeColor="text1"/>
          <w:szCs w:val="24"/>
        </w:rPr>
        <w:t>]</w:t>
      </w:r>
    </w:p>
    <w:p w14:paraId="032ABC7E" w14:textId="6012C1ED" w:rsidR="00B077AF" w:rsidRPr="002D54E8" w:rsidRDefault="000844FD" w:rsidP="002D54E8">
      <w:pPr>
        <w:keepNext w:val="0"/>
        <w:keepLines w:val="0"/>
        <w:spacing w:line="240" w:lineRule="auto"/>
        <w:rPr>
          <w:rFonts w:eastAsia="MS Mincho" w:cs="Arial"/>
          <w:b/>
          <w:bCs/>
          <w:color w:val="000000" w:themeColor="text1"/>
          <w:szCs w:val="24"/>
        </w:rPr>
      </w:pPr>
      <w:r w:rsidRPr="002D54E8">
        <w:rPr>
          <w:rFonts w:eastAsia="MS Mincho" w:cs="Arial"/>
          <w:b/>
          <w:bCs/>
          <w:color w:val="000000" w:themeColor="text1"/>
          <w:szCs w:val="24"/>
        </w:rPr>
        <w:t>There</w:t>
      </w:r>
      <w:r w:rsidR="00C1609E" w:rsidRPr="002D54E8">
        <w:rPr>
          <w:rFonts w:eastAsia="MS Mincho" w:cs="Arial"/>
          <w:b/>
          <w:bCs/>
          <w:color w:val="000000" w:themeColor="text1"/>
          <w:szCs w:val="24"/>
        </w:rPr>
        <w:t xml:space="preserve"> is</w:t>
      </w:r>
      <w:r w:rsidRPr="002D54E8">
        <w:rPr>
          <w:rFonts w:eastAsia="MS Mincho" w:cs="Arial"/>
          <w:b/>
          <w:bCs/>
          <w:color w:val="000000" w:themeColor="text1"/>
          <w:szCs w:val="24"/>
        </w:rPr>
        <w:t xml:space="preserve"> another way to access </w:t>
      </w:r>
      <w:r w:rsidR="007006D9" w:rsidRPr="002D54E8">
        <w:rPr>
          <w:rFonts w:eastAsia="MS Mincho" w:cs="Arial"/>
          <w:b/>
          <w:bCs/>
          <w:color w:val="000000" w:themeColor="text1"/>
          <w:szCs w:val="24"/>
        </w:rPr>
        <w:t>the document[</w:t>
      </w:r>
      <w:r w:rsidR="007006D9" w:rsidRPr="002D54E8">
        <w:rPr>
          <w:rFonts w:eastAsia="MS Mincho" w:cs="Arial"/>
          <w:b/>
          <w:bCs/>
          <w:color w:val="000000" w:themeColor="text1"/>
          <w:szCs w:val="24"/>
          <w:highlight w:val="yellow"/>
        </w:rPr>
        <w:t>s</w:t>
      </w:r>
      <w:r w:rsidR="007006D9" w:rsidRPr="002D54E8">
        <w:rPr>
          <w:rFonts w:eastAsia="MS Mincho" w:cs="Arial"/>
          <w:b/>
          <w:bCs/>
          <w:color w:val="000000" w:themeColor="text1"/>
          <w:szCs w:val="24"/>
        </w:rPr>
        <w:t xml:space="preserve">] </w:t>
      </w:r>
    </w:p>
    <w:p w14:paraId="075EFED8" w14:textId="311D47B6" w:rsidR="00E62D85" w:rsidRPr="002D54E8" w:rsidRDefault="00DA5685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>As discussed, given your request relates to [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 xml:space="preserve">insert </w:t>
      </w:r>
      <w:r w:rsidR="000C138F" w:rsidRPr="002D54E8">
        <w:rPr>
          <w:rFonts w:eastAsia="MS Mincho" w:cs="Arial"/>
          <w:color w:val="000000" w:themeColor="text1"/>
          <w:szCs w:val="24"/>
          <w:highlight w:val="yellow"/>
        </w:rPr>
        <w:t xml:space="preserve">a 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 xml:space="preserve">brief description of the request </w:t>
      </w:r>
      <w:r w:rsidR="000C138F" w:rsidRPr="002D54E8">
        <w:rPr>
          <w:rFonts w:eastAsia="MS Mincho" w:cs="Arial"/>
          <w:color w:val="000000" w:themeColor="text1"/>
          <w:szCs w:val="24"/>
          <w:highlight w:val="yellow"/>
        </w:rPr>
        <w:t>and the relevant document[s]</w:t>
      </w:r>
      <w:r w:rsidRPr="002D54E8">
        <w:rPr>
          <w:rFonts w:eastAsia="MS Mincho" w:cs="Arial"/>
          <w:color w:val="000000" w:themeColor="text1"/>
          <w:szCs w:val="24"/>
        </w:rPr>
        <w:t xml:space="preserve">], there is another way </w:t>
      </w:r>
      <w:r w:rsidR="00E43DE1" w:rsidRPr="002D54E8">
        <w:rPr>
          <w:rFonts w:eastAsia="MS Mincho" w:cs="Arial"/>
          <w:color w:val="000000" w:themeColor="text1"/>
          <w:szCs w:val="24"/>
        </w:rPr>
        <w:t>you may</w:t>
      </w:r>
      <w:r w:rsidRPr="002D54E8">
        <w:rPr>
          <w:rFonts w:eastAsia="MS Mincho" w:cs="Arial"/>
          <w:color w:val="000000" w:themeColor="text1"/>
          <w:szCs w:val="24"/>
        </w:rPr>
        <w:t xml:space="preserve"> </w:t>
      </w:r>
      <w:r w:rsidR="00B077AF" w:rsidRPr="002D54E8">
        <w:rPr>
          <w:rFonts w:eastAsia="MS Mincho" w:cs="Arial"/>
          <w:color w:val="000000" w:themeColor="text1"/>
          <w:szCs w:val="24"/>
        </w:rPr>
        <w:t>access the relevant document[</w:t>
      </w:r>
      <w:r w:rsidR="00B077AF" w:rsidRPr="002D54E8">
        <w:rPr>
          <w:rFonts w:eastAsia="MS Mincho" w:cs="Arial"/>
          <w:color w:val="000000" w:themeColor="text1"/>
          <w:szCs w:val="24"/>
          <w:highlight w:val="yellow"/>
        </w:rPr>
        <w:t>s</w:t>
      </w:r>
      <w:r w:rsidR="00B077AF" w:rsidRPr="002D54E8">
        <w:rPr>
          <w:rFonts w:eastAsia="MS Mincho" w:cs="Arial"/>
          <w:color w:val="000000" w:themeColor="text1"/>
          <w:szCs w:val="24"/>
        </w:rPr>
        <w:t>].</w:t>
      </w:r>
      <w:r w:rsidR="00093F10" w:rsidRPr="002D54E8">
        <w:rPr>
          <w:rFonts w:eastAsia="MS Mincho" w:cs="Arial"/>
          <w:color w:val="000000" w:themeColor="text1"/>
          <w:szCs w:val="24"/>
        </w:rPr>
        <w:t xml:space="preserve"> </w:t>
      </w:r>
    </w:p>
    <w:p w14:paraId="31B734F1" w14:textId="0B0E0C87" w:rsidR="00E62D85" w:rsidRPr="002D54E8" w:rsidRDefault="00D01242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 xml:space="preserve">You can </w:t>
      </w:r>
      <w:r w:rsidR="00B65B49" w:rsidRPr="002D54E8">
        <w:rPr>
          <w:rFonts w:eastAsia="MS Mincho" w:cs="Arial"/>
          <w:color w:val="000000" w:themeColor="text1"/>
          <w:szCs w:val="24"/>
        </w:rPr>
        <w:t xml:space="preserve">apply for </w:t>
      </w:r>
      <w:r w:rsidR="00F70B2A" w:rsidRPr="002D54E8">
        <w:rPr>
          <w:rFonts w:eastAsia="MS Mincho" w:cs="Arial"/>
          <w:color w:val="000000" w:themeColor="text1"/>
          <w:szCs w:val="24"/>
        </w:rPr>
        <w:t xml:space="preserve">access to </w:t>
      </w:r>
      <w:r w:rsidR="00B65B49" w:rsidRPr="002D54E8">
        <w:rPr>
          <w:rFonts w:eastAsia="MS Mincho" w:cs="Arial"/>
          <w:color w:val="000000" w:themeColor="text1"/>
          <w:szCs w:val="24"/>
        </w:rPr>
        <w:t>the document[</w:t>
      </w:r>
      <w:r w:rsidR="00B65B49" w:rsidRPr="002D54E8">
        <w:rPr>
          <w:rFonts w:eastAsia="MS Mincho" w:cs="Arial"/>
          <w:color w:val="000000" w:themeColor="text1"/>
          <w:szCs w:val="24"/>
          <w:highlight w:val="yellow"/>
        </w:rPr>
        <w:t>s</w:t>
      </w:r>
      <w:r w:rsidR="00B65B49" w:rsidRPr="002D54E8">
        <w:rPr>
          <w:rFonts w:eastAsia="MS Mincho" w:cs="Arial"/>
          <w:color w:val="000000" w:themeColor="text1"/>
          <w:szCs w:val="24"/>
        </w:rPr>
        <w:t>]</w:t>
      </w:r>
      <w:r w:rsidRPr="002D54E8">
        <w:rPr>
          <w:rFonts w:eastAsia="MS Mincho" w:cs="Arial"/>
          <w:color w:val="000000" w:themeColor="text1"/>
          <w:szCs w:val="24"/>
        </w:rPr>
        <w:t xml:space="preserve"> by </w:t>
      </w:r>
      <w:r w:rsidR="00C34286" w:rsidRPr="002D54E8">
        <w:rPr>
          <w:rFonts w:eastAsia="MS Mincho" w:cs="Arial"/>
          <w:color w:val="000000" w:themeColor="text1"/>
          <w:szCs w:val="24"/>
        </w:rPr>
        <w:t>[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>i</w:t>
      </w:r>
      <w:r w:rsidR="00E62D85" w:rsidRPr="002D54E8">
        <w:rPr>
          <w:rFonts w:eastAsia="MS Mincho" w:cs="Arial"/>
          <w:color w:val="000000" w:themeColor="text1"/>
          <w:szCs w:val="24"/>
          <w:highlight w:val="yellow"/>
        </w:rPr>
        <w:t xml:space="preserve">nsert information regarding the relevant </w:t>
      </w:r>
      <w:r w:rsidR="00A043D7" w:rsidRPr="002D54E8">
        <w:rPr>
          <w:rFonts w:eastAsia="MS Mincho" w:cs="Arial"/>
          <w:color w:val="000000" w:themeColor="text1"/>
          <w:szCs w:val="24"/>
          <w:highlight w:val="yellow"/>
        </w:rPr>
        <w:t xml:space="preserve">information release </w:t>
      </w:r>
      <w:r w:rsidR="00E62D85" w:rsidRPr="002D54E8">
        <w:rPr>
          <w:rFonts w:eastAsia="MS Mincho" w:cs="Arial"/>
          <w:color w:val="000000" w:themeColor="text1"/>
          <w:szCs w:val="24"/>
          <w:highlight w:val="yellow"/>
        </w:rPr>
        <w:t>scheme</w:t>
      </w:r>
      <w:r w:rsidR="00E62D85" w:rsidRPr="002D54E8">
        <w:rPr>
          <w:rFonts w:eastAsia="MS Mincho" w:cs="Arial"/>
          <w:color w:val="000000" w:themeColor="text1"/>
          <w:szCs w:val="24"/>
        </w:rPr>
        <w:t>]</w:t>
      </w:r>
      <w:r w:rsidR="000256DF" w:rsidRPr="002D54E8">
        <w:rPr>
          <w:rFonts w:eastAsia="MS Mincho" w:cs="Arial"/>
          <w:color w:val="000000" w:themeColor="text1"/>
          <w:szCs w:val="24"/>
        </w:rPr>
        <w:t>.</w:t>
      </w:r>
      <w:r w:rsidR="00E62D85" w:rsidRPr="002D54E8">
        <w:rPr>
          <w:rFonts w:eastAsia="MS Mincho" w:cs="Arial"/>
          <w:color w:val="000000" w:themeColor="text1"/>
          <w:szCs w:val="24"/>
        </w:rPr>
        <w:t xml:space="preserve"> </w:t>
      </w:r>
    </w:p>
    <w:p w14:paraId="67E240EF" w14:textId="0D916A79" w:rsidR="00E62D85" w:rsidRDefault="00E62D85" w:rsidP="00957D3D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634591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1EAE5796" wp14:editId="0DF25B55">
                <wp:extent cx="5714687" cy="923454"/>
                <wp:effectExtent l="0" t="0" r="13335" b="1651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687" cy="9234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1969DEB4" w14:textId="018453DA" w:rsidR="00E62D85" w:rsidRDefault="00E62D85" w:rsidP="00E33F32">
                            <w:pPr>
                              <w:spacing w:line="240" w:lineRule="auto"/>
                              <w:ind w:right="28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>Provide information about</w:t>
                            </w:r>
                            <w:r w:rsidR="001415D9">
                              <w:rPr>
                                <w:rFonts w:eastAsia="MS Mincho" w:cs="Arial"/>
                                <w:color w:val="430098"/>
                              </w:rPr>
                              <w:t xml:space="preserve"> how the document may be accessed under the applicable information release scheme. For example, if it is a statutory scheme, you should advise the applicant of the relevant legislation. You should </w:t>
                            </w:r>
                            <w:r w:rsidR="000F0866">
                              <w:rPr>
                                <w:rFonts w:eastAsia="MS Mincho" w:cs="Arial"/>
                                <w:color w:val="430098"/>
                              </w:rPr>
                              <w:t>also provide the name and contact details of the person or agency to which the applicant can send their request</w:t>
                            </w:r>
                            <w:r w:rsidR="00A30276">
                              <w:rPr>
                                <w:rFonts w:eastAsia="MS Mincho" w:cs="Arial"/>
                                <w:color w:val="430098"/>
                              </w:rPr>
                              <w:t xml:space="preserve"> or make enquiries</w:t>
                            </w:r>
                            <w:r w:rsidR="000F0866">
                              <w:rPr>
                                <w:rFonts w:eastAsia="MS Mincho" w:cs="Arial"/>
                                <w:color w:val="430098"/>
                              </w:rPr>
                              <w:t xml:space="preserve">. </w:t>
                            </w:r>
                            <w:r w:rsidR="001415D9">
                              <w:rPr>
                                <w:rFonts w:eastAsia="MS Mincho" w:cs="Arial"/>
                                <w:color w:val="43009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AE5796" id="Text Box 11" o:spid="_x0000_s1027" type="#_x0000_t202" style="width:450pt;height:7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" filled="f" strokecolor="#430098" strokeweight=".5pt">
                <v:textbox>
                  <w:txbxContent>
                    <w:p w14:paraId="1969DEB4" w14:textId="018453DA" w:rsidR="00E62D85" w:rsidRDefault="00E62D85" w:rsidP="00E33F32">
                      <w:pPr>
                        <w:spacing w:line="240" w:lineRule="auto"/>
                        <w:ind w:right="28"/>
                        <w:rPr>
                          <w:rFonts w:eastAsia="MS Mincho" w:cs="Arial"/>
                          <w:color w:val="430098"/>
                        </w:rPr>
                      </w:pPr>
                      <w:r>
                        <w:rPr>
                          <w:rFonts w:eastAsia="MS Mincho" w:cs="Arial"/>
                          <w:color w:val="430098"/>
                        </w:rPr>
                        <w:t>Provide information about</w:t>
                      </w:r>
                      <w:r w:rsidR="001415D9">
                        <w:rPr>
                          <w:rFonts w:eastAsia="MS Mincho" w:cs="Arial"/>
                          <w:color w:val="430098"/>
                        </w:rPr>
                        <w:t xml:space="preserve"> how the document may be accessed under the applicable information release scheme. For example, if it is a statutory scheme, you should advise the applicant of the relevant legislation. You should </w:t>
                      </w:r>
                      <w:r w:rsidR="000F0866">
                        <w:rPr>
                          <w:rFonts w:eastAsia="MS Mincho" w:cs="Arial"/>
                          <w:color w:val="430098"/>
                        </w:rPr>
                        <w:t>also provide the name and contact details of the person or agency to which the applicant can send their request</w:t>
                      </w:r>
                      <w:r w:rsidR="00A30276">
                        <w:rPr>
                          <w:rFonts w:eastAsia="MS Mincho" w:cs="Arial"/>
                          <w:color w:val="430098"/>
                        </w:rPr>
                        <w:t xml:space="preserve"> or make enquiries</w:t>
                      </w:r>
                      <w:r w:rsidR="000F0866">
                        <w:rPr>
                          <w:rFonts w:eastAsia="MS Mincho" w:cs="Arial"/>
                          <w:color w:val="430098"/>
                        </w:rPr>
                        <w:t xml:space="preserve">. </w:t>
                      </w:r>
                      <w:r w:rsidR="001415D9">
                        <w:rPr>
                          <w:rFonts w:eastAsia="MS Mincho" w:cs="Arial"/>
                          <w:color w:val="43009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75C51E" w14:textId="61B89779" w:rsidR="00F90781" w:rsidRDefault="00BA5B27" w:rsidP="00022881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634591">
        <w:rPr>
          <w:rFonts w:eastAsia="MS Mincho" w:cs="Arial"/>
          <w:color w:val="000000" w:themeColor="text1"/>
          <w:szCs w:val="24"/>
        </w:rPr>
        <w:t>If you have any questions</w:t>
      </w:r>
      <w:r w:rsidR="00E540B6">
        <w:rPr>
          <w:rFonts w:eastAsia="MS Mincho" w:cs="Arial"/>
          <w:color w:val="000000" w:themeColor="text1"/>
          <w:szCs w:val="24"/>
        </w:rPr>
        <w:t xml:space="preserve"> about this letter</w:t>
      </w:r>
      <w:r w:rsidR="00D30132" w:rsidRPr="00634591">
        <w:rPr>
          <w:rFonts w:eastAsia="MS Mincho" w:cs="Arial"/>
          <w:color w:val="000000" w:themeColor="text1"/>
          <w:szCs w:val="24"/>
        </w:rPr>
        <w:t>,</w:t>
      </w:r>
      <w:r w:rsidRPr="00634591">
        <w:rPr>
          <w:rFonts w:eastAsia="MS Mincho" w:cs="Arial"/>
          <w:color w:val="000000" w:themeColor="text1"/>
          <w:szCs w:val="24"/>
        </w:rPr>
        <w:t xml:space="preserve"> please contact </w:t>
      </w:r>
      <w:r w:rsidR="00D30132" w:rsidRPr="00634591">
        <w:rPr>
          <w:rFonts w:eastAsia="MS Mincho" w:cs="Arial"/>
          <w:color w:val="000000" w:themeColor="text1"/>
          <w:szCs w:val="24"/>
        </w:rPr>
        <w:t>us</w:t>
      </w:r>
      <w:r w:rsidR="007C5B18">
        <w:rPr>
          <w:rFonts w:eastAsia="MS Mincho" w:cs="Arial"/>
          <w:color w:val="000000" w:themeColor="text1"/>
          <w:szCs w:val="24"/>
        </w:rPr>
        <w:t xml:space="preserve"> </w:t>
      </w:r>
      <w:r w:rsidR="00A55D44">
        <w:rPr>
          <w:rFonts w:eastAsia="MS Mincho" w:cs="Arial"/>
          <w:color w:val="000000" w:themeColor="text1"/>
          <w:szCs w:val="24"/>
        </w:rPr>
        <w:t>on [</w:t>
      </w:r>
      <w:r w:rsidR="00A55D44" w:rsidRPr="00A55D44">
        <w:rPr>
          <w:rFonts w:eastAsia="MS Mincho" w:cs="Arial"/>
          <w:color w:val="000000" w:themeColor="text1"/>
          <w:szCs w:val="24"/>
          <w:highlight w:val="yellow"/>
        </w:rPr>
        <w:t>insert telephone number</w:t>
      </w:r>
      <w:r w:rsidR="00A55D44">
        <w:rPr>
          <w:rFonts w:eastAsia="MS Mincho" w:cs="Arial"/>
          <w:color w:val="000000" w:themeColor="text1"/>
          <w:szCs w:val="24"/>
        </w:rPr>
        <w:t>] or [</w:t>
      </w:r>
      <w:r w:rsidR="00A55D44" w:rsidRPr="00A55D44">
        <w:rPr>
          <w:rFonts w:eastAsia="MS Mincho" w:cs="Arial"/>
          <w:color w:val="000000" w:themeColor="text1"/>
          <w:szCs w:val="24"/>
          <w:highlight w:val="yellow"/>
        </w:rPr>
        <w:t>insert email address</w:t>
      </w:r>
      <w:r w:rsidR="00A55D44">
        <w:rPr>
          <w:rFonts w:eastAsia="MS Mincho" w:cs="Arial"/>
          <w:color w:val="000000" w:themeColor="text1"/>
          <w:szCs w:val="24"/>
        </w:rPr>
        <w:t xml:space="preserve">] </w:t>
      </w:r>
      <w:r w:rsidR="007C5B18">
        <w:rPr>
          <w:rFonts w:eastAsia="MS Mincho" w:cs="Arial"/>
          <w:color w:val="000000" w:themeColor="text1"/>
          <w:szCs w:val="24"/>
        </w:rPr>
        <w:t xml:space="preserve">and </w:t>
      </w:r>
      <w:r w:rsidR="00C973F8" w:rsidRPr="00634591">
        <w:rPr>
          <w:rFonts w:eastAsia="MS Mincho" w:cs="Arial"/>
          <w:color w:val="000000" w:themeColor="text1"/>
          <w:szCs w:val="24"/>
        </w:rPr>
        <w:t xml:space="preserve">quote </w:t>
      </w:r>
      <w:r w:rsidR="00C973F8" w:rsidRPr="000D0114">
        <w:rPr>
          <w:rFonts w:eastAsia="MS Mincho" w:cs="Arial"/>
          <w:color w:val="000000" w:themeColor="text1"/>
          <w:szCs w:val="24"/>
        </w:rPr>
        <w:t>[</w:t>
      </w:r>
      <w:r w:rsidR="00C973F8" w:rsidRPr="00634591">
        <w:rPr>
          <w:rFonts w:eastAsia="MS Mincho" w:cs="Arial"/>
          <w:color w:val="000000" w:themeColor="text1"/>
          <w:szCs w:val="24"/>
          <w:highlight w:val="yellow"/>
        </w:rPr>
        <w:t>agency reference</w:t>
      </w:r>
      <w:r w:rsidR="00C973F8" w:rsidRPr="000D0114">
        <w:rPr>
          <w:rFonts w:eastAsia="MS Mincho" w:cs="Arial"/>
          <w:color w:val="000000" w:themeColor="text1"/>
          <w:szCs w:val="24"/>
        </w:rPr>
        <w:t>]</w:t>
      </w:r>
      <w:r w:rsidR="00C973F8" w:rsidRPr="00634591">
        <w:rPr>
          <w:rFonts w:eastAsia="MS Mincho" w:cs="Arial"/>
          <w:color w:val="000000" w:themeColor="text1"/>
          <w:szCs w:val="24"/>
        </w:rPr>
        <w:t>.</w:t>
      </w:r>
    </w:p>
    <w:p w14:paraId="0197E809" w14:textId="3F0CB0B8" w:rsidR="00807BF9" w:rsidRPr="00634591" w:rsidRDefault="00807BF9" w:rsidP="00022881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rFonts w:eastAsia="MS Mincho" w:cs="Arial"/>
          <w:color w:val="000000" w:themeColor="text1"/>
          <w:szCs w:val="24"/>
        </w:rPr>
        <w:t xml:space="preserve">For more information on providing information outside of the Act (called ‘informal release’), read OVIC’s </w:t>
      </w:r>
      <w:hyperlink r:id="rId12" w:history="1">
        <w:r w:rsidR="00685E1B" w:rsidRPr="00451935">
          <w:rPr>
            <w:rStyle w:val="Hyperlink"/>
            <w:color w:val="430098"/>
            <w:szCs w:val="32"/>
          </w:rPr>
          <w:t>Proactive and Informal Release of Information – Guidance for the Public</w:t>
        </w:r>
      </w:hyperlink>
      <w:r w:rsidR="00B01172">
        <w:rPr>
          <w:rFonts w:eastAsia="MS Mincho" w:cs="Arial"/>
          <w:color w:val="000000" w:themeColor="text1"/>
          <w:szCs w:val="24"/>
        </w:rPr>
        <w:t>.</w:t>
      </w:r>
    </w:p>
    <w:p w14:paraId="67882758" w14:textId="22348AE3" w:rsidR="00BA5B27" w:rsidRPr="00634591" w:rsidRDefault="00BA5B27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  <w:r w:rsidRPr="00634591">
        <w:rPr>
          <w:rFonts w:eastAsia="MS Mincho" w:cs="Arial"/>
          <w:color w:val="000000" w:themeColor="text1"/>
          <w:szCs w:val="24"/>
        </w:rPr>
        <w:t>Yours sincerely</w:t>
      </w:r>
    </w:p>
    <w:p w14:paraId="19F3331C" w14:textId="21FC812E" w:rsidR="0085118C" w:rsidRPr="00634591" w:rsidRDefault="0085118C" w:rsidP="00BA5B27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</w:p>
    <w:p w14:paraId="6EF48A8A" w14:textId="77777777" w:rsidR="0085118C" w:rsidRPr="00634591" w:rsidRDefault="0085118C" w:rsidP="00BA5B27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</w:p>
    <w:p w14:paraId="1E2B76A1" w14:textId="34D61C02" w:rsidR="00FD3ADB" w:rsidRPr="00634591" w:rsidRDefault="00BA5B27" w:rsidP="00634591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0D0114">
        <w:rPr>
          <w:rFonts w:eastAsia="MS Mincho" w:cs="Arial"/>
          <w:color w:val="000000" w:themeColor="text1"/>
          <w:szCs w:val="24"/>
        </w:rPr>
        <w:t>[</w:t>
      </w:r>
      <w:r w:rsidRPr="00634591">
        <w:rPr>
          <w:rFonts w:eastAsia="MS Mincho" w:cs="Arial"/>
          <w:color w:val="000000" w:themeColor="text1"/>
          <w:szCs w:val="24"/>
          <w:highlight w:val="yellow"/>
        </w:rPr>
        <w:t>Name of officer</w:t>
      </w:r>
      <w:r w:rsidRPr="000D0114">
        <w:rPr>
          <w:rFonts w:eastAsia="MS Mincho" w:cs="Arial"/>
          <w:color w:val="000000" w:themeColor="text1"/>
          <w:szCs w:val="24"/>
        </w:rPr>
        <w:t>]</w:t>
      </w:r>
      <w:r w:rsidRPr="00634591">
        <w:rPr>
          <w:rFonts w:eastAsia="MS Mincho" w:cs="Arial"/>
          <w:color w:val="000000" w:themeColor="text1"/>
          <w:szCs w:val="24"/>
          <w:highlight w:val="yellow"/>
        </w:rPr>
        <w:br/>
      </w:r>
      <w:r w:rsidRPr="000D0114">
        <w:rPr>
          <w:rFonts w:eastAsia="MS Mincho" w:cs="Arial"/>
          <w:color w:val="000000" w:themeColor="text1"/>
          <w:szCs w:val="24"/>
        </w:rPr>
        <w:t>[</w:t>
      </w:r>
      <w:r w:rsidRPr="00634591">
        <w:rPr>
          <w:rFonts w:eastAsia="MS Mincho" w:cs="Arial"/>
          <w:color w:val="000000" w:themeColor="text1"/>
          <w:szCs w:val="24"/>
          <w:highlight w:val="yellow"/>
        </w:rPr>
        <w:t>Position title</w:t>
      </w:r>
      <w:r w:rsidRPr="000D0114">
        <w:rPr>
          <w:rFonts w:eastAsia="MS Mincho" w:cs="Arial"/>
          <w:color w:val="000000" w:themeColor="text1"/>
          <w:szCs w:val="24"/>
        </w:rPr>
        <w:t>]</w:t>
      </w:r>
    </w:p>
    <w:sectPr w:rsidR="00FD3ADB" w:rsidRPr="00634591" w:rsidSect="00E86A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0BBF" w14:textId="77777777" w:rsidR="00E77A03" w:rsidRDefault="00E77A03" w:rsidP="006C5E0F">
      <w:pPr>
        <w:spacing w:before="0" w:after="0" w:line="240" w:lineRule="auto"/>
      </w:pPr>
      <w:r>
        <w:separator/>
      </w:r>
    </w:p>
  </w:endnote>
  <w:endnote w:type="continuationSeparator" w:id="0">
    <w:p w14:paraId="0763B512" w14:textId="77777777" w:rsidR="00E77A03" w:rsidRDefault="00E77A03" w:rsidP="006C5E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5395032"/>
      <w:docPartObj>
        <w:docPartGallery w:val="Page Numbers (Bottom of Page)"/>
        <w:docPartUnique/>
      </w:docPartObj>
    </w:sdtPr>
    <w:sdtContent>
      <w:p w14:paraId="3366CECB" w14:textId="77777777" w:rsidR="00D12BF9" w:rsidRDefault="004D2F9E" w:rsidP="00100A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1807A8" w14:textId="77777777" w:rsidR="00D12BF9" w:rsidRDefault="00000000" w:rsidP="00D12B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0442903"/>
      <w:docPartObj>
        <w:docPartGallery w:val="Page Numbers (Bottom of Page)"/>
        <w:docPartUnique/>
      </w:docPartObj>
    </w:sdtPr>
    <w:sdtContent>
      <w:p w14:paraId="7CDFECBA" w14:textId="77777777" w:rsidR="00D12BF9" w:rsidRDefault="004D2F9E" w:rsidP="00100A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899F98" w14:textId="77777777" w:rsidR="00D12BF9" w:rsidRDefault="00000000" w:rsidP="00D12BF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42F1" w14:textId="292401E0" w:rsidR="006C5E0F" w:rsidRPr="006C5E0F" w:rsidRDefault="006C5E0F" w:rsidP="006C5E0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6879" w14:textId="77777777" w:rsidR="00E77A03" w:rsidRDefault="00E77A03" w:rsidP="006C5E0F">
      <w:pPr>
        <w:spacing w:before="0" w:after="0" w:line="240" w:lineRule="auto"/>
      </w:pPr>
      <w:r>
        <w:separator/>
      </w:r>
    </w:p>
  </w:footnote>
  <w:footnote w:type="continuationSeparator" w:id="0">
    <w:p w14:paraId="741509C1" w14:textId="77777777" w:rsidR="00E77A03" w:rsidRDefault="00E77A03" w:rsidP="006C5E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1768" w14:textId="77777777" w:rsidR="000930FE" w:rsidRDefault="00E77A03">
    <w:pPr>
      <w:pStyle w:val="Header"/>
    </w:pPr>
    <w:r>
      <w:rPr>
        <w:noProof/>
      </w:rPr>
      <w:pict w14:anchorId="77BDAFC1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360218046" o:spid="_x0000_s1025" type="#_x0000_t202" alt="" style="position:absolute;margin-left:0;margin-top:0;width:476.9pt;height:158.95pt;rotation:315;z-index:-25165875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aspectratio="t" verticies="t" shapetype="t"/>
          <v:textbox>
            <w:txbxContent>
              <w:p w14:paraId="1F742F37" w14:textId="77777777" w:rsidR="000930FE" w:rsidRDefault="004D2F9E" w:rsidP="00FE659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:lang w:val="en-GB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194E" w14:textId="77777777" w:rsidR="00671617" w:rsidRDefault="00671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AFA8" w14:textId="54FA5642" w:rsidR="00864050" w:rsidRDefault="00671617" w:rsidP="00F17E22">
    <w:pPr>
      <w:pStyle w:val="Heading2"/>
      <w:spacing w:before="0" w:after="0" w:line="240" w:lineRule="auto"/>
      <w:rPr>
        <w:noProof/>
      </w:rPr>
    </w:pPr>
    <w:r>
      <w:rPr>
        <w:color w:val="430098"/>
        <w:sz w:val="24"/>
        <w:szCs w:val="24"/>
      </w:rPr>
      <w:t>T</w:t>
    </w:r>
    <w:r w:rsidR="00B07213">
      <w:rPr>
        <w:color w:val="430098"/>
        <w:sz w:val="24"/>
        <w:szCs w:val="24"/>
      </w:rPr>
      <w:t>emplate</w:t>
    </w:r>
    <w:r>
      <w:rPr>
        <w:color w:val="430098"/>
        <w:sz w:val="24"/>
        <w:szCs w:val="24"/>
      </w:rPr>
      <w:t xml:space="preserve"> 7</w:t>
    </w:r>
    <w:r w:rsidR="00B07213">
      <w:rPr>
        <w:color w:val="430098"/>
        <w:sz w:val="24"/>
        <w:szCs w:val="24"/>
      </w:rPr>
      <w:t xml:space="preserve"> –</w:t>
    </w:r>
    <w:r w:rsidR="00EE77AF">
      <w:rPr>
        <w:color w:val="430098"/>
        <w:sz w:val="24"/>
        <w:szCs w:val="24"/>
      </w:rPr>
      <w:t xml:space="preserve"> P</w:t>
    </w:r>
    <w:r w:rsidR="00864050" w:rsidRPr="00864050">
      <w:rPr>
        <w:color w:val="430098"/>
        <w:sz w:val="24"/>
        <w:szCs w:val="24"/>
      </w:rPr>
      <w:t>rovid</w:t>
    </w:r>
    <w:r w:rsidR="00EE77AF">
      <w:rPr>
        <w:color w:val="430098"/>
        <w:sz w:val="24"/>
        <w:szCs w:val="24"/>
      </w:rPr>
      <w:t>ing informal or alternative</w:t>
    </w:r>
    <w:r w:rsidR="00864050" w:rsidRPr="00864050">
      <w:rPr>
        <w:color w:val="430098"/>
        <w:sz w:val="24"/>
        <w:szCs w:val="24"/>
      </w:rPr>
      <w:t xml:space="preserve"> access</w:t>
    </w:r>
    <w:r w:rsidR="00EE77AF">
      <w:rPr>
        <w:color w:val="430098"/>
        <w:sz w:val="24"/>
        <w:szCs w:val="24"/>
      </w:rPr>
      <w:t xml:space="preserve"> to documents </w:t>
    </w:r>
    <w:r w:rsidR="00231D11">
      <w:rPr>
        <w:color w:val="430098"/>
        <w:sz w:val="24"/>
        <w:szCs w:val="24"/>
      </w:rPr>
      <w:t>– D19/8720</w:t>
    </w:r>
  </w:p>
  <w:p w14:paraId="78E86A0E" w14:textId="00D2FC7F" w:rsidR="000930FE" w:rsidRPr="00864050" w:rsidRDefault="00864050" w:rsidP="00231D11">
    <w:pPr>
      <w:pStyle w:val="Heading2"/>
      <w:spacing w:before="120" w:after="0" w:line="240" w:lineRule="auto"/>
      <w:rPr>
        <w:b w:val="0"/>
        <w:bCs w:val="0"/>
        <w:noProof/>
      </w:rPr>
    </w:pPr>
    <w:r w:rsidRPr="00864050">
      <w:rPr>
        <w:b w:val="0"/>
        <w:bCs w:val="0"/>
        <w:noProof/>
        <w:color w:val="430098"/>
        <w:sz w:val="22"/>
        <w:szCs w:val="22"/>
      </w:rPr>
      <w:t>PN 2: Proactive release of information</w:t>
    </w:r>
  </w:p>
  <w:p w14:paraId="502F511D" w14:textId="4348496E" w:rsidR="00864050" w:rsidRPr="00864050" w:rsidRDefault="00864050" w:rsidP="00231D11">
    <w:pPr>
      <w:spacing w:before="0" w:after="0" w:line="240" w:lineRule="auto"/>
      <w:rPr>
        <w:color w:val="430098"/>
      </w:rPr>
    </w:pPr>
    <w:r w:rsidRPr="00864050">
      <w:rPr>
        <w:color w:val="430098"/>
      </w:rPr>
      <w:t>PN</w:t>
    </w:r>
    <w:r w:rsidR="00D47636">
      <w:rPr>
        <w:color w:val="430098"/>
      </w:rPr>
      <w:t xml:space="preserve"> </w:t>
    </w:r>
    <w:r w:rsidRPr="00864050">
      <w:rPr>
        <w:color w:val="430098"/>
      </w:rPr>
      <w:t>3: Receiving an access request – valid requests and early considerations</w:t>
    </w:r>
  </w:p>
  <w:p w14:paraId="01D0B542" w14:textId="0C145757" w:rsidR="00864050" w:rsidRPr="00864050" w:rsidRDefault="00864050" w:rsidP="00231D11">
    <w:pPr>
      <w:spacing w:before="0" w:after="0" w:line="240" w:lineRule="auto"/>
      <w:rPr>
        <w:color w:val="430098"/>
      </w:rPr>
    </w:pPr>
    <w:r w:rsidRPr="00864050">
      <w:rPr>
        <w:color w:val="430098"/>
      </w:rPr>
      <w:t>PN 6: Informal release of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578"/>
    <w:multiLevelType w:val="hybridMultilevel"/>
    <w:tmpl w:val="DD6E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E7EB1"/>
    <w:multiLevelType w:val="hybridMultilevel"/>
    <w:tmpl w:val="FB42BDAE"/>
    <w:lvl w:ilvl="0" w:tplc="56903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096987">
    <w:abstractNumId w:val="0"/>
  </w:num>
  <w:num w:numId="2" w16cid:durableId="1176699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7"/>
    <w:rsid w:val="00006C9C"/>
    <w:rsid w:val="0002114F"/>
    <w:rsid w:val="00021CBF"/>
    <w:rsid w:val="00022881"/>
    <w:rsid w:val="00022EBD"/>
    <w:rsid w:val="000256DF"/>
    <w:rsid w:val="00052F96"/>
    <w:rsid w:val="00056ED5"/>
    <w:rsid w:val="00066778"/>
    <w:rsid w:val="00070C10"/>
    <w:rsid w:val="000844FD"/>
    <w:rsid w:val="00090335"/>
    <w:rsid w:val="00091A36"/>
    <w:rsid w:val="00093F10"/>
    <w:rsid w:val="0009402F"/>
    <w:rsid w:val="00095074"/>
    <w:rsid w:val="000B0B1D"/>
    <w:rsid w:val="000B51BC"/>
    <w:rsid w:val="000B7ECF"/>
    <w:rsid w:val="000C138F"/>
    <w:rsid w:val="000C3549"/>
    <w:rsid w:val="000C7011"/>
    <w:rsid w:val="000D0114"/>
    <w:rsid w:val="000D2DC0"/>
    <w:rsid w:val="000F0866"/>
    <w:rsid w:val="000F6108"/>
    <w:rsid w:val="000F75B8"/>
    <w:rsid w:val="00103A92"/>
    <w:rsid w:val="00114153"/>
    <w:rsid w:val="0011579A"/>
    <w:rsid w:val="001243CE"/>
    <w:rsid w:val="00125C63"/>
    <w:rsid w:val="0012660E"/>
    <w:rsid w:val="00132F34"/>
    <w:rsid w:val="001415D9"/>
    <w:rsid w:val="00162D29"/>
    <w:rsid w:val="001653BC"/>
    <w:rsid w:val="00167F31"/>
    <w:rsid w:val="001707EB"/>
    <w:rsid w:val="00172FF8"/>
    <w:rsid w:val="00173FF7"/>
    <w:rsid w:val="00175CE8"/>
    <w:rsid w:val="001A427B"/>
    <w:rsid w:val="001A4AEF"/>
    <w:rsid w:val="001A6995"/>
    <w:rsid w:val="001B6136"/>
    <w:rsid w:val="001C5B32"/>
    <w:rsid w:val="001D3BCF"/>
    <w:rsid w:val="001E6E09"/>
    <w:rsid w:val="001E7D15"/>
    <w:rsid w:val="001F6F4C"/>
    <w:rsid w:val="00203CC9"/>
    <w:rsid w:val="00220AE3"/>
    <w:rsid w:val="00231D11"/>
    <w:rsid w:val="00252224"/>
    <w:rsid w:val="0025745E"/>
    <w:rsid w:val="00267E17"/>
    <w:rsid w:val="002760E6"/>
    <w:rsid w:val="0027755A"/>
    <w:rsid w:val="00281D11"/>
    <w:rsid w:val="002A3E8B"/>
    <w:rsid w:val="002A48E4"/>
    <w:rsid w:val="002D415E"/>
    <w:rsid w:val="002D54E8"/>
    <w:rsid w:val="002E1F22"/>
    <w:rsid w:val="002F21FC"/>
    <w:rsid w:val="003067F9"/>
    <w:rsid w:val="00307F13"/>
    <w:rsid w:val="003123B7"/>
    <w:rsid w:val="003169B4"/>
    <w:rsid w:val="00316E8F"/>
    <w:rsid w:val="0034574C"/>
    <w:rsid w:val="0035700F"/>
    <w:rsid w:val="00362C37"/>
    <w:rsid w:val="003666EB"/>
    <w:rsid w:val="00376AEE"/>
    <w:rsid w:val="0039419A"/>
    <w:rsid w:val="003A23C4"/>
    <w:rsid w:val="003A6E37"/>
    <w:rsid w:val="003B2490"/>
    <w:rsid w:val="003B5E94"/>
    <w:rsid w:val="003B7677"/>
    <w:rsid w:val="003D40A8"/>
    <w:rsid w:val="00412613"/>
    <w:rsid w:val="004302ED"/>
    <w:rsid w:val="00432A90"/>
    <w:rsid w:val="004336A7"/>
    <w:rsid w:val="00455110"/>
    <w:rsid w:val="00463CE8"/>
    <w:rsid w:val="00481483"/>
    <w:rsid w:val="00494494"/>
    <w:rsid w:val="004953F3"/>
    <w:rsid w:val="004B5F81"/>
    <w:rsid w:val="004C5FAC"/>
    <w:rsid w:val="004C604F"/>
    <w:rsid w:val="004D290E"/>
    <w:rsid w:val="004D2F9E"/>
    <w:rsid w:val="004D4445"/>
    <w:rsid w:val="0051397B"/>
    <w:rsid w:val="00523362"/>
    <w:rsid w:val="00532239"/>
    <w:rsid w:val="0053702A"/>
    <w:rsid w:val="005409F2"/>
    <w:rsid w:val="00552BBD"/>
    <w:rsid w:val="005574A6"/>
    <w:rsid w:val="00562832"/>
    <w:rsid w:val="00575A6B"/>
    <w:rsid w:val="00581628"/>
    <w:rsid w:val="00591863"/>
    <w:rsid w:val="005A0E1F"/>
    <w:rsid w:val="005A4175"/>
    <w:rsid w:val="005B05DF"/>
    <w:rsid w:val="005C292C"/>
    <w:rsid w:val="005C29AA"/>
    <w:rsid w:val="005C393B"/>
    <w:rsid w:val="005D6323"/>
    <w:rsid w:val="005E4177"/>
    <w:rsid w:val="00606403"/>
    <w:rsid w:val="006100AB"/>
    <w:rsid w:val="00615B46"/>
    <w:rsid w:val="00633A16"/>
    <w:rsid w:val="00634591"/>
    <w:rsid w:val="0064019E"/>
    <w:rsid w:val="0064380F"/>
    <w:rsid w:val="00645E5D"/>
    <w:rsid w:val="00646A49"/>
    <w:rsid w:val="00665044"/>
    <w:rsid w:val="006668D9"/>
    <w:rsid w:val="00671617"/>
    <w:rsid w:val="00682C8A"/>
    <w:rsid w:val="00685E1B"/>
    <w:rsid w:val="00686AA8"/>
    <w:rsid w:val="0069061F"/>
    <w:rsid w:val="00697B67"/>
    <w:rsid w:val="006C3695"/>
    <w:rsid w:val="006C5E0F"/>
    <w:rsid w:val="006D3E98"/>
    <w:rsid w:val="006E1F22"/>
    <w:rsid w:val="006F1D24"/>
    <w:rsid w:val="006F312F"/>
    <w:rsid w:val="006F32E0"/>
    <w:rsid w:val="006F3BE4"/>
    <w:rsid w:val="006F4647"/>
    <w:rsid w:val="007006D9"/>
    <w:rsid w:val="00705B4D"/>
    <w:rsid w:val="0070778A"/>
    <w:rsid w:val="007451F6"/>
    <w:rsid w:val="007452E2"/>
    <w:rsid w:val="00755229"/>
    <w:rsid w:val="00764F2F"/>
    <w:rsid w:val="0076777D"/>
    <w:rsid w:val="00775D68"/>
    <w:rsid w:val="00795C9F"/>
    <w:rsid w:val="007B16B6"/>
    <w:rsid w:val="007B39AF"/>
    <w:rsid w:val="007C1D32"/>
    <w:rsid w:val="007C4BF4"/>
    <w:rsid w:val="007C5B18"/>
    <w:rsid w:val="007D0356"/>
    <w:rsid w:val="007D5952"/>
    <w:rsid w:val="007E42BF"/>
    <w:rsid w:val="007E6182"/>
    <w:rsid w:val="007E62BC"/>
    <w:rsid w:val="007F1231"/>
    <w:rsid w:val="007F2FB2"/>
    <w:rsid w:val="007F47AD"/>
    <w:rsid w:val="007F549D"/>
    <w:rsid w:val="00800D97"/>
    <w:rsid w:val="00803A5D"/>
    <w:rsid w:val="00804772"/>
    <w:rsid w:val="00807BF9"/>
    <w:rsid w:val="008138CE"/>
    <w:rsid w:val="008355F9"/>
    <w:rsid w:val="00846331"/>
    <w:rsid w:val="0085118C"/>
    <w:rsid w:val="00852093"/>
    <w:rsid w:val="00864050"/>
    <w:rsid w:val="008C2A22"/>
    <w:rsid w:val="008E1239"/>
    <w:rsid w:val="008F1601"/>
    <w:rsid w:val="0090463A"/>
    <w:rsid w:val="00917D34"/>
    <w:rsid w:val="009278FE"/>
    <w:rsid w:val="0095436C"/>
    <w:rsid w:val="00957D3D"/>
    <w:rsid w:val="0096483C"/>
    <w:rsid w:val="00983520"/>
    <w:rsid w:val="00992605"/>
    <w:rsid w:val="009940CE"/>
    <w:rsid w:val="009965DB"/>
    <w:rsid w:val="00996DE1"/>
    <w:rsid w:val="009A377F"/>
    <w:rsid w:val="009A3942"/>
    <w:rsid w:val="009B31AC"/>
    <w:rsid w:val="009B4A80"/>
    <w:rsid w:val="009C2EB0"/>
    <w:rsid w:val="009D6182"/>
    <w:rsid w:val="009E17F3"/>
    <w:rsid w:val="009E33D7"/>
    <w:rsid w:val="009E7946"/>
    <w:rsid w:val="009F16B1"/>
    <w:rsid w:val="00A043D7"/>
    <w:rsid w:val="00A06BA2"/>
    <w:rsid w:val="00A2676B"/>
    <w:rsid w:val="00A27272"/>
    <w:rsid w:val="00A30276"/>
    <w:rsid w:val="00A418D4"/>
    <w:rsid w:val="00A44D91"/>
    <w:rsid w:val="00A55D44"/>
    <w:rsid w:val="00A61307"/>
    <w:rsid w:val="00A617E5"/>
    <w:rsid w:val="00A71D01"/>
    <w:rsid w:val="00A768EC"/>
    <w:rsid w:val="00A77F13"/>
    <w:rsid w:val="00A875AD"/>
    <w:rsid w:val="00A92583"/>
    <w:rsid w:val="00A93776"/>
    <w:rsid w:val="00A97A67"/>
    <w:rsid w:val="00AA3DC9"/>
    <w:rsid w:val="00AC3D77"/>
    <w:rsid w:val="00AC5DB9"/>
    <w:rsid w:val="00AD6048"/>
    <w:rsid w:val="00AD683B"/>
    <w:rsid w:val="00AE15A8"/>
    <w:rsid w:val="00AF4B1E"/>
    <w:rsid w:val="00B00721"/>
    <w:rsid w:val="00B01172"/>
    <w:rsid w:val="00B02D1F"/>
    <w:rsid w:val="00B07213"/>
    <w:rsid w:val="00B077AF"/>
    <w:rsid w:val="00B17477"/>
    <w:rsid w:val="00B245AF"/>
    <w:rsid w:val="00B260A2"/>
    <w:rsid w:val="00B318BA"/>
    <w:rsid w:val="00B42F4E"/>
    <w:rsid w:val="00B50898"/>
    <w:rsid w:val="00B543AA"/>
    <w:rsid w:val="00B56A36"/>
    <w:rsid w:val="00B644D3"/>
    <w:rsid w:val="00B64DF0"/>
    <w:rsid w:val="00B65B49"/>
    <w:rsid w:val="00B666A4"/>
    <w:rsid w:val="00B67CDE"/>
    <w:rsid w:val="00B70181"/>
    <w:rsid w:val="00B8041A"/>
    <w:rsid w:val="00B8234D"/>
    <w:rsid w:val="00B82EB1"/>
    <w:rsid w:val="00B938E6"/>
    <w:rsid w:val="00B964C7"/>
    <w:rsid w:val="00BA0336"/>
    <w:rsid w:val="00BA188D"/>
    <w:rsid w:val="00BA5B27"/>
    <w:rsid w:val="00BC11D0"/>
    <w:rsid w:val="00BC2C7B"/>
    <w:rsid w:val="00BC6CB6"/>
    <w:rsid w:val="00BD35D5"/>
    <w:rsid w:val="00BE4B78"/>
    <w:rsid w:val="00BF57FC"/>
    <w:rsid w:val="00C1609E"/>
    <w:rsid w:val="00C226C9"/>
    <w:rsid w:val="00C246D7"/>
    <w:rsid w:val="00C34286"/>
    <w:rsid w:val="00C553B2"/>
    <w:rsid w:val="00C629D4"/>
    <w:rsid w:val="00C63BDE"/>
    <w:rsid w:val="00C6773B"/>
    <w:rsid w:val="00C81FE1"/>
    <w:rsid w:val="00C95106"/>
    <w:rsid w:val="00C973F8"/>
    <w:rsid w:val="00CA439B"/>
    <w:rsid w:val="00CA4605"/>
    <w:rsid w:val="00CA4E01"/>
    <w:rsid w:val="00CB0B2F"/>
    <w:rsid w:val="00CB44C4"/>
    <w:rsid w:val="00CC58FD"/>
    <w:rsid w:val="00CD0959"/>
    <w:rsid w:val="00CD2CE0"/>
    <w:rsid w:val="00CD4909"/>
    <w:rsid w:val="00CD57B3"/>
    <w:rsid w:val="00CE0D26"/>
    <w:rsid w:val="00CF2FD5"/>
    <w:rsid w:val="00D01242"/>
    <w:rsid w:val="00D15C81"/>
    <w:rsid w:val="00D1793A"/>
    <w:rsid w:val="00D229A2"/>
    <w:rsid w:val="00D2466B"/>
    <w:rsid w:val="00D25849"/>
    <w:rsid w:val="00D30132"/>
    <w:rsid w:val="00D417EF"/>
    <w:rsid w:val="00D47636"/>
    <w:rsid w:val="00D745C4"/>
    <w:rsid w:val="00D836E8"/>
    <w:rsid w:val="00D8466D"/>
    <w:rsid w:val="00D93F7B"/>
    <w:rsid w:val="00D956C9"/>
    <w:rsid w:val="00DA5685"/>
    <w:rsid w:val="00DB3209"/>
    <w:rsid w:val="00DC545B"/>
    <w:rsid w:val="00DF2111"/>
    <w:rsid w:val="00DF67E3"/>
    <w:rsid w:val="00DF69BF"/>
    <w:rsid w:val="00E04D2B"/>
    <w:rsid w:val="00E04E93"/>
    <w:rsid w:val="00E33F32"/>
    <w:rsid w:val="00E43DE1"/>
    <w:rsid w:val="00E46D65"/>
    <w:rsid w:val="00E540B6"/>
    <w:rsid w:val="00E62D85"/>
    <w:rsid w:val="00E739F7"/>
    <w:rsid w:val="00E77A03"/>
    <w:rsid w:val="00E85488"/>
    <w:rsid w:val="00E86105"/>
    <w:rsid w:val="00E86A7B"/>
    <w:rsid w:val="00E91969"/>
    <w:rsid w:val="00E94F59"/>
    <w:rsid w:val="00EA1857"/>
    <w:rsid w:val="00EB3F2E"/>
    <w:rsid w:val="00EC0210"/>
    <w:rsid w:val="00EE13A7"/>
    <w:rsid w:val="00EE77AF"/>
    <w:rsid w:val="00EF69CE"/>
    <w:rsid w:val="00F17864"/>
    <w:rsid w:val="00F17A59"/>
    <w:rsid w:val="00F17E22"/>
    <w:rsid w:val="00F21140"/>
    <w:rsid w:val="00F2305E"/>
    <w:rsid w:val="00F246BE"/>
    <w:rsid w:val="00F32058"/>
    <w:rsid w:val="00F3628E"/>
    <w:rsid w:val="00F512B9"/>
    <w:rsid w:val="00F60894"/>
    <w:rsid w:val="00F70889"/>
    <w:rsid w:val="00F70B2A"/>
    <w:rsid w:val="00F738A6"/>
    <w:rsid w:val="00F81038"/>
    <w:rsid w:val="00F90781"/>
    <w:rsid w:val="00F93DC4"/>
    <w:rsid w:val="00F94B97"/>
    <w:rsid w:val="00FA0B19"/>
    <w:rsid w:val="00FA5306"/>
    <w:rsid w:val="00FB0653"/>
    <w:rsid w:val="00FD2722"/>
    <w:rsid w:val="00FD3ADB"/>
    <w:rsid w:val="00FD7F56"/>
    <w:rsid w:val="00FE3665"/>
    <w:rsid w:val="00FF67A0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B0CBB"/>
  <w15:chartTrackingRefBased/>
  <w15:docId w15:val="{E5866EEE-A8F9-EA4A-8E16-A007A38E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27"/>
    <w:pPr>
      <w:keepNext/>
      <w:keepLines/>
      <w:spacing w:before="120" w:after="240" w:line="276" w:lineRule="auto"/>
    </w:pPr>
    <w:rPr>
      <w:color w:val="55565A"/>
      <w:sz w:val="22"/>
      <w:szCs w:val="22"/>
    </w:rPr>
  </w:style>
  <w:style w:type="paragraph" w:styleId="Heading2">
    <w:name w:val="heading 2"/>
    <w:aliases w:val="Heading 3*"/>
    <w:basedOn w:val="Normal"/>
    <w:next w:val="Normal"/>
    <w:link w:val="Heading2Char"/>
    <w:uiPriority w:val="9"/>
    <w:unhideWhenUsed/>
    <w:qFormat/>
    <w:rsid w:val="00BA5B27"/>
    <w:p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3* Char"/>
    <w:basedOn w:val="DefaultParagraphFont"/>
    <w:link w:val="Heading2"/>
    <w:uiPriority w:val="9"/>
    <w:rsid w:val="00BA5B27"/>
    <w:rPr>
      <w:rFonts w:eastAsiaTheme="majorEastAsia" w:cstheme="majorBidi"/>
      <w:b/>
      <w:bCs/>
      <w:color w:val="55565A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BA5B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B27"/>
    <w:rPr>
      <w:color w:val="55565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B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27"/>
    <w:rPr>
      <w:color w:val="55565A"/>
      <w:sz w:val="22"/>
      <w:szCs w:val="22"/>
    </w:rPr>
  </w:style>
  <w:style w:type="paragraph" w:styleId="ListParagraph">
    <w:name w:val="List Paragraph"/>
    <w:basedOn w:val="Normal"/>
    <w:uiPriority w:val="34"/>
    <w:qFormat/>
    <w:rsid w:val="00BA5B2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A5B27"/>
  </w:style>
  <w:style w:type="paragraph" w:styleId="BalloonText">
    <w:name w:val="Balloon Text"/>
    <w:basedOn w:val="Normal"/>
    <w:link w:val="BalloonTextChar"/>
    <w:uiPriority w:val="99"/>
    <w:semiHidden/>
    <w:unhideWhenUsed/>
    <w:rsid w:val="003123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B7"/>
    <w:rPr>
      <w:rFonts w:ascii="Segoe UI" w:hAnsi="Segoe UI" w:cs="Segoe UI"/>
      <w:color w:val="55565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32"/>
    <w:rPr>
      <w:color w:val="5556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32"/>
    <w:rPr>
      <w:b/>
      <w:bCs/>
      <w:color w:val="55565A"/>
      <w:sz w:val="20"/>
      <w:szCs w:val="20"/>
    </w:rPr>
  </w:style>
  <w:style w:type="paragraph" w:styleId="Revision">
    <w:name w:val="Revision"/>
    <w:hidden/>
    <w:uiPriority w:val="99"/>
    <w:semiHidden/>
    <w:rsid w:val="00D30132"/>
    <w:rPr>
      <w:color w:val="55565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93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ic.vic.gov.au/freedom-of-information/professional-standard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vic.vic.gov.au/freedom-of-information/proactive-and-informal-release-of-information-guidance-for-the-public/?highlight=proactive%20and%20informal%20relea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vic.vic.gov.au/freedom-of-information/professional-standard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vic.vic.gov.au/freedom-of-information/professional-standard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vic.vic.gov.au/freedom-of-information/professional-standard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CCE181-5D14-324C-9894-58559481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Sarah Crossman</cp:lastModifiedBy>
  <cp:revision>34</cp:revision>
  <cp:lastPrinted>2019-10-15T03:10:00Z</cp:lastPrinted>
  <dcterms:created xsi:type="dcterms:W3CDTF">2019-11-14T01:49:00Z</dcterms:created>
  <dcterms:modified xsi:type="dcterms:W3CDTF">2022-06-27T01:29:00Z</dcterms:modified>
</cp:coreProperties>
</file>