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39"/>
        <w:tblW w:w="0" w:type="auto"/>
        <w:tblLook w:val="04A0" w:firstRow="1" w:lastRow="0" w:firstColumn="1" w:lastColumn="0" w:noHBand="0" w:noVBand="1"/>
      </w:tblPr>
      <w:tblGrid>
        <w:gridCol w:w="9356"/>
      </w:tblGrid>
      <w:tr w:rsidR="000A742C" w14:paraId="63FDC358" w14:textId="77777777" w:rsidTr="000A742C">
        <w:trPr>
          <w:trHeight w:val="2141"/>
        </w:trPr>
        <w:tc>
          <w:tcPr>
            <w:tcW w:w="9356" w:type="dxa"/>
            <w:shd w:val="clear" w:color="auto" w:fill="D9D9D9" w:themeFill="background1" w:themeFillShade="D9"/>
          </w:tcPr>
          <w:p w14:paraId="54BA149F" w14:textId="132E1153" w:rsidR="000A742C" w:rsidRPr="00922BBB" w:rsidRDefault="00DA5125" w:rsidP="000A742C">
            <w:pPr>
              <w:pStyle w:val="Body"/>
              <w:rPr>
                <w:b/>
                <w:bCs/>
                <w:color w:val="430098"/>
              </w:rPr>
            </w:pPr>
            <w:r>
              <w:rPr>
                <w:b/>
                <w:bCs/>
                <w:color w:val="430098"/>
              </w:rPr>
              <w:t>How to use this template</w:t>
            </w:r>
          </w:p>
          <w:p w14:paraId="1250EFE1" w14:textId="460F4110" w:rsidR="00DA5125" w:rsidRDefault="000A742C" w:rsidP="000A742C">
            <w:pPr>
              <w:pStyle w:val="Body"/>
              <w:rPr>
                <w:rStyle w:val="Hyperlink"/>
              </w:rPr>
            </w:pPr>
            <w:r>
              <w:t>This template aim</w:t>
            </w:r>
            <w:r w:rsidRPr="00B43D5A">
              <w:t>s to assist organisations</w:t>
            </w:r>
            <w:r>
              <w:t xml:space="preserve"> when notifying affected individuals about a data breach. It should be read in conjunction with OVIC’s guide on </w:t>
            </w:r>
            <w:hyperlink r:id="rId8" w:anchor="When_to_notify" w:history="1">
              <w:r w:rsidRPr="00A3133F">
                <w:rPr>
                  <w:rStyle w:val="Hyperlink"/>
                </w:rPr>
                <w:t>‘Managing the privacy impacts of a data breach.’</w:t>
              </w:r>
            </w:hyperlink>
          </w:p>
          <w:p w14:paraId="6B7D279B" w14:textId="523FD0BD" w:rsidR="00DA5125" w:rsidRDefault="000A742C" w:rsidP="00DA5125">
            <w:pPr>
              <w:pStyle w:val="Body"/>
              <w:rPr>
                <w:rStyle w:val="Hyperlink"/>
                <w:color w:val="55565A"/>
                <w:u w:val="none"/>
              </w:rPr>
            </w:pPr>
            <w:r w:rsidRPr="00B43D5A">
              <w:rPr>
                <w:rStyle w:val="Hyperlink"/>
                <w:color w:val="55565A"/>
                <w:u w:val="none"/>
              </w:rPr>
              <w:t xml:space="preserve">The content </w:t>
            </w:r>
            <w:r>
              <w:rPr>
                <w:rStyle w:val="Hyperlink"/>
                <w:color w:val="55565A"/>
                <w:u w:val="none"/>
              </w:rPr>
              <w:t xml:space="preserve">of each notification will depend on the circumstances. </w:t>
            </w:r>
            <w:r w:rsidR="00DA5125">
              <w:rPr>
                <w:rStyle w:val="Hyperlink"/>
                <w:color w:val="55565A"/>
                <w:u w:val="none"/>
              </w:rPr>
              <w:t>Organisations</w:t>
            </w:r>
            <w:r>
              <w:rPr>
                <w:rStyle w:val="Hyperlink"/>
                <w:color w:val="55565A"/>
                <w:u w:val="none"/>
              </w:rPr>
              <w:t xml:space="preserve"> should not simply stick to the content of this template. They should decide to change and add further information as required – such as by expressing their regret or apologies in whatever way they feel is appropriate.</w:t>
            </w:r>
          </w:p>
          <w:p w14:paraId="3ED3F228" w14:textId="675E7DDC" w:rsidR="00DA5125" w:rsidRPr="00511349" w:rsidRDefault="00DA5125" w:rsidP="000A742C">
            <w:pPr>
              <w:pStyle w:val="Body"/>
            </w:pPr>
            <w:r>
              <w:t xml:space="preserve">Words highlighted in </w:t>
            </w:r>
            <w:r w:rsidRPr="00DA5125">
              <w:rPr>
                <w:highlight w:val="yellow"/>
              </w:rPr>
              <w:t>yellow</w:t>
            </w:r>
            <w:r>
              <w:t xml:space="preserve"> are recommended whilst words highlighted in </w:t>
            </w:r>
            <w:r w:rsidRPr="00DA5125">
              <w:rPr>
                <w:highlight w:val="green"/>
              </w:rPr>
              <w:t>green</w:t>
            </w:r>
            <w:r>
              <w:t xml:space="preserve"> provide additional drafting information and should be omitted from the final version.</w:t>
            </w:r>
          </w:p>
        </w:tc>
      </w:tr>
    </w:tbl>
    <w:p w14:paraId="51F7F711" w14:textId="77777777" w:rsidR="00F36C34" w:rsidRPr="00863040" w:rsidRDefault="00F36C34" w:rsidP="00F36C34">
      <w:pPr>
        <w:ind w:right="-7"/>
        <w:rPr>
          <w:color w:val="555559"/>
          <w:lang w:val="en-US"/>
        </w:rPr>
        <w:sectPr w:rsidR="00F36C34" w:rsidRPr="00863040" w:rsidSect="00C573CD">
          <w:footerReference w:type="default" r:id="rId9"/>
          <w:headerReference w:type="first" r:id="rId10"/>
          <w:footerReference w:type="first" r:id="rId11"/>
          <w:pgSz w:w="11900" w:h="16840"/>
          <w:pgMar w:top="1134" w:right="1134" w:bottom="1134" w:left="1134" w:header="964" w:footer="510" w:gutter="0"/>
          <w:cols w:space="708"/>
          <w:titlePg/>
          <w:docGrid w:linePitch="360"/>
        </w:sectPr>
      </w:pPr>
    </w:p>
    <w:p w14:paraId="00F0E97D" w14:textId="77777777" w:rsidR="0069202F" w:rsidRDefault="0069202F" w:rsidP="0069202F"/>
    <w:p w14:paraId="05EBFCAF" w14:textId="2EA3AED7" w:rsidR="00A3133F" w:rsidRPr="00C116F1" w:rsidRDefault="00A3133F" w:rsidP="005A3714">
      <w:pPr>
        <w:pStyle w:val="Body"/>
        <w:spacing w:after="0"/>
        <w:rPr>
          <w:highlight w:val="yellow"/>
        </w:rPr>
      </w:pPr>
      <w:r w:rsidRPr="00C116F1">
        <w:rPr>
          <w:highlight w:val="yellow"/>
        </w:rPr>
        <w:t>[Affected individual’s name]</w:t>
      </w:r>
    </w:p>
    <w:p w14:paraId="587748D8" w14:textId="1469D804" w:rsidR="00A3133F" w:rsidRPr="00C116F1" w:rsidRDefault="00A3133F" w:rsidP="005A3714">
      <w:pPr>
        <w:pStyle w:val="Body"/>
        <w:spacing w:after="0"/>
        <w:rPr>
          <w:highlight w:val="yellow"/>
        </w:rPr>
      </w:pPr>
      <w:r w:rsidRPr="00C116F1">
        <w:rPr>
          <w:highlight w:val="yellow"/>
        </w:rPr>
        <w:t>[Affected individual’s address]</w:t>
      </w:r>
    </w:p>
    <w:p w14:paraId="6F6F1B46" w14:textId="147637F4" w:rsidR="00A3133F" w:rsidRPr="00C116F1" w:rsidRDefault="00A3133F" w:rsidP="005A3714">
      <w:pPr>
        <w:pStyle w:val="Body"/>
        <w:spacing w:after="0"/>
        <w:rPr>
          <w:highlight w:val="yellow"/>
        </w:rPr>
      </w:pPr>
    </w:p>
    <w:p w14:paraId="164D584C" w14:textId="66539307" w:rsidR="00A3133F" w:rsidRDefault="00A3133F" w:rsidP="005A3714">
      <w:pPr>
        <w:pStyle w:val="Body"/>
        <w:spacing w:after="0"/>
      </w:pPr>
      <w:r w:rsidRPr="00C116F1">
        <w:rPr>
          <w:highlight w:val="yellow"/>
        </w:rPr>
        <w:t>[Date]</w:t>
      </w:r>
    </w:p>
    <w:p w14:paraId="2F3C625D" w14:textId="3A965610" w:rsidR="00A3133F" w:rsidRDefault="00A3133F" w:rsidP="00A3133F"/>
    <w:p w14:paraId="34707A35" w14:textId="5010F289" w:rsidR="00A3133F" w:rsidRPr="005A3714" w:rsidRDefault="00A3133F" w:rsidP="005A3714">
      <w:pPr>
        <w:pStyle w:val="Body"/>
        <w:jc w:val="center"/>
        <w:rPr>
          <w:b/>
          <w:bCs/>
        </w:rPr>
      </w:pPr>
      <w:r w:rsidRPr="005A3714">
        <w:rPr>
          <w:b/>
          <w:bCs/>
        </w:rPr>
        <w:t>Notification of privacy incident</w:t>
      </w:r>
    </w:p>
    <w:p w14:paraId="35355460" w14:textId="59F2C236" w:rsidR="00A3133F" w:rsidRDefault="00A3133F" w:rsidP="00A3133F">
      <w:pPr>
        <w:jc w:val="center"/>
        <w:rPr>
          <w:b/>
          <w:bCs/>
        </w:rPr>
      </w:pPr>
    </w:p>
    <w:p w14:paraId="7D618297" w14:textId="36E5D5F1" w:rsidR="00A3133F" w:rsidRPr="005A3714" w:rsidRDefault="00A3133F" w:rsidP="005A3714">
      <w:pPr>
        <w:pStyle w:val="Body"/>
      </w:pPr>
      <w:r w:rsidRPr="005A3714">
        <w:t xml:space="preserve">Dear </w:t>
      </w:r>
      <w:r w:rsidRPr="00C116F1">
        <w:rPr>
          <w:highlight w:val="yellow"/>
        </w:rPr>
        <w:t>[affected individual’s name]</w:t>
      </w:r>
      <w:r w:rsidRPr="005A3714">
        <w:t>,</w:t>
      </w:r>
    </w:p>
    <w:p w14:paraId="44E6A57D" w14:textId="17D073C1" w:rsidR="00A3133F" w:rsidRDefault="00A3133F" w:rsidP="005A3714">
      <w:pPr>
        <w:pStyle w:val="Body"/>
      </w:pPr>
      <w:r w:rsidRPr="005A3714">
        <w:t xml:space="preserve">We are writing to let you know about a recent </w:t>
      </w:r>
      <w:r w:rsidR="005A6FFE">
        <w:t>privacy breach</w:t>
      </w:r>
      <w:r w:rsidR="005A6FFE" w:rsidRPr="005A3714">
        <w:t xml:space="preserve"> </w:t>
      </w:r>
      <w:r w:rsidRPr="005A3714">
        <w:t xml:space="preserve">that involved some of your personal information. </w:t>
      </w:r>
      <w:r w:rsidR="005A6FFE">
        <w:t>This letter will explain what happened, how we have responded and what it means for you.</w:t>
      </w:r>
    </w:p>
    <w:p w14:paraId="1EBED7A5" w14:textId="2A329B31" w:rsidR="00A3133F" w:rsidRDefault="00A3133F" w:rsidP="005A3714">
      <w:pPr>
        <w:pStyle w:val="Body"/>
        <w:rPr>
          <w:b/>
          <w:bCs/>
        </w:rPr>
      </w:pPr>
      <w:r>
        <w:rPr>
          <w:b/>
          <w:bCs/>
        </w:rPr>
        <w:t>What happened?</w:t>
      </w:r>
    </w:p>
    <w:p w14:paraId="75983C81" w14:textId="0DB7E626" w:rsidR="00A3133F" w:rsidRPr="00703A22" w:rsidRDefault="00A3133F">
      <w:pPr>
        <w:pStyle w:val="Body"/>
      </w:pPr>
      <w:r w:rsidRPr="00C116F1">
        <w:rPr>
          <w:highlight w:val="yellow"/>
        </w:rPr>
        <w:t>[On/between]</w:t>
      </w:r>
      <w:r w:rsidRPr="00703A22">
        <w:t xml:space="preserve"> </w:t>
      </w:r>
      <w:r w:rsidRPr="00C116F1">
        <w:rPr>
          <w:highlight w:val="yellow"/>
        </w:rPr>
        <w:t>[date/time period]</w:t>
      </w:r>
      <w:r w:rsidRPr="00703A22">
        <w:t xml:space="preserve">, </w:t>
      </w:r>
      <w:r w:rsidRPr="00C116F1">
        <w:rPr>
          <w:highlight w:val="yellow"/>
        </w:rPr>
        <w:t>[provide a summary of the incident</w:t>
      </w:r>
      <w:r w:rsidR="00391458" w:rsidRPr="00C116F1">
        <w:rPr>
          <w:highlight w:val="yellow"/>
        </w:rPr>
        <w:t>, why it constitutes a breach and steps you have taken to investigate what happened]</w:t>
      </w:r>
    </w:p>
    <w:p w14:paraId="198FE7A6" w14:textId="40B5AB9C" w:rsidR="00391458" w:rsidRPr="00C116F1" w:rsidRDefault="00391458" w:rsidP="00C116F1">
      <w:pPr>
        <w:pStyle w:val="Body"/>
        <w:rPr>
          <w:highlight w:val="green"/>
        </w:rPr>
      </w:pPr>
      <w:r w:rsidRPr="00C116F1">
        <w:rPr>
          <w:highlight w:val="green"/>
        </w:rPr>
        <w:t xml:space="preserve">This section should be detailed so the person has a </w:t>
      </w:r>
      <w:r w:rsidR="00DA5125">
        <w:rPr>
          <w:highlight w:val="green"/>
        </w:rPr>
        <w:t>good understanding</w:t>
      </w:r>
      <w:r w:rsidRPr="00C116F1">
        <w:rPr>
          <w:highlight w:val="green"/>
        </w:rPr>
        <w:t xml:space="preserve"> of what occurred</w:t>
      </w:r>
      <w:r w:rsidR="00DA5125">
        <w:rPr>
          <w:highlight w:val="green"/>
        </w:rPr>
        <w:t xml:space="preserve"> and why what occurred is considered a privacy breach</w:t>
      </w:r>
      <w:r w:rsidRPr="00C116F1">
        <w:rPr>
          <w:highlight w:val="green"/>
        </w:rPr>
        <w:t>. The language should be clear and tailored such that a layperson with no technical experience can understand the</w:t>
      </w:r>
      <w:r w:rsidR="00DA5125">
        <w:rPr>
          <w:highlight w:val="green"/>
        </w:rPr>
        <w:t xml:space="preserve"> nature of the</w:t>
      </w:r>
      <w:r w:rsidRPr="00C116F1">
        <w:rPr>
          <w:highlight w:val="green"/>
        </w:rPr>
        <w:t xml:space="preserve"> breach.</w:t>
      </w:r>
    </w:p>
    <w:p w14:paraId="4A19F6A7" w14:textId="4B270197" w:rsidR="00391458" w:rsidRPr="00C116F1" w:rsidRDefault="00391458" w:rsidP="00C116F1">
      <w:pPr>
        <w:pStyle w:val="Body"/>
      </w:pPr>
      <w:r w:rsidRPr="00C116F1">
        <w:rPr>
          <w:highlight w:val="green"/>
        </w:rPr>
        <w:t>It is often helpful to use the active rather than passive voice. You should also be as specific as possible e.g. instead of referring to a ‘third party’ you may wish to identify the third party or at least describe the type of third party.</w:t>
      </w:r>
    </w:p>
    <w:p w14:paraId="53B90A9E" w14:textId="6A36EA48" w:rsidR="00A3133F" w:rsidRPr="005A3714" w:rsidRDefault="00067680" w:rsidP="005A3714">
      <w:pPr>
        <w:pStyle w:val="Body"/>
        <w:rPr>
          <w:b/>
          <w:bCs/>
        </w:rPr>
      </w:pPr>
      <w:r w:rsidRPr="005A3714">
        <w:rPr>
          <w:b/>
          <w:bCs/>
        </w:rPr>
        <w:t>What information was affected?</w:t>
      </w:r>
    </w:p>
    <w:p w14:paraId="60C3DC90" w14:textId="63F943E3" w:rsidR="00067680" w:rsidRDefault="00067680" w:rsidP="005A3714">
      <w:pPr>
        <w:pStyle w:val="Body"/>
      </w:pPr>
      <w:r>
        <w:t>Based on our investigation, we understand that your personal information that has been affected by this incident includes:</w:t>
      </w:r>
    </w:p>
    <w:p w14:paraId="7293742D" w14:textId="77777777" w:rsidR="00C116F1" w:rsidRDefault="00067680" w:rsidP="00C116F1">
      <w:pPr>
        <w:pStyle w:val="Body"/>
        <w:numPr>
          <w:ilvl w:val="0"/>
          <w:numId w:val="14"/>
        </w:numPr>
      </w:pPr>
      <w:r w:rsidRPr="00C116F1">
        <w:rPr>
          <w:highlight w:val="yellow"/>
        </w:rPr>
        <w:t>[List the personal information affected].</w:t>
      </w:r>
      <w:r w:rsidRPr="00703A22">
        <w:t xml:space="preserve"> </w:t>
      </w:r>
    </w:p>
    <w:p w14:paraId="5D06AE65" w14:textId="77777777" w:rsidR="00DA5125" w:rsidRDefault="00C116F1" w:rsidP="00C116F1">
      <w:pPr>
        <w:pStyle w:val="Body"/>
        <w:rPr>
          <w:highlight w:val="green"/>
        </w:rPr>
      </w:pPr>
      <w:r>
        <w:rPr>
          <w:highlight w:val="green"/>
        </w:rPr>
        <w:t>Examples of personal information include:</w:t>
      </w:r>
      <w:r w:rsidR="008715CC" w:rsidRPr="00C116F1">
        <w:rPr>
          <w:highlight w:val="green"/>
        </w:rPr>
        <w:t xml:space="preserve"> name, residential address, birth date, phone number, credit car</w:t>
      </w:r>
      <w:r>
        <w:rPr>
          <w:highlight w:val="green"/>
        </w:rPr>
        <w:t>d</w:t>
      </w:r>
      <w:r w:rsidR="008715CC" w:rsidRPr="00C116F1">
        <w:rPr>
          <w:highlight w:val="green"/>
        </w:rPr>
        <w:t xml:space="preserve"> number</w:t>
      </w:r>
      <w:r w:rsidR="00C261FA" w:rsidRPr="00C116F1">
        <w:rPr>
          <w:highlight w:val="green"/>
        </w:rPr>
        <w:t xml:space="preserve"> or the fact the individual made a complaint to the organisation</w:t>
      </w:r>
      <w:r w:rsidRPr="00C116F1">
        <w:rPr>
          <w:highlight w:val="green"/>
        </w:rPr>
        <w:t xml:space="preserve">. </w:t>
      </w:r>
    </w:p>
    <w:p w14:paraId="546D8211" w14:textId="14856880" w:rsidR="008715CC" w:rsidRDefault="00C116F1" w:rsidP="00C116F1">
      <w:pPr>
        <w:pStyle w:val="Body"/>
      </w:pPr>
      <w:r>
        <w:rPr>
          <w:highlight w:val="green"/>
        </w:rPr>
        <w:t>Where the personal information is c</w:t>
      </w:r>
      <w:r w:rsidR="008715CC" w:rsidRPr="00C116F1">
        <w:rPr>
          <w:highlight w:val="green"/>
        </w:rPr>
        <w:t xml:space="preserve">omplex or numerous, organisations </w:t>
      </w:r>
      <w:r>
        <w:rPr>
          <w:highlight w:val="green"/>
        </w:rPr>
        <w:t>should</w:t>
      </w:r>
      <w:r w:rsidR="008715CC" w:rsidRPr="00C116F1">
        <w:rPr>
          <w:highlight w:val="green"/>
        </w:rPr>
        <w:t xml:space="preserve"> consider providing affected individuals with an extract of the affected personal information in an appendix to the notification letter.</w:t>
      </w:r>
    </w:p>
    <w:p w14:paraId="0BFC79E6" w14:textId="76E3936A" w:rsidR="00067680" w:rsidRPr="00C116F1" w:rsidRDefault="00703A22" w:rsidP="00C116F1">
      <w:pPr>
        <w:pStyle w:val="Body"/>
      </w:pPr>
      <w:r w:rsidRPr="00C116F1">
        <w:rPr>
          <w:highlight w:val="green"/>
        </w:rPr>
        <w:t xml:space="preserve">Details about the </w:t>
      </w:r>
      <w:r w:rsidR="00C116F1">
        <w:rPr>
          <w:highlight w:val="green"/>
        </w:rPr>
        <w:t>personal information</w:t>
      </w:r>
      <w:r w:rsidRPr="00C116F1">
        <w:rPr>
          <w:highlight w:val="green"/>
        </w:rPr>
        <w:t xml:space="preserve"> involved </w:t>
      </w:r>
      <w:r w:rsidR="00DA5125">
        <w:rPr>
          <w:highlight w:val="green"/>
        </w:rPr>
        <w:t>will allow</w:t>
      </w:r>
      <w:r w:rsidR="008715CC" w:rsidRPr="00C116F1">
        <w:rPr>
          <w:highlight w:val="green"/>
        </w:rPr>
        <w:t xml:space="preserve"> affected individual</w:t>
      </w:r>
      <w:r w:rsidRPr="00C116F1">
        <w:rPr>
          <w:highlight w:val="green"/>
        </w:rPr>
        <w:t>s</w:t>
      </w:r>
      <w:r w:rsidR="008715CC" w:rsidRPr="00C116F1">
        <w:rPr>
          <w:highlight w:val="green"/>
        </w:rPr>
        <w:t xml:space="preserve"> to make their own </w:t>
      </w:r>
      <w:r w:rsidR="008715CC" w:rsidRPr="00C116F1">
        <w:rPr>
          <w:highlight w:val="green"/>
        </w:rPr>
        <w:lastRenderedPageBreak/>
        <w:t xml:space="preserve">assessment </w:t>
      </w:r>
      <w:r w:rsidRPr="00C116F1">
        <w:rPr>
          <w:highlight w:val="green"/>
        </w:rPr>
        <w:t>about</w:t>
      </w:r>
      <w:r w:rsidR="008715CC" w:rsidRPr="00C116F1">
        <w:rPr>
          <w:highlight w:val="green"/>
        </w:rPr>
        <w:t xml:space="preserve"> the likely harm </w:t>
      </w:r>
      <w:r w:rsidR="00C116F1">
        <w:rPr>
          <w:highlight w:val="green"/>
        </w:rPr>
        <w:t xml:space="preserve">that </w:t>
      </w:r>
      <w:r w:rsidR="008715CC" w:rsidRPr="00C116F1">
        <w:rPr>
          <w:highlight w:val="green"/>
        </w:rPr>
        <w:t>they may experience because of the incident and develop proactive steps to protect themselves.</w:t>
      </w:r>
      <w:r w:rsidR="008715CC" w:rsidRPr="00C116F1">
        <w:t xml:space="preserve"> </w:t>
      </w:r>
    </w:p>
    <w:p w14:paraId="2C8F3009" w14:textId="50631DEA" w:rsidR="00E440C9" w:rsidRPr="005A3714" w:rsidRDefault="00E440C9" w:rsidP="005A3714">
      <w:pPr>
        <w:pStyle w:val="Body"/>
        <w:rPr>
          <w:b/>
          <w:bCs/>
        </w:rPr>
      </w:pPr>
      <w:r w:rsidRPr="005A3714">
        <w:rPr>
          <w:b/>
          <w:bCs/>
        </w:rPr>
        <w:t xml:space="preserve">What </w:t>
      </w:r>
      <w:r w:rsidR="00C261FA">
        <w:rPr>
          <w:b/>
          <w:bCs/>
        </w:rPr>
        <w:t>have we done in response to the breach</w:t>
      </w:r>
      <w:r w:rsidRPr="005A3714">
        <w:rPr>
          <w:b/>
          <w:bCs/>
        </w:rPr>
        <w:t>?</w:t>
      </w:r>
    </w:p>
    <w:p w14:paraId="59A50801" w14:textId="68F7A199" w:rsidR="00E440C9" w:rsidRDefault="00E440C9" w:rsidP="005A3714">
      <w:pPr>
        <w:pStyle w:val="Body"/>
      </w:pPr>
      <w:r w:rsidRPr="00C116F1">
        <w:rPr>
          <w:highlight w:val="yellow"/>
        </w:rPr>
        <w:t>[</w:t>
      </w:r>
      <w:r w:rsidR="00C261FA" w:rsidRPr="00C116F1">
        <w:rPr>
          <w:highlight w:val="yellow"/>
        </w:rPr>
        <w:t>Describe</w:t>
      </w:r>
      <w:r w:rsidRPr="00C116F1">
        <w:rPr>
          <w:highlight w:val="yellow"/>
        </w:rPr>
        <w:t xml:space="preserve"> the steps you have taken or are intending to take to contain the </w:t>
      </w:r>
      <w:r w:rsidR="00C261FA" w:rsidRPr="00C116F1">
        <w:rPr>
          <w:highlight w:val="yellow"/>
        </w:rPr>
        <w:t xml:space="preserve">breach </w:t>
      </w:r>
      <w:r w:rsidRPr="00C116F1">
        <w:rPr>
          <w:highlight w:val="yellow"/>
        </w:rPr>
        <w:t>and minimise any potential harm.]</w:t>
      </w:r>
    </w:p>
    <w:p w14:paraId="0A9B08C6" w14:textId="7EFF66CF" w:rsidR="00796BDE" w:rsidRDefault="00E440C9" w:rsidP="005A3714">
      <w:pPr>
        <w:pStyle w:val="Body"/>
      </w:pPr>
      <w:r w:rsidRPr="00C116F1">
        <w:rPr>
          <w:highlight w:val="yellow"/>
        </w:rPr>
        <w:t>[</w:t>
      </w:r>
      <w:r w:rsidR="00C261FA" w:rsidRPr="00C116F1">
        <w:rPr>
          <w:highlight w:val="yellow"/>
        </w:rPr>
        <w:t>Describe</w:t>
      </w:r>
      <w:r w:rsidRPr="00C116F1">
        <w:rPr>
          <w:highlight w:val="yellow"/>
        </w:rPr>
        <w:t xml:space="preserve"> the steps you have taken or are intending to take to reduce the likelihood of similar incidents occurring in the future.]</w:t>
      </w:r>
    </w:p>
    <w:p w14:paraId="5DBF2FD6" w14:textId="737632D5" w:rsidR="00796BDE" w:rsidRPr="00C116F1" w:rsidRDefault="003C23DC" w:rsidP="005A3714">
      <w:pPr>
        <w:pStyle w:val="Body"/>
      </w:pPr>
      <w:r w:rsidRPr="00C116F1">
        <w:rPr>
          <w:highlight w:val="green"/>
        </w:rPr>
        <w:t xml:space="preserve">This information may help an affected individual feel reassured about </w:t>
      </w:r>
      <w:r w:rsidR="00C116F1">
        <w:rPr>
          <w:highlight w:val="green"/>
        </w:rPr>
        <w:t>your</w:t>
      </w:r>
      <w:r w:rsidRPr="00C116F1">
        <w:rPr>
          <w:highlight w:val="green"/>
        </w:rPr>
        <w:t xml:space="preserve"> organisation’s response and information handling practices</w:t>
      </w:r>
      <w:r w:rsidR="00C116F1">
        <w:rPr>
          <w:highlight w:val="green"/>
        </w:rPr>
        <w:t xml:space="preserve">; </w:t>
      </w:r>
      <w:r w:rsidRPr="00C116F1">
        <w:rPr>
          <w:highlight w:val="green"/>
        </w:rPr>
        <w:t>reduce any distress they initially experienced</w:t>
      </w:r>
      <w:r w:rsidR="00C116F1">
        <w:rPr>
          <w:highlight w:val="green"/>
        </w:rPr>
        <w:t xml:space="preserve">; and </w:t>
      </w:r>
      <w:r w:rsidRPr="00C116F1">
        <w:rPr>
          <w:highlight w:val="green"/>
        </w:rPr>
        <w:t>impact their own risk assessment.</w:t>
      </w:r>
      <w:r w:rsidR="00C116F1">
        <w:br/>
      </w:r>
      <w:r w:rsidR="004F72C6">
        <w:rPr>
          <w:b/>
          <w:bCs/>
        </w:rPr>
        <w:br/>
      </w:r>
      <w:r w:rsidR="005A3714">
        <w:rPr>
          <w:b/>
          <w:bCs/>
        </w:rPr>
        <w:t>What does this mean for you?</w:t>
      </w:r>
    </w:p>
    <w:p w14:paraId="608870C5" w14:textId="6683FFFB" w:rsidR="005A3714" w:rsidRDefault="005A3714" w:rsidP="005A3714">
      <w:pPr>
        <w:pStyle w:val="Body"/>
      </w:pPr>
      <w:r>
        <w:t xml:space="preserve">You should carefully review the information that was affected by this incident and think about whether this could result in you experiencing any harm. </w:t>
      </w:r>
      <w:r w:rsidR="00A33821">
        <w:t>S</w:t>
      </w:r>
      <w:r>
        <w:t>ome of the steps you may consider taking to protect yourself include:</w:t>
      </w:r>
    </w:p>
    <w:p w14:paraId="7C8FB952" w14:textId="5649E5EE" w:rsidR="005A3714" w:rsidRPr="00C116F1" w:rsidRDefault="005A3714" w:rsidP="005A3714">
      <w:pPr>
        <w:pStyle w:val="Body"/>
        <w:rPr>
          <w:highlight w:val="yellow"/>
          <w:lang w:val="en-US"/>
        </w:rPr>
      </w:pPr>
      <w:r w:rsidRPr="00C116F1">
        <w:rPr>
          <w:highlight w:val="yellow"/>
          <w:lang w:val="en-US"/>
        </w:rPr>
        <w:t>[</w:t>
      </w:r>
      <w:r w:rsidR="00F72E25" w:rsidRPr="00C116F1">
        <w:rPr>
          <w:highlight w:val="yellow"/>
          <w:lang w:val="en-US"/>
        </w:rPr>
        <w:t xml:space="preserve">Example - </w:t>
      </w:r>
      <w:r w:rsidRPr="00C116F1">
        <w:rPr>
          <w:highlight w:val="yellow"/>
          <w:lang w:val="en-US"/>
        </w:rPr>
        <w:t>Where the risk of harm is identity fraud]</w:t>
      </w:r>
    </w:p>
    <w:p w14:paraId="30C56990" w14:textId="1DB934C9" w:rsidR="005A3714" w:rsidRPr="00C116F1" w:rsidRDefault="005A3714" w:rsidP="005A3714">
      <w:pPr>
        <w:pStyle w:val="Body"/>
        <w:numPr>
          <w:ilvl w:val="0"/>
          <w:numId w:val="8"/>
        </w:numPr>
        <w:rPr>
          <w:highlight w:val="yellow"/>
          <w:lang w:val="en-US"/>
        </w:rPr>
      </w:pPr>
      <w:r w:rsidRPr="00C116F1">
        <w:rPr>
          <w:highlight w:val="yellow"/>
          <w:lang w:val="en-US"/>
        </w:rPr>
        <w:t xml:space="preserve">Be aware of emails and telephone calls from people requesting your personal details, (especially things like your date of birth, residential address, email address, username or passwords which are often used to verify your identity). </w:t>
      </w:r>
    </w:p>
    <w:p w14:paraId="206F8D02" w14:textId="5AF5E408" w:rsidR="005A3714" w:rsidRPr="00C116F1" w:rsidRDefault="005A3714" w:rsidP="005A3714">
      <w:pPr>
        <w:pStyle w:val="Body"/>
        <w:numPr>
          <w:ilvl w:val="0"/>
          <w:numId w:val="8"/>
        </w:numPr>
        <w:rPr>
          <w:highlight w:val="yellow"/>
          <w:lang w:val="en-US"/>
        </w:rPr>
      </w:pPr>
      <w:r w:rsidRPr="00C116F1">
        <w:rPr>
          <w:highlight w:val="yellow"/>
          <w:lang w:val="en-US"/>
        </w:rPr>
        <w:t xml:space="preserve">Change your account password. </w:t>
      </w:r>
    </w:p>
    <w:p w14:paraId="72815B71" w14:textId="3EC694FA" w:rsidR="005A3714" w:rsidRPr="00C116F1" w:rsidRDefault="005A3714" w:rsidP="005A3714">
      <w:pPr>
        <w:pStyle w:val="Body"/>
        <w:numPr>
          <w:ilvl w:val="0"/>
          <w:numId w:val="8"/>
        </w:numPr>
        <w:rPr>
          <w:highlight w:val="yellow"/>
          <w:lang w:val="en-US"/>
        </w:rPr>
      </w:pPr>
      <w:r w:rsidRPr="00C116F1">
        <w:rPr>
          <w:highlight w:val="yellow"/>
          <w:lang w:val="en-US"/>
        </w:rPr>
        <w:t xml:space="preserve">Contact IDCare on </w:t>
      </w:r>
      <w:r w:rsidRPr="00C116F1">
        <w:rPr>
          <w:b/>
          <w:bCs/>
          <w:highlight w:val="yellow"/>
          <w:lang w:val="en-US"/>
        </w:rPr>
        <w:t>1300 432 273</w:t>
      </w:r>
      <w:r w:rsidRPr="00C116F1">
        <w:rPr>
          <w:highlight w:val="yellow"/>
          <w:lang w:val="en-US"/>
        </w:rPr>
        <w:t xml:space="preserve"> or visit </w:t>
      </w:r>
      <w:hyperlink r:id="rId12" w:history="1">
        <w:r w:rsidRPr="00C116F1">
          <w:rPr>
            <w:rStyle w:val="Hyperlink"/>
            <w:b/>
            <w:bCs/>
            <w:highlight w:val="yellow"/>
            <w:lang w:val="en-US"/>
          </w:rPr>
          <w:t>www.idcare.org</w:t>
        </w:r>
      </w:hyperlink>
      <w:r w:rsidRPr="00C116F1">
        <w:rPr>
          <w:highlight w:val="yellow"/>
          <w:lang w:val="en-US"/>
        </w:rPr>
        <w:t xml:space="preserve"> who can provide you with additional guidance on the steps you can take to protect yourself from identity fraud. </w:t>
      </w:r>
    </w:p>
    <w:p w14:paraId="679DF675" w14:textId="5AD300B5" w:rsidR="005A3714" w:rsidRPr="00C116F1" w:rsidRDefault="005A3714" w:rsidP="005A3714">
      <w:pPr>
        <w:pStyle w:val="Body"/>
        <w:rPr>
          <w:highlight w:val="yellow"/>
          <w:lang w:val="en-US"/>
        </w:rPr>
      </w:pPr>
      <w:r w:rsidRPr="00C116F1">
        <w:rPr>
          <w:highlight w:val="yellow"/>
          <w:lang w:val="en-US"/>
        </w:rPr>
        <w:t>[</w:t>
      </w:r>
      <w:r w:rsidR="00F72E25" w:rsidRPr="00C116F1">
        <w:rPr>
          <w:highlight w:val="yellow"/>
          <w:lang w:val="en-US"/>
        </w:rPr>
        <w:t xml:space="preserve">Example - </w:t>
      </w:r>
      <w:r w:rsidRPr="00C116F1">
        <w:rPr>
          <w:highlight w:val="yellow"/>
          <w:lang w:val="en-US"/>
        </w:rPr>
        <w:t>Where the risk of harm is spam]</w:t>
      </w:r>
    </w:p>
    <w:p w14:paraId="3204E2D0" w14:textId="3809013A" w:rsidR="005A3714" w:rsidRPr="00C116F1" w:rsidRDefault="005A3714" w:rsidP="005A3714">
      <w:pPr>
        <w:pStyle w:val="Body"/>
        <w:numPr>
          <w:ilvl w:val="0"/>
          <w:numId w:val="8"/>
        </w:numPr>
        <w:rPr>
          <w:highlight w:val="yellow"/>
          <w:lang w:val="en-US"/>
        </w:rPr>
      </w:pPr>
      <w:r w:rsidRPr="00C116F1">
        <w:rPr>
          <w:highlight w:val="yellow"/>
          <w:lang w:val="en-US"/>
        </w:rPr>
        <w:t xml:space="preserve">If you start to receive unwanted telemarketing calls, consider registering your number with the Australian Communications and Media Authority’s ‘Do Not Call register’ by visiting </w:t>
      </w:r>
      <w:hyperlink r:id="rId13" w:history="1">
        <w:r w:rsidRPr="00C116F1">
          <w:rPr>
            <w:rStyle w:val="Hyperlink"/>
            <w:b/>
            <w:bCs/>
            <w:highlight w:val="yellow"/>
            <w:lang w:val="en-US"/>
          </w:rPr>
          <w:t>www.donotcall.gov.au/consumers/register-your-numbers</w:t>
        </w:r>
      </w:hyperlink>
      <w:r w:rsidRPr="00C116F1">
        <w:rPr>
          <w:highlight w:val="yellow"/>
          <w:lang w:val="en-US"/>
        </w:rPr>
        <w:t xml:space="preserve">. You can also contact your service provider and request to change your number. </w:t>
      </w:r>
    </w:p>
    <w:p w14:paraId="007E0628" w14:textId="6BCF17DD" w:rsidR="005A3714" w:rsidRPr="00C116F1" w:rsidRDefault="005A3714" w:rsidP="005A3714">
      <w:pPr>
        <w:pStyle w:val="Body"/>
        <w:rPr>
          <w:highlight w:val="yellow"/>
          <w:lang w:val="en-US"/>
        </w:rPr>
      </w:pPr>
      <w:r w:rsidRPr="00C116F1">
        <w:rPr>
          <w:highlight w:val="yellow"/>
          <w:lang w:val="en-US"/>
        </w:rPr>
        <w:t>[</w:t>
      </w:r>
      <w:r w:rsidR="00F72E25" w:rsidRPr="00C116F1">
        <w:rPr>
          <w:highlight w:val="yellow"/>
          <w:lang w:val="en-US"/>
        </w:rPr>
        <w:t xml:space="preserve">Example - </w:t>
      </w:r>
      <w:r w:rsidRPr="00C116F1">
        <w:rPr>
          <w:highlight w:val="yellow"/>
          <w:lang w:val="en-US"/>
        </w:rPr>
        <w:t>Where the risk of harm involves financial information]</w:t>
      </w:r>
    </w:p>
    <w:p w14:paraId="7DBECFAB" w14:textId="186B140D" w:rsidR="005A3714" w:rsidRPr="00C116F1" w:rsidRDefault="005A3714" w:rsidP="005A3714">
      <w:pPr>
        <w:pStyle w:val="Body"/>
        <w:numPr>
          <w:ilvl w:val="0"/>
          <w:numId w:val="8"/>
        </w:numPr>
        <w:rPr>
          <w:highlight w:val="yellow"/>
          <w:lang w:val="en-US"/>
        </w:rPr>
      </w:pPr>
      <w:r w:rsidRPr="00C116F1">
        <w:rPr>
          <w:highlight w:val="yellow"/>
          <w:lang w:val="en-US"/>
        </w:rPr>
        <w:t xml:space="preserve">Alert your financial institution so that they can implement additional monitoring and security protocols on your account. </w:t>
      </w:r>
    </w:p>
    <w:p w14:paraId="1C31DA98" w14:textId="059ADE0C" w:rsidR="005A3714" w:rsidRPr="00C116F1" w:rsidRDefault="005A3714" w:rsidP="005A3714">
      <w:pPr>
        <w:pStyle w:val="Body"/>
        <w:numPr>
          <w:ilvl w:val="0"/>
          <w:numId w:val="8"/>
        </w:numPr>
        <w:rPr>
          <w:highlight w:val="yellow"/>
          <w:lang w:val="en-US"/>
        </w:rPr>
      </w:pPr>
      <w:r w:rsidRPr="00C116F1">
        <w:rPr>
          <w:highlight w:val="yellow"/>
          <w:lang w:val="en-US"/>
        </w:rPr>
        <w:t xml:space="preserve">Closely monitor your financial statements for unauthorised transactions. If you identify a transaction you didn’t make, report it immediately to your financial institution. </w:t>
      </w:r>
    </w:p>
    <w:p w14:paraId="3F9BC7D2" w14:textId="391B0B7C" w:rsidR="005A3714" w:rsidRPr="00C116F1" w:rsidRDefault="005A3714" w:rsidP="005A3714">
      <w:pPr>
        <w:pStyle w:val="Body"/>
        <w:numPr>
          <w:ilvl w:val="0"/>
          <w:numId w:val="8"/>
        </w:numPr>
        <w:rPr>
          <w:highlight w:val="yellow"/>
          <w:lang w:val="en-US"/>
        </w:rPr>
      </w:pPr>
      <w:r w:rsidRPr="00C116F1">
        <w:rPr>
          <w:highlight w:val="yellow"/>
          <w:lang w:val="en-US"/>
        </w:rPr>
        <w:t xml:space="preserve">Change your online bank account password, banking PIN and enable multi-factor authentication if possible. </w:t>
      </w:r>
    </w:p>
    <w:p w14:paraId="564D8B85" w14:textId="560D8BB9" w:rsidR="005A3714" w:rsidRPr="00C116F1" w:rsidRDefault="005A3714" w:rsidP="005A3714">
      <w:pPr>
        <w:pStyle w:val="Body"/>
        <w:numPr>
          <w:ilvl w:val="0"/>
          <w:numId w:val="8"/>
        </w:numPr>
        <w:rPr>
          <w:highlight w:val="yellow"/>
          <w:lang w:val="en-US"/>
        </w:rPr>
      </w:pPr>
      <w:r w:rsidRPr="00C116F1">
        <w:rPr>
          <w:highlight w:val="yellow"/>
          <w:lang w:val="en-US"/>
        </w:rPr>
        <w:t xml:space="preserve">Contact Australia’s three credit reporting agencies (Equifax, illion and Experian) to confirm if your identity has been used to obtain credit without your knowledge or to request for a credit ban to be put in place. </w:t>
      </w:r>
    </w:p>
    <w:p w14:paraId="77EE4B0C" w14:textId="77777777" w:rsidR="005A3714" w:rsidRPr="00C116F1" w:rsidRDefault="005A3714" w:rsidP="005A3714">
      <w:pPr>
        <w:pStyle w:val="Body"/>
        <w:rPr>
          <w:highlight w:val="yellow"/>
          <w:lang w:val="en-US"/>
        </w:rPr>
      </w:pPr>
      <w:r w:rsidRPr="00C116F1">
        <w:rPr>
          <w:highlight w:val="yellow"/>
          <w:lang w:val="en-US"/>
        </w:rPr>
        <w:t>[Where the information affected includes TFN or superannuation details]</w:t>
      </w:r>
    </w:p>
    <w:p w14:paraId="0BC2147B" w14:textId="570AAA60" w:rsidR="005A3714" w:rsidRPr="00C116F1" w:rsidRDefault="005A3714" w:rsidP="005A3714">
      <w:pPr>
        <w:pStyle w:val="Body"/>
        <w:numPr>
          <w:ilvl w:val="0"/>
          <w:numId w:val="8"/>
        </w:numPr>
        <w:rPr>
          <w:highlight w:val="yellow"/>
          <w:lang w:val="en-US"/>
        </w:rPr>
      </w:pPr>
      <w:r w:rsidRPr="00C116F1">
        <w:rPr>
          <w:highlight w:val="yellow"/>
          <w:lang w:val="en-US"/>
        </w:rPr>
        <w:lastRenderedPageBreak/>
        <w:t xml:space="preserve">Contact the Australian Tax Office on </w:t>
      </w:r>
      <w:r w:rsidRPr="00C116F1">
        <w:rPr>
          <w:b/>
          <w:bCs/>
          <w:highlight w:val="yellow"/>
          <w:lang w:val="en-US"/>
        </w:rPr>
        <w:t>1800 467 033</w:t>
      </w:r>
      <w:r w:rsidRPr="00C116F1">
        <w:rPr>
          <w:highlight w:val="yellow"/>
          <w:lang w:val="en-US"/>
        </w:rPr>
        <w:t xml:space="preserve"> or your superannuation fund so that they can consider placing additional monitoring and security protocols on your account. </w:t>
      </w:r>
    </w:p>
    <w:p w14:paraId="1A083AA5" w14:textId="008946AF" w:rsidR="004F72C6" w:rsidRPr="00C116F1" w:rsidRDefault="005A3714" w:rsidP="00C116F1">
      <w:pPr>
        <w:pStyle w:val="Body"/>
        <w:rPr>
          <w:b/>
          <w:bCs/>
          <w:lang w:val="en-US"/>
        </w:rPr>
      </w:pPr>
      <w:r w:rsidRPr="005A3714">
        <w:rPr>
          <w:lang w:val="en-US"/>
        </w:rPr>
        <w:t xml:space="preserve">Further information is also available on the Office of the Victorian Information Commissioner’s website at </w:t>
      </w:r>
      <w:hyperlink r:id="rId14" w:history="1">
        <w:r w:rsidR="00F72E25" w:rsidRPr="00643C10">
          <w:rPr>
            <w:rStyle w:val="Hyperlink"/>
            <w:b/>
            <w:bCs/>
            <w:lang w:val="en-US"/>
          </w:rPr>
          <w:t>www.ovic.vic.gov.au/privacy/for-the-public/data-breaches-and-you</w:t>
        </w:r>
      </w:hyperlink>
      <w:r w:rsidRPr="005A3714">
        <w:rPr>
          <w:b/>
          <w:bCs/>
          <w:lang w:val="en-US"/>
        </w:rPr>
        <w:t xml:space="preserve">. </w:t>
      </w:r>
    </w:p>
    <w:p w14:paraId="0EE37538" w14:textId="2718198C" w:rsidR="00E440C9" w:rsidRPr="003445C7" w:rsidRDefault="00F72E25" w:rsidP="00E440C9">
      <w:pPr>
        <w:rPr>
          <w:rFonts w:cs="PostGrotesk-Book"/>
          <w:b/>
          <w:bCs/>
          <w:color w:val="55565A"/>
          <w:sz w:val="22"/>
          <w:szCs w:val="22"/>
        </w:rPr>
      </w:pPr>
      <w:r>
        <w:rPr>
          <w:rFonts w:cs="PostGrotesk-Book"/>
          <w:b/>
          <w:bCs/>
          <w:color w:val="55565A"/>
          <w:sz w:val="22"/>
          <w:szCs w:val="22"/>
        </w:rPr>
        <w:t>More information and making a complaint</w:t>
      </w:r>
    </w:p>
    <w:p w14:paraId="1ACF82B7" w14:textId="25D679CD" w:rsidR="00047A81" w:rsidRDefault="00047A81" w:rsidP="00E440C9">
      <w:pPr>
        <w:rPr>
          <w:b/>
          <w:bCs/>
        </w:rPr>
      </w:pPr>
    </w:p>
    <w:p w14:paraId="3443596C" w14:textId="77777777" w:rsidR="00F72E25" w:rsidRDefault="00047A81" w:rsidP="00E440C9">
      <w:pPr>
        <w:rPr>
          <w:rFonts w:cs="PostGrotesk-Book"/>
          <w:color w:val="55565A"/>
          <w:sz w:val="22"/>
          <w:szCs w:val="22"/>
        </w:rPr>
      </w:pPr>
      <w:r w:rsidRPr="003445C7">
        <w:rPr>
          <w:rFonts w:cs="PostGrotesk-Book"/>
          <w:color w:val="55565A"/>
          <w:sz w:val="22"/>
          <w:szCs w:val="22"/>
        </w:rPr>
        <w:t>If you have any concerns about what has happened or would like further information, you can contact</w:t>
      </w:r>
      <w:r w:rsidR="00F72E25">
        <w:rPr>
          <w:rFonts w:cs="PostGrotesk-Book"/>
          <w:color w:val="55565A"/>
          <w:sz w:val="22"/>
          <w:szCs w:val="22"/>
        </w:rPr>
        <w:t>:</w:t>
      </w:r>
    </w:p>
    <w:p w14:paraId="69BC10C6" w14:textId="77777777" w:rsidR="00F72E25" w:rsidRDefault="00F72E25" w:rsidP="00E440C9">
      <w:pPr>
        <w:rPr>
          <w:rFonts w:cs="PostGrotesk-Book"/>
          <w:color w:val="55565A"/>
          <w:sz w:val="22"/>
          <w:szCs w:val="22"/>
        </w:rPr>
      </w:pPr>
    </w:p>
    <w:p w14:paraId="48D34668" w14:textId="6298DD8F" w:rsidR="00F72E25" w:rsidRPr="00C116F1" w:rsidRDefault="00047A81" w:rsidP="00F72E25">
      <w:pPr>
        <w:ind w:firstLine="720"/>
        <w:rPr>
          <w:rFonts w:cs="PostGrotesk-Book"/>
          <w:color w:val="55565A"/>
          <w:sz w:val="22"/>
          <w:szCs w:val="22"/>
          <w:highlight w:val="yellow"/>
        </w:rPr>
      </w:pPr>
      <w:r w:rsidRPr="00C116F1">
        <w:rPr>
          <w:rFonts w:cs="PostGrotesk-Book"/>
          <w:color w:val="55565A"/>
          <w:sz w:val="22"/>
          <w:szCs w:val="22"/>
          <w:highlight w:val="yellow"/>
        </w:rPr>
        <w:t xml:space="preserve">[individual or department’s name within your organisation] </w:t>
      </w:r>
    </w:p>
    <w:p w14:paraId="300B86B7" w14:textId="1D789EA7" w:rsidR="00047A81" w:rsidRPr="003445C7" w:rsidRDefault="00047A81" w:rsidP="00C116F1">
      <w:pPr>
        <w:ind w:firstLine="720"/>
        <w:rPr>
          <w:rFonts w:cs="PostGrotesk-Book"/>
          <w:color w:val="55565A"/>
          <w:sz w:val="22"/>
          <w:szCs w:val="22"/>
        </w:rPr>
      </w:pPr>
      <w:r w:rsidRPr="00C116F1">
        <w:rPr>
          <w:rFonts w:cs="PostGrotesk-Book"/>
          <w:color w:val="55565A"/>
          <w:sz w:val="22"/>
          <w:szCs w:val="22"/>
          <w:highlight w:val="yellow"/>
        </w:rPr>
        <w:t>[phone number] or [email].</w:t>
      </w:r>
      <w:r w:rsidRPr="003445C7">
        <w:rPr>
          <w:rFonts w:cs="PostGrotesk-Book"/>
          <w:color w:val="55565A"/>
          <w:sz w:val="22"/>
          <w:szCs w:val="22"/>
        </w:rPr>
        <w:t xml:space="preserve"> </w:t>
      </w:r>
    </w:p>
    <w:p w14:paraId="6029ED3C" w14:textId="437F071D" w:rsidR="00047A81" w:rsidRPr="003445C7" w:rsidRDefault="00047A81" w:rsidP="00E440C9">
      <w:pPr>
        <w:rPr>
          <w:rFonts w:cs="PostGrotesk-Book"/>
          <w:color w:val="55565A"/>
          <w:sz w:val="22"/>
          <w:szCs w:val="22"/>
        </w:rPr>
      </w:pPr>
    </w:p>
    <w:p w14:paraId="3AD813D0" w14:textId="4B49D50F" w:rsidR="00F72E25" w:rsidRDefault="00047A81" w:rsidP="00E440C9">
      <w:pPr>
        <w:rPr>
          <w:rFonts w:cs="PostGrotesk-Book"/>
          <w:color w:val="55565A"/>
          <w:sz w:val="22"/>
          <w:szCs w:val="22"/>
        </w:rPr>
      </w:pPr>
      <w:r w:rsidRPr="003445C7">
        <w:rPr>
          <w:rFonts w:cs="PostGrotesk-Book"/>
          <w:color w:val="55565A"/>
          <w:sz w:val="22"/>
          <w:szCs w:val="22"/>
        </w:rPr>
        <w:t>If you are not satisfied with how we have handled this incident or you have</w:t>
      </w:r>
      <w:r w:rsidR="003445C7">
        <w:rPr>
          <w:rFonts w:cs="PostGrotesk-Book"/>
          <w:color w:val="55565A"/>
          <w:sz w:val="22"/>
          <w:szCs w:val="22"/>
        </w:rPr>
        <w:t xml:space="preserve"> experienced some harm as a result, you </w:t>
      </w:r>
      <w:r w:rsidR="00F72E25">
        <w:rPr>
          <w:rFonts w:cs="PostGrotesk-Book"/>
          <w:color w:val="55565A"/>
          <w:sz w:val="22"/>
          <w:szCs w:val="22"/>
        </w:rPr>
        <w:t>can</w:t>
      </w:r>
      <w:r w:rsidR="003445C7">
        <w:rPr>
          <w:rFonts w:cs="PostGrotesk-Book"/>
          <w:color w:val="55565A"/>
          <w:sz w:val="22"/>
          <w:szCs w:val="22"/>
        </w:rPr>
        <w:t xml:space="preserve"> make a privacy complaint. You can do so by contacting us by email at </w:t>
      </w:r>
      <w:r w:rsidR="003445C7" w:rsidRPr="00C116F1">
        <w:rPr>
          <w:rFonts w:cs="PostGrotesk-Book"/>
          <w:color w:val="55565A"/>
          <w:sz w:val="22"/>
          <w:szCs w:val="22"/>
          <w:highlight w:val="yellow"/>
        </w:rPr>
        <w:t>[email]</w:t>
      </w:r>
      <w:r w:rsidR="003445C7">
        <w:rPr>
          <w:rFonts w:cs="PostGrotesk-Book"/>
          <w:color w:val="55565A"/>
          <w:sz w:val="22"/>
          <w:szCs w:val="22"/>
        </w:rPr>
        <w:t>.</w:t>
      </w:r>
      <w:r w:rsidR="00F72E25">
        <w:rPr>
          <w:rFonts w:cs="PostGrotesk-Book"/>
          <w:color w:val="55565A"/>
          <w:sz w:val="22"/>
          <w:szCs w:val="22"/>
        </w:rPr>
        <w:t xml:space="preserve"> </w:t>
      </w:r>
    </w:p>
    <w:p w14:paraId="6A4C5FA1" w14:textId="77777777" w:rsidR="00F72E25" w:rsidRDefault="00F72E25" w:rsidP="00E440C9">
      <w:pPr>
        <w:rPr>
          <w:rFonts w:cs="PostGrotesk-Book"/>
          <w:color w:val="55565A"/>
          <w:sz w:val="22"/>
          <w:szCs w:val="22"/>
        </w:rPr>
      </w:pPr>
    </w:p>
    <w:p w14:paraId="7B40C816" w14:textId="2D695FD9" w:rsidR="00047A81" w:rsidRDefault="00F72E25" w:rsidP="00E440C9">
      <w:pPr>
        <w:rPr>
          <w:rFonts w:cs="PostGrotesk-Book"/>
          <w:color w:val="55565A"/>
          <w:sz w:val="22"/>
          <w:szCs w:val="22"/>
        </w:rPr>
      </w:pPr>
      <w:r>
        <w:rPr>
          <w:rFonts w:cs="PostGrotesk-Book"/>
          <w:color w:val="55565A"/>
          <w:sz w:val="22"/>
          <w:szCs w:val="22"/>
        </w:rPr>
        <w:t>It would be helpful if you could explain how you have been affected by the breach and what you would like us to do to resolve your complaint</w:t>
      </w:r>
      <w:r w:rsidR="00C116F1">
        <w:rPr>
          <w:rFonts w:cs="PostGrotesk-Book"/>
          <w:color w:val="55565A"/>
          <w:sz w:val="22"/>
          <w:szCs w:val="22"/>
        </w:rPr>
        <w:t>.</w:t>
      </w:r>
    </w:p>
    <w:p w14:paraId="4578BF1D" w14:textId="44488E68" w:rsidR="003445C7" w:rsidRDefault="003445C7" w:rsidP="00E440C9">
      <w:pPr>
        <w:rPr>
          <w:rFonts w:cs="PostGrotesk-Book"/>
          <w:color w:val="55565A"/>
          <w:sz w:val="22"/>
          <w:szCs w:val="22"/>
        </w:rPr>
      </w:pPr>
    </w:p>
    <w:p w14:paraId="59175C62" w14:textId="1015ACF8" w:rsidR="00F72E25" w:rsidRDefault="003445C7">
      <w:pPr>
        <w:rPr>
          <w:rFonts w:cs="PostGrotesk-Book"/>
          <w:color w:val="55565A"/>
          <w:sz w:val="22"/>
          <w:szCs w:val="22"/>
        </w:rPr>
      </w:pPr>
      <w:r>
        <w:rPr>
          <w:rFonts w:cs="PostGrotesk-Book"/>
          <w:color w:val="55565A"/>
          <w:sz w:val="22"/>
          <w:szCs w:val="22"/>
        </w:rPr>
        <w:t xml:space="preserve">If </w:t>
      </w:r>
      <w:r w:rsidR="00F72E25">
        <w:rPr>
          <w:rFonts w:cs="PostGrotesk-Book"/>
          <w:color w:val="55565A"/>
          <w:sz w:val="22"/>
          <w:szCs w:val="22"/>
        </w:rPr>
        <w:t>we cannot resolve your</w:t>
      </w:r>
      <w:r>
        <w:rPr>
          <w:rFonts w:cs="PostGrotesk-Book"/>
          <w:color w:val="55565A"/>
          <w:sz w:val="22"/>
          <w:szCs w:val="22"/>
        </w:rPr>
        <w:t xml:space="preserve"> complaint</w:t>
      </w:r>
      <w:r w:rsidR="00F72E25">
        <w:rPr>
          <w:rFonts w:cs="PostGrotesk-Book"/>
          <w:color w:val="55565A"/>
          <w:sz w:val="22"/>
          <w:szCs w:val="22"/>
        </w:rPr>
        <w:t>, you can then make a complaint</w:t>
      </w:r>
      <w:r>
        <w:rPr>
          <w:rFonts w:cs="PostGrotesk-Book"/>
          <w:color w:val="55565A"/>
          <w:sz w:val="22"/>
          <w:szCs w:val="22"/>
        </w:rPr>
        <w:t xml:space="preserve"> to the Office of the Victorian Information Commissioner</w:t>
      </w:r>
      <w:r w:rsidR="00F72E25">
        <w:rPr>
          <w:rFonts w:cs="PostGrotesk-Book"/>
          <w:color w:val="55565A"/>
          <w:sz w:val="22"/>
          <w:szCs w:val="22"/>
        </w:rPr>
        <w:t xml:space="preserve"> (</w:t>
      </w:r>
      <w:r w:rsidR="00F72E25" w:rsidRPr="00C116F1">
        <w:rPr>
          <w:rFonts w:cs="PostGrotesk-Book"/>
          <w:b/>
          <w:bCs/>
          <w:color w:val="55565A"/>
          <w:sz w:val="22"/>
          <w:szCs w:val="22"/>
        </w:rPr>
        <w:t>OVIC</w:t>
      </w:r>
      <w:r w:rsidR="00F72E25">
        <w:rPr>
          <w:rFonts w:cs="PostGrotesk-Book"/>
          <w:color w:val="55565A"/>
          <w:sz w:val="22"/>
          <w:szCs w:val="22"/>
        </w:rPr>
        <w:t>)</w:t>
      </w:r>
      <w:r>
        <w:rPr>
          <w:rFonts w:cs="PostGrotesk-Book"/>
          <w:color w:val="55565A"/>
          <w:sz w:val="22"/>
          <w:szCs w:val="22"/>
        </w:rPr>
        <w:t xml:space="preserve">. </w:t>
      </w:r>
      <w:r w:rsidR="00F72E25">
        <w:rPr>
          <w:rFonts w:cs="PostGrotesk-Book"/>
          <w:color w:val="55565A"/>
          <w:sz w:val="22"/>
          <w:szCs w:val="22"/>
        </w:rPr>
        <w:t>You can find out more about how to</w:t>
      </w:r>
      <w:r w:rsidR="00C116F1">
        <w:rPr>
          <w:rFonts w:cs="PostGrotesk-Book"/>
          <w:color w:val="55565A"/>
          <w:sz w:val="22"/>
          <w:szCs w:val="22"/>
        </w:rPr>
        <w:t xml:space="preserve"> make a</w:t>
      </w:r>
      <w:r w:rsidR="00F72E25">
        <w:rPr>
          <w:rFonts w:cs="PostGrotesk-Book"/>
          <w:color w:val="55565A"/>
          <w:sz w:val="22"/>
          <w:szCs w:val="22"/>
        </w:rPr>
        <w:t xml:space="preserve"> complain</w:t>
      </w:r>
      <w:r w:rsidR="00C116F1">
        <w:rPr>
          <w:rFonts w:cs="PostGrotesk-Book"/>
          <w:color w:val="55565A"/>
          <w:sz w:val="22"/>
          <w:szCs w:val="22"/>
        </w:rPr>
        <w:t>t</w:t>
      </w:r>
      <w:r w:rsidR="00F72E25">
        <w:rPr>
          <w:rFonts w:cs="PostGrotesk-Book"/>
          <w:color w:val="55565A"/>
          <w:sz w:val="22"/>
          <w:szCs w:val="22"/>
        </w:rPr>
        <w:t xml:space="preserve"> to OVIC </w:t>
      </w:r>
      <w:r>
        <w:rPr>
          <w:rFonts w:cs="PostGrotesk-Book"/>
          <w:color w:val="55565A"/>
          <w:sz w:val="22"/>
          <w:szCs w:val="22"/>
        </w:rPr>
        <w:t xml:space="preserve">at </w:t>
      </w:r>
      <w:hyperlink r:id="rId15" w:history="1">
        <w:r w:rsidR="00F72E25" w:rsidRPr="00643C10">
          <w:rPr>
            <w:rStyle w:val="Hyperlink"/>
            <w:rFonts w:cs="PostGrotesk-Book"/>
            <w:sz w:val="22"/>
            <w:szCs w:val="22"/>
          </w:rPr>
          <w:t>https://ovic.vic.gov.au/privacy/for-the-public/complaints/</w:t>
        </w:r>
      </w:hyperlink>
      <w:r w:rsidR="00F72E25">
        <w:rPr>
          <w:rFonts w:cs="PostGrotesk-Book"/>
          <w:color w:val="55565A"/>
          <w:sz w:val="22"/>
          <w:szCs w:val="22"/>
        </w:rPr>
        <w:t>.</w:t>
      </w:r>
    </w:p>
    <w:p w14:paraId="641AE0F6" w14:textId="18645410" w:rsidR="003445C7" w:rsidRDefault="00F72E25">
      <w:pPr>
        <w:rPr>
          <w:rFonts w:cs="PostGrotesk-Book"/>
          <w:color w:val="55565A"/>
          <w:sz w:val="22"/>
          <w:szCs w:val="22"/>
        </w:rPr>
      </w:pPr>
      <w:r>
        <w:rPr>
          <w:rStyle w:val="Hyperlink"/>
          <w:rFonts w:cs="PostGrotesk-Book"/>
          <w:b/>
          <w:bCs/>
          <w:sz w:val="22"/>
          <w:szCs w:val="22"/>
        </w:rPr>
        <w:t xml:space="preserve"> </w:t>
      </w:r>
      <w:r w:rsidR="003445C7">
        <w:rPr>
          <w:rFonts w:cs="PostGrotesk-Book"/>
          <w:color w:val="55565A"/>
          <w:sz w:val="22"/>
          <w:szCs w:val="22"/>
        </w:rPr>
        <w:t xml:space="preserve"> </w:t>
      </w:r>
    </w:p>
    <w:p w14:paraId="6FB0C7F0" w14:textId="77777777" w:rsidR="003445C7" w:rsidRDefault="003445C7">
      <w:pPr>
        <w:rPr>
          <w:rFonts w:cs="PostGrotesk-Book"/>
          <w:color w:val="55565A"/>
          <w:sz w:val="22"/>
          <w:szCs w:val="22"/>
        </w:rPr>
      </w:pPr>
    </w:p>
    <w:p w14:paraId="5703E643" w14:textId="77777777" w:rsidR="003445C7" w:rsidRDefault="003445C7">
      <w:pPr>
        <w:rPr>
          <w:rFonts w:cs="PostGrotesk-Book"/>
          <w:color w:val="55565A"/>
          <w:sz w:val="22"/>
          <w:szCs w:val="22"/>
        </w:rPr>
      </w:pPr>
      <w:r>
        <w:rPr>
          <w:rFonts w:cs="PostGrotesk-Book"/>
          <w:color w:val="55565A"/>
          <w:sz w:val="22"/>
          <w:szCs w:val="22"/>
        </w:rPr>
        <w:t xml:space="preserve">Yours sincerely, </w:t>
      </w:r>
    </w:p>
    <w:p w14:paraId="26845017" w14:textId="52F05DCC" w:rsidR="003445C7" w:rsidRDefault="003445C7">
      <w:pPr>
        <w:rPr>
          <w:rFonts w:cs="PostGrotesk-Book"/>
          <w:color w:val="55565A"/>
          <w:sz w:val="22"/>
          <w:szCs w:val="22"/>
        </w:rPr>
      </w:pPr>
    </w:p>
    <w:p w14:paraId="6A4B4043" w14:textId="77777777" w:rsidR="003445C7" w:rsidRDefault="003445C7">
      <w:pPr>
        <w:rPr>
          <w:rFonts w:cs="PostGrotesk-Book"/>
          <w:color w:val="55565A"/>
          <w:sz w:val="22"/>
          <w:szCs w:val="22"/>
        </w:rPr>
      </w:pPr>
    </w:p>
    <w:p w14:paraId="34146272" w14:textId="77777777" w:rsidR="003445C7" w:rsidRPr="00C116F1" w:rsidRDefault="003445C7">
      <w:pPr>
        <w:rPr>
          <w:rFonts w:cs="PostGrotesk-Book"/>
          <w:color w:val="55565A"/>
          <w:sz w:val="22"/>
          <w:szCs w:val="22"/>
          <w:highlight w:val="yellow"/>
        </w:rPr>
      </w:pPr>
      <w:r w:rsidRPr="00C116F1">
        <w:rPr>
          <w:rFonts w:cs="PostGrotesk-Book"/>
          <w:color w:val="55565A"/>
          <w:sz w:val="22"/>
          <w:szCs w:val="22"/>
          <w:highlight w:val="yellow"/>
        </w:rPr>
        <w:t>[Name of representative]</w:t>
      </w:r>
    </w:p>
    <w:p w14:paraId="47B00374" w14:textId="77777777" w:rsidR="003445C7" w:rsidRPr="00C116F1" w:rsidRDefault="003445C7">
      <w:pPr>
        <w:rPr>
          <w:rFonts w:cs="PostGrotesk-Book"/>
          <w:color w:val="55565A"/>
          <w:sz w:val="22"/>
          <w:szCs w:val="22"/>
          <w:highlight w:val="yellow"/>
        </w:rPr>
      </w:pPr>
      <w:r w:rsidRPr="00C116F1">
        <w:rPr>
          <w:rFonts w:cs="PostGrotesk-Book"/>
          <w:color w:val="55565A"/>
          <w:sz w:val="22"/>
          <w:szCs w:val="22"/>
          <w:highlight w:val="yellow"/>
        </w:rPr>
        <w:t>[Position of representative]</w:t>
      </w:r>
    </w:p>
    <w:p w14:paraId="7481780C" w14:textId="77777777" w:rsidR="00727AA8" w:rsidRDefault="003445C7">
      <w:pPr>
        <w:rPr>
          <w:rFonts w:cs="PostGrotesk-Book"/>
          <w:color w:val="55565A"/>
          <w:sz w:val="22"/>
          <w:szCs w:val="22"/>
        </w:rPr>
      </w:pPr>
      <w:r w:rsidRPr="00C116F1">
        <w:rPr>
          <w:rFonts w:cs="PostGrotesk-Book"/>
          <w:color w:val="55565A"/>
          <w:sz w:val="22"/>
          <w:szCs w:val="22"/>
          <w:highlight w:val="yellow"/>
        </w:rPr>
        <w:t>[Organisation name]</w:t>
      </w:r>
    </w:p>
    <w:sectPr w:rsidR="00727AA8" w:rsidSect="00C116F1">
      <w:type w:val="continuous"/>
      <w:pgSz w:w="11900" w:h="16840"/>
      <w:pgMar w:top="1134" w:right="1134" w:bottom="1134" w:left="1134" w:header="113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CB26" w14:textId="77777777" w:rsidR="00A2775B" w:rsidRDefault="00A2775B" w:rsidP="00B53C78">
      <w:r>
        <w:separator/>
      </w:r>
    </w:p>
  </w:endnote>
  <w:endnote w:type="continuationSeparator" w:id="0">
    <w:p w14:paraId="40AF1996" w14:textId="77777777" w:rsidR="00A2775B" w:rsidRDefault="00A2775B" w:rsidP="00B5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Grotesk-Book">
    <w:altName w:val="Times New Roman"/>
    <w:charset w:val="00"/>
    <w:family w:val="auto"/>
    <w:pitch w:val="variable"/>
    <w:sig w:usb0="00000001" w:usb1="500160FB" w:usb2="00000000" w:usb3="00000000" w:csb0="0000009B" w:csb1="00000000"/>
  </w:font>
  <w:font w:name="MinionPro-Regular">
    <w:altName w:val="Times New Roman"/>
    <w:charset w:val="00"/>
    <w:family w:val="auto"/>
    <w:pitch w:val="variable"/>
    <w:sig w:usb0="00000001" w:usb1="00000001" w:usb2="00000000" w:usb3="00000000" w:csb0="0000019F" w:csb1="00000000"/>
  </w:font>
  <w:font w:name="PostGrotesk-Medium">
    <w:altName w:val="Times New Roman"/>
    <w:charset w:val="00"/>
    <w:family w:val="auto"/>
    <w:pitch w:val="variable"/>
    <w:sig w:usb0="00000001" w:usb1="5001607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C03E" w14:textId="18C0D80F" w:rsidR="008B4992" w:rsidRPr="00F4301B" w:rsidRDefault="008B4992" w:rsidP="00F4301B">
    <w:pPr>
      <w:pStyle w:val="Footer"/>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FC0B" w14:textId="1BDE0511" w:rsidR="00CE7458" w:rsidRPr="009C5614" w:rsidRDefault="00CE7458" w:rsidP="009C5614">
    <w:pPr>
      <w:pStyle w:val="Footer"/>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B3EF" w14:textId="77777777" w:rsidR="00A2775B" w:rsidRDefault="00A2775B" w:rsidP="00B53C78">
      <w:r>
        <w:separator/>
      </w:r>
    </w:p>
  </w:footnote>
  <w:footnote w:type="continuationSeparator" w:id="0">
    <w:p w14:paraId="229ABCA5" w14:textId="77777777" w:rsidR="00A2775B" w:rsidRDefault="00A2775B" w:rsidP="00B5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6730" w14:textId="3A2893C9" w:rsidR="00C736EC" w:rsidRPr="002F0938" w:rsidRDefault="00DA5125" w:rsidP="00C116F1">
    <w:pPr>
      <w:pStyle w:val="DocumentTitle"/>
      <w:spacing w:before="0"/>
      <w:rPr>
        <w:sz w:val="36"/>
        <w:szCs w:val="36"/>
      </w:rPr>
    </w:pPr>
    <w:r>
      <w:rPr>
        <w:sz w:val="36"/>
        <w:szCs w:val="36"/>
      </w:rPr>
      <w:t>T</w:t>
    </w:r>
    <w:r w:rsidR="004C453B">
      <w:rPr>
        <w:sz w:val="36"/>
        <w:szCs w:val="36"/>
      </w:rPr>
      <w:t>emplate for notifying individuals of a breach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0ED3"/>
    <w:multiLevelType w:val="hybridMultilevel"/>
    <w:tmpl w:val="264A4460"/>
    <w:lvl w:ilvl="0" w:tplc="1848BFB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527B59"/>
    <w:multiLevelType w:val="hybridMultilevel"/>
    <w:tmpl w:val="F296154E"/>
    <w:lvl w:ilvl="0" w:tplc="66A40ECC">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D8568E"/>
    <w:multiLevelType w:val="hybridMultilevel"/>
    <w:tmpl w:val="8A14B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A50FB"/>
    <w:multiLevelType w:val="hybridMultilevel"/>
    <w:tmpl w:val="482C3E08"/>
    <w:lvl w:ilvl="0" w:tplc="FE7A18F8">
      <w:numFmt w:val="bullet"/>
      <w:lvlText w:val=""/>
      <w:lvlJc w:val="left"/>
      <w:pPr>
        <w:ind w:left="720" w:hanging="360"/>
      </w:pPr>
      <w:rPr>
        <w:rFonts w:ascii="Symbol" w:eastAsia="Calibri" w:hAnsi="Symbol" w:cs="PostGrotesk-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C60ABB"/>
    <w:multiLevelType w:val="hybridMultilevel"/>
    <w:tmpl w:val="9C1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9252C"/>
    <w:multiLevelType w:val="hybridMultilevel"/>
    <w:tmpl w:val="6F72C12C"/>
    <w:lvl w:ilvl="0" w:tplc="447252F0">
      <w:start w:val="1"/>
      <w:numFmt w:val="bullet"/>
      <w:pStyle w:val="ColorfulList-Accent11"/>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56D6D"/>
    <w:multiLevelType w:val="hybridMultilevel"/>
    <w:tmpl w:val="9056BF6A"/>
    <w:lvl w:ilvl="0" w:tplc="66A40EC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B2243F"/>
    <w:multiLevelType w:val="hybridMultilevel"/>
    <w:tmpl w:val="91584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952307"/>
    <w:multiLevelType w:val="hybridMultilevel"/>
    <w:tmpl w:val="08227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177822"/>
    <w:multiLevelType w:val="hybridMultilevel"/>
    <w:tmpl w:val="F016F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B85574"/>
    <w:multiLevelType w:val="hybridMultilevel"/>
    <w:tmpl w:val="FE7A4CD6"/>
    <w:lvl w:ilvl="0" w:tplc="66A40ECC">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F00DFE"/>
    <w:multiLevelType w:val="hybridMultilevel"/>
    <w:tmpl w:val="1018AC56"/>
    <w:lvl w:ilvl="0" w:tplc="52642BF8">
      <w:start w:val="1300"/>
      <w:numFmt w:val="bullet"/>
      <w:lvlText w:val=""/>
      <w:lvlJc w:val="left"/>
      <w:pPr>
        <w:ind w:left="720" w:hanging="360"/>
      </w:pPr>
      <w:rPr>
        <w:rFonts w:ascii="Symbol" w:eastAsia="Calibri" w:hAnsi="Symbol" w:cs="PostGrotesk-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424B26"/>
    <w:multiLevelType w:val="hybridMultilevel"/>
    <w:tmpl w:val="A7E6C66E"/>
    <w:lvl w:ilvl="0" w:tplc="FA1835C2">
      <w:start w:val="1300"/>
      <w:numFmt w:val="bullet"/>
      <w:lvlText w:val=""/>
      <w:lvlJc w:val="left"/>
      <w:pPr>
        <w:ind w:left="720" w:hanging="360"/>
      </w:pPr>
      <w:rPr>
        <w:rFonts w:ascii="Symbol" w:eastAsia="Calibri" w:hAnsi="Symbol" w:cs="PostGrotesk-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62695D"/>
    <w:multiLevelType w:val="hybridMultilevel"/>
    <w:tmpl w:val="D096B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0"/>
  </w:num>
  <w:num w:numId="5">
    <w:abstractNumId w:val="6"/>
  </w:num>
  <w:num w:numId="6">
    <w:abstractNumId w:val="3"/>
  </w:num>
  <w:num w:numId="7">
    <w:abstractNumId w:val="12"/>
  </w:num>
  <w:num w:numId="8">
    <w:abstractNumId w:val="11"/>
  </w:num>
  <w:num w:numId="9">
    <w:abstractNumId w:val="0"/>
  </w:num>
  <w:num w:numId="10">
    <w:abstractNumId w:val="2"/>
  </w:num>
  <w:num w:numId="11">
    <w:abstractNumId w:val="8"/>
  </w:num>
  <w:num w:numId="12">
    <w:abstractNumId w:val="9"/>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AA"/>
    <w:rsid w:val="000465AA"/>
    <w:rsid w:val="00047A81"/>
    <w:rsid w:val="00064688"/>
    <w:rsid w:val="00067680"/>
    <w:rsid w:val="000677DA"/>
    <w:rsid w:val="00077961"/>
    <w:rsid w:val="00091CB4"/>
    <w:rsid w:val="000A1D8C"/>
    <w:rsid w:val="000A742C"/>
    <w:rsid w:val="000E7FAE"/>
    <w:rsid w:val="000F3A12"/>
    <w:rsid w:val="001159CB"/>
    <w:rsid w:val="00164A42"/>
    <w:rsid w:val="0019312A"/>
    <w:rsid w:val="001B3B0B"/>
    <w:rsid w:val="0022018E"/>
    <w:rsid w:val="0025217E"/>
    <w:rsid w:val="00272746"/>
    <w:rsid w:val="002772B9"/>
    <w:rsid w:val="00285CE5"/>
    <w:rsid w:val="002A48A0"/>
    <w:rsid w:val="00305D40"/>
    <w:rsid w:val="00320E77"/>
    <w:rsid w:val="00322784"/>
    <w:rsid w:val="003445C7"/>
    <w:rsid w:val="00370F3D"/>
    <w:rsid w:val="00372C3E"/>
    <w:rsid w:val="00391458"/>
    <w:rsid w:val="003A7085"/>
    <w:rsid w:val="003C23DC"/>
    <w:rsid w:val="0049312C"/>
    <w:rsid w:val="004A43FC"/>
    <w:rsid w:val="004C453B"/>
    <w:rsid w:val="004F72C6"/>
    <w:rsid w:val="00511349"/>
    <w:rsid w:val="00555602"/>
    <w:rsid w:val="00565579"/>
    <w:rsid w:val="00575FE8"/>
    <w:rsid w:val="005870C5"/>
    <w:rsid w:val="005A3714"/>
    <w:rsid w:val="005A6FFE"/>
    <w:rsid w:val="005E145C"/>
    <w:rsid w:val="0061652D"/>
    <w:rsid w:val="00635E9F"/>
    <w:rsid w:val="006644EB"/>
    <w:rsid w:val="006713D1"/>
    <w:rsid w:val="0069202F"/>
    <w:rsid w:val="006B1C0F"/>
    <w:rsid w:val="006C6B74"/>
    <w:rsid w:val="006D4D60"/>
    <w:rsid w:val="006E21F4"/>
    <w:rsid w:val="00703A22"/>
    <w:rsid w:val="00723ACA"/>
    <w:rsid w:val="00727AA8"/>
    <w:rsid w:val="00760DDC"/>
    <w:rsid w:val="00765158"/>
    <w:rsid w:val="00796BDE"/>
    <w:rsid w:val="007A3757"/>
    <w:rsid w:val="007A6964"/>
    <w:rsid w:val="007D7073"/>
    <w:rsid w:val="007E4282"/>
    <w:rsid w:val="00801FE8"/>
    <w:rsid w:val="008170B3"/>
    <w:rsid w:val="008536E9"/>
    <w:rsid w:val="00863040"/>
    <w:rsid w:val="0086734F"/>
    <w:rsid w:val="008715CC"/>
    <w:rsid w:val="008803F2"/>
    <w:rsid w:val="00886309"/>
    <w:rsid w:val="008B4992"/>
    <w:rsid w:val="008B7923"/>
    <w:rsid w:val="008F106C"/>
    <w:rsid w:val="009236D4"/>
    <w:rsid w:val="00940F43"/>
    <w:rsid w:val="009445F4"/>
    <w:rsid w:val="009866FD"/>
    <w:rsid w:val="009B32E9"/>
    <w:rsid w:val="009C24DB"/>
    <w:rsid w:val="009C5614"/>
    <w:rsid w:val="009F4967"/>
    <w:rsid w:val="00A2775B"/>
    <w:rsid w:val="00A3133F"/>
    <w:rsid w:val="00A33821"/>
    <w:rsid w:val="00A33D6F"/>
    <w:rsid w:val="00AC3256"/>
    <w:rsid w:val="00AC42E9"/>
    <w:rsid w:val="00AC7910"/>
    <w:rsid w:val="00AE13A1"/>
    <w:rsid w:val="00B0273F"/>
    <w:rsid w:val="00B177DA"/>
    <w:rsid w:val="00B37C5F"/>
    <w:rsid w:val="00B53C78"/>
    <w:rsid w:val="00B8211C"/>
    <w:rsid w:val="00BD07DC"/>
    <w:rsid w:val="00C116F1"/>
    <w:rsid w:val="00C261FA"/>
    <w:rsid w:val="00C573CD"/>
    <w:rsid w:val="00C736EC"/>
    <w:rsid w:val="00CB3690"/>
    <w:rsid w:val="00CE7458"/>
    <w:rsid w:val="00D07BE4"/>
    <w:rsid w:val="00D15C79"/>
    <w:rsid w:val="00D267EC"/>
    <w:rsid w:val="00D32D00"/>
    <w:rsid w:val="00D5629F"/>
    <w:rsid w:val="00D723C1"/>
    <w:rsid w:val="00D8164B"/>
    <w:rsid w:val="00DA234D"/>
    <w:rsid w:val="00DA5125"/>
    <w:rsid w:val="00DB13A1"/>
    <w:rsid w:val="00DB55DB"/>
    <w:rsid w:val="00E11482"/>
    <w:rsid w:val="00E440C9"/>
    <w:rsid w:val="00E45B00"/>
    <w:rsid w:val="00E61AAE"/>
    <w:rsid w:val="00E91DBD"/>
    <w:rsid w:val="00EB0FC1"/>
    <w:rsid w:val="00ED7EF6"/>
    <w:rsid w:val="00EF06C1"/>
    <w:rsid w:val="00EF0761"/>
    <w:rsid w:val="00EF65B2"/>
    <w:rsid w:val="00F01E26"/>
    <w:rsid w:val="00F36C34"/>
    <w:rsid w:val="00F4301B"/>
    <w:rsid w:val="00F6041F"/>
    <w:rsid w:val="00F63934"/>
    <w:rsid w:val="00F72E25"/>
    <w:rsid w:val="00F87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242190"/>
  <w14:defaultImageDpi w14:val="32767"/>
  <w15:docId w15:val="{E494DD79-9667-4C97-AB23-F11220AA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C78"/>
    <w:pPr>
      <w:tabs>
        <w:tab w:val="center" w:pos="4513"/>
        <w:tab w:val="right" w:pos="9026"/>
      </w:tabs>
    </w:pPr>
  </w:style>
  <w:style w:type="character" w:customStyle="1" w:styleId="HeaderChar">
    <w:name w:val="Header Char"/>
    <w:basedOn w:val="DefaultParagraphFont"/>
    <w:link w:val="Header"/>
    <w:uiPriority w:val="99"/>
    <w:rsid w:val="00B53C78"/>
  </w:style>
  <w:style w:type="paragraph" w:styleId="Footer">
    <w:name w:val="footer"/>
    <w:basedOn w:val="Normal"/>
    <w:link w:val="FooterChar"/>
    <w:uiPriority w:val="99"/>
    <w:unhideWhenUsed/>
    <w:rsid w:val="00BD07DC"/>
    <w:pPr>
      <w:tabs>
        <w:tab w:val="center" w:pos="4513"/>
        <w:tab w:val="right" w:pos="9026"/>
      </w:tabs>
    </w:pPr>
    <w:rPr>
      <w:color w:val="430098"/>
    </w:rPr>
  </w:style>
  <w:style w:type="character" w:customStyle="1" w:styleId="FooterChar">
    <w:name w:val="Footer Char"/>
    <w:link w:val="Footer"/>
    <w:uiPriority w:val="99"/>
    <w:rsid w:val="00BD07DC"/>
    <w:rPr>
      <w:color w:val="430098"/>
    </w:rPr>
  </w:style>
  <w:style w:type="paragraph" w:customStyle="1" w:styleId="BasicParagraph">
    <w:name w:val="[Basic Paragraph]"/>
    <w:basedOn w:val="Normal"/>
    <w:uiPriority w:val="99"/>
    <w:rsid w:val="00F36C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BasicParagraph"/>
    <w:qFormat/>
    <w:rsid w:val="008B7923"/>
    <w:pPr>
      <w:suppressAutoHyphens/>
      <w:spacing w:after="240" w:line="240" w:lineRule="auto"/>
    </w:pPr>
    <w:rPr>
      <w:rFonts w:ascii="Calibri" w:hAnsi="Calibri" w:cs="PostGrotesk-Book"/>
      <w:color w:val="55565A"/>
      <w:sz w:val="22"/>
      <w:szCs w:val="22"/>
    </w:rPr>
  </w:style>
  <w:style w:type="paragraph" w:customStyle="1" w:styleId="SectionHeading1">
    <w:name w:val="Section Heading 1"/>
    <w:basedOn w:val="BasicParagraph"/>
    <w:qFormat/>
    <w:rsid w:val="008B7923"/>
    <w:pPr>
      <w:suppressAutoHyphens/>
      <w:spacing w:after="120"/>
    </w:pPr>
    <w:rPr>
      <w:rFonts w:ascii="Calibri" w:hAnsi="Calibri" w:cs="PostGrotesk-Medium"/>
      <w:color w:val="430098"/>
      <w:sz w:val="28"/>
      <w:szCs w:val="28"/>
    </w:rPr>
  </w:style>
  <w:style w:type="paragraph" w:customStyle="1" w:styleId="SectionHeading2">
    <w:name w:val="Section Heading 2"/>
    <w:basedOn w:val="BasicParagraph"/>
    <w:qFormat/>
    <w:rsid w:val="00372C3E"/>
    <w:pPr>
      <w:suppressAutoHyphens/>
      <w:spacing w:after="120"/>
    </w:pPr>
    <w:rPr>
      <w:rFonts w:ascii="Calibri" w:hAnsi="Calibri" w:cs="PostGrotesk-Medium"/>
      <w:b/>
      <w:color w:val="55565A"/>
    </w:rPr>
  </w:style>
  <w:style w:type="paragraph" w:customStyle="1" w:styleId="ColorfulList-Accent11">
    <w:name w:val="Colorful List - Accent 11"/>
    <w:basedOn w:val="Body"/>
    <w:uiPriority w:val="34"/>
    <w:qFormat/>
    <w:rsid w:val="00064688"/>
    <w:pPr>
      <w:numPr>
        <w:numId w:val="2"/>
      </w:numPr>
      <w:spacing w:after="0"/>
      <w:ind w:left="284" w:hanging="284"/>
    </w:pPr>
  </w:style>
  <w:style w:type="paragraph" w:customStyle="1" w:styleId="Introduction">
    <w:name w:val="Introduction"/>
    <w:qFormat/>
    <w:rsid w:val="00B177DA"/>
    <w:pPr>
      <w:suppressAutoHyphens/>
      <w:spacing w:after="360"/>
      <w:ind w:right="1835"/>
    </w:pPr>
    <w:rPr>
      <w:rFonts w:cs="PostGrotesk-Book"/>
      <w:color w:val="7F7F7F"/>
      <w:sz w:val="28"/>
      <w:szCs w:val="28"/>
      <w:lang w:val="en-GB" w:eastAsia="en-US"/>
    </w:rPr>
  </w:style>
  <w:style w:type="paragraph" w:customStyle="1" w:styleId="Linebreak11pt">
    <w:name w:val="Line break 11pt"/>
    <w:basedOn w:val="BasicParagraph"/>
    <w:qFormat/>
    <w:rsid w:val="008B7923"/>
    <w:pPr>
      <w:suppressAutoHyphens/>
    </w:pPr>
    <w:rPr>
      <w:rFonts w:ascii="Calibri" w:hAnsi="Calibri" w:cs="PostGrotesk-Medium"/>
      <w:color w:val="55565A"/>
      <w:sz w:val="22"/>
      <w:szCs w:val="22"/>
    </w:rPr>
  </w:style>
  <w:style w:type="paragraph" w:customStyle="1" w:styleId="Disclaimer">
    <w:name w:val="Disclaimer"/>
    <w:basedOn w:val="Normal"/>
    <w:qFormat/>
    <w:rsid w:val="00064688"/>
    <w:pPr>
      <w:ind w:right="-7"/>
    </w:pPr>
    <w:rPr>
      <w:rFonts w:cs="PostGrotesk-Book"/>
      <w:color w:val="555559"/>
      <w:sz w:val="18"/>
      <w:szCs w:val="18"/>
    </w:rPr>
  </w:style>
  <w:style w:type="paragraph" w:customStyle="1" w:styleId="IntroductoryText">
    <w:name w:val="Introductory Text"/>
    <w:qFormat/>
    <w:rsid w:val="00863040"/>
    <w:pPr>
      <w:suppressAutoHyphens/>
      <w:spacing w:after="360"/>
      <w:ind w:right="1835"/>
    </w:pPr>
    <w:rPr>
      <w:rFonts w:cs="PostGrotesk-Book"/>
      <w:color w:val="555559"/>
      <w:sz w:val="28"/>
      <w:szCs w:val="28"/>
      <w:lang w:val="en-GB" w:eastAsia="en-US"/>
    </w:rPr>
  </w:style>
  <w:style w:type="paragraph" w:customStyle="1" w:styleId="DocumentTitle">
    <w:name w:val="Document Title"/>
    <w:basedOn w:val="Header"/>
    <w:qFormat/>
    <w:rsid w:val="00863040"/>
    <w:pPr>
      <w:tabs>
        <w:tab w:val="clear" w:pos="9026"/>
        <w:tab w:val="left" w:pos="6946"/>
      </w:tabs>
      <w:spacing w:before="840" w:after="120"/>
    </w:pPr>
    <w:rPr>
      <w:rFonts w:ascii="Arial" w:hAnsi="Arial" w:cs="Arial"/>
      <w:b/>
      <w:color w:val="430098"/>
      <w:sz w:val="40"/>
      <w:szCs w:val="40"/>
    </w:rPr>
  </w:style>
  <w:style w:type="paragraph" w:customStyle="1" w:styleId="DocumentSubtitle">
    <w:name w:val="Document Subtitle"/>
    <w:basedOn w:val="Header"/>
    <w:qFormat/>
    <w:rsid w:val="00863040"/>
    <w:pPr>
      <w:tabs>
        <w:tab w:val="left" w:pos="6946"/>
      </w:tabs>
      <w:spacing w:after="240"/>
    </w:pPr>
    <w:rPr>
      <w:rFonts w:ascii="Arial" w:hAnsi="Arial" w:cs="Arial"/>
      <w:color w:val="555559"/>
      <w:sz w:val="32"/>
      <w:szCs w:val="32"/>
    </w:rPr>
  </w:style>
  <w:style w:type="table" w:customStyle="1" w:styleId="PlainTable11">
    <w:name w:val="Plain Table 11"/>
    <w:basedOn w:val="TableNormal"/>
    <w:uiPriority w:val="41"/>
    <w:rsid w:val="008B792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Heading">
    <w:name w:val="Table Heading"/>
    <w:qFormat/>
    <w:rsid w:val="008B7923"/>
    <w:rPr>
      <w:rFonts w:cs="PostGrotesk-Book"/>
      <w:b/>
      <w:bCs/>
      <w:color w:val="55565A"/>
      <w:sz w:val="22"/>
      <w:szCs w:val="22"/>
      <w:lang w:val="en-GB" w:eastAsia="en-US"/>
    </w:rPr>
  </w:style>
  <w:style w:type="paragraph" w:customStyle="1" w:styleId="TableBody">
    <w:name w:val="Table Body"/>
    <w:qFormat/>
    <w:rsid w:val="008B7923"/>
    <w:rPr>
      <w:bCs/>
      <w:color w:val="55565A"/>
      <w:sz w:val="22"/>
      <w:szCs w:val="22"/>
      <w:lang w:val="en-GB" w:eastAsia="en-US"/>
    </w:rPr>
  </w:style>
  <w:style w:type="paragraph" w:customStyle="1" w:styleId="FurtherInfo">
    <w:name w:val="Further Info"/>
    <w:qFormat/>
    <w:rsid w:val="00372C3E"/>
    <w:pPr>
      <w:pBdr>
        <w:top w:val="single" w:sz="4" w:space="6" w:color="430098"/>
      </w:pBdr>
      <w:spacing w:before="480" w:after="200"/>
    </w:pPr>
    <w:rPr>
      <w:rFonts w:cs="PostGrotesk-Medium"/>
      <w:color w:val="430098"/>
      <w:sz w:val="28"/>
      <w:szCs w:val="28"/>
      <w:lang w:val="en-GB" w:eastAsia="en-US"/>
    </w:rPr>
  </w:style>
  <w:style w:type="paragraph" w:styleId="ListParagraph">
    <w:name w:val="List Paragraph"/>
    <w:basedOn w:val="Normal"/>
    <w:uiPriority w:val="34"/>
    <w:qFormat/>
    <w:rsid w:val="000677DA"/>
    <w:pPr>
      <w:spacing w:after="200" w:line="276" w:lineRule="auto"/>
      <w:ind w:left="720"/>
      <w:contextualSpacing/>
    </w:pPr>
    <w:rPr>
      <w:sz w:val="22"/>
      <w:szCs w:val="22"/>
      <w:lang w:val="en-AU"/>
    </w:rPr>
  </w:style>
  <w:style w:type="character" w:styleId="CommentReference">
    <w:name w:val="annotation reference"/>
    <w:basedOn w:val="DefaultParagraphFont"/>
    <w:uiPriority w:val="99"/>
    <w:semiHidden/>
    <w:unhideWhenUsed/>
    <w:rsid w:val="007D7073"/>
    <w:rPr>
      <w:sz w:val="16"/>
      <w:szCs w:val="16"/>
    </w:rPr>
  </w:style>
  <w:style w:type="paragraph" w:styleId="CommentText">
    <w:name w:val="annotation text"/>
    <w:basedOn w:val="Normal"/>
    <w:link w:val="CommentTextChar"/>
    <w:uiPriority w:val="99"/>
    <w:semiHidden/>
    <w:unhideWhenUsed/>
    <w:rsid w:val="007D7073"/>
    <w:rPr>
      <w:sz w:val="20"/>
      <w:szCs w:val="20"/>
    </w:rPr>
  </w:style>
  <w:style w:type="character" w:customStyle="1" w:styleId="CommentTextChar">
    <w:name w:val="Comment Text Char"/>
    <w:basedOn w:val="DefaultParagraphFont"/>
    <w:link w:val="CommentText"/>
    <w:uiPriority w:val="99"/>
    <w:semiHidden/>
    <w:rsid w:val="007D7073"/>
    <w:rPr>
      <w:lang w:val="en-GB" w:eastAsia="en-US"/>
    </w:rPr>
  </w:style>
  <w:style w:type="paragraph" w:styleId="CommentSubject">
    <w:name w:val="annotation subject"/>
    <w:basedOn w:val="CommentText"/>
    <w:next w:val="CommentText"/>
    <w:link w:val="CommentSubjectChar"/>
    <w:uiPriority w:val="99"/>
    <w:semiHidden/>
    <w:unhideWhenUsed/>
    <w:rsid w:val="007D7073"/>
    <w:rPr>
      <w:b/>
      <w:bCs/>
    </w:rPr>
  </w:style>
  <w:style w:type="character" w:customStyle="1" w:styleId="CommentSubjectChar">
    <w:name w:val="Comment Subject Char"/>
    <w:basedOn w:val="CommentTextChar"/>
    <w:link w:val="CommentSubject"/>
    <w:uiPriority w:val="99"/>
    <w:semiHidden/>
    <w:rsid w:val="007D7073"/>
    <w:rPr>
      <w:b/>
      <w:bCs/>
      <w:lang w:val="en-GB" w:eastAsia="en-US"/>
    </w:rPr>
  </w:style>
  <w:style w:type="paragraph" w:styleId="BalloonText">
    <w:name w:val="Balloon Text"/>
    <w:basedOn w:val="Normal"/>
    <w:link w:val="BalloonTextChar"/>
    <w:uiPriority w:val="99"/>
    <w:semiHidden/>
    <w:unhideWhenUsed/>
    <w:rsid w:val="007D70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73"/>
    <w:rPr>
      <w:rFonts w:ascii="Segoe UI" w:hAnsi="Segoe UI" w:cs="Segoe UI"/>
      <w:sz w:val="18"/>
      <w:szCs w:val="18"/>
      <w:lang w:val="en-GB" w:eastAsia="en-US"/>
    </w:rPr>
  </w:style>
  <w:style w:type="character" w:styleId="Hyperlink">
    <w:name w:val="Hyperlink"/>
    <w:basedOn w:val="DefaultParagraphFont"/>
    <w:uiPriority w:val="99"/>
    <w:unhideWhenUsed/>
    <w:rsid w:val="00A3133F"/>
    <w:rPr>
      <w:color w:val="0000FF" w:themeColor="hyperlink"/>
      <w:u w:val="single"/>
    </w:rPr>
  </w:style>
  <w:style w:type="character" w:styleId="UnresolvedMention">
    <w:name w:val="Unresolved Mention"/>
    <w:basedOn w:val="DefaultParagraphFont"/>
    <w:uiPriority w:val="99"/>
    <w:semiHidden/>
    <w:unhideWhenUsed/>
    <w:rsid w:val="00A3133F"/>
    <w:rPr>
      <w:color w:val="605E5C"/>
      <w:shd w:val="clear" w:color="auto" w:fill="E1DFDD"/>
    </w:rPr>
  </w:style>
  <w:style w:type="table" w:styleId="TableGrid">
    <w:name w:val="Table Grid"/>
    <w:basedOn w:val="TableNormal"/>
    <w:uiPriority w:val="39"/>
    <w:rsid w:val="00511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2E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ic.vic.gov.au/book/managing-the-privacy-impacts-of-a-data-breach/" TargetMode="External"/><Relationship Id="rId13" Type="http://schemas.openxmlformats.org/officeDocument/2006/relationships/hyperlink" Target="http://www.donotcall.gov.au/consumers/register-your-numb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ca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vic.vic.gov.au/privacy/for-the-public/complaint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vic.vic.gov.au/privacy/for-the-public/data-breaches-and-yo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VIC%20Branding\Template%20-%20Fact%20sheet%20-%201%20colum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A9472-2602-4159-8538-15659329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Fact sheet - 1 column.dotx</Template>
  <TotalTime>1</TotalTime>
  <Pages>3</Pages>
  <Words>980</Words>
  <Characters>5587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Debowski</dc:creator>
  <cp:lastModifiedBy>Dermot Dignam</cp:lastModifiedBy>
  <cp:revision>2</cp:revision>
  <cp:lastPrinted>2017-12-19T01:45:00Z</cp:lastPrinted>
  <dcterms:created xsi:type="dcterms:W3CDTF">2021-06-16T08:00:00Z</dcterms:created>
  <dcterms:modified xsi:type="dcterms:W3CDTF">2021-06-16T08:00:00Z</dcterms:modified>
</cp:coreProperties>
</file>