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BEA165" w14:textId="37E3ED8F" w:rsidR="000019DE" w:rsidRPr="007D74E4" w:rsidRDefault="000019DE" w:rsidP="0045725E">
      <w:pPr>
        <w:keepNext w:val="0"/>
        <w:keepLines w:val="0"/>
        <w:widowControl w:val="0"/>
        <w:autoSpaceDE w:val="0"/>
        <w:autoSpaceDN w:val="0"/>
        <w:adjustRightInd w:val="0"/>
        <w:spacing w:after="200" w:line="240" w:lineRule="auto"/>
        <w:rPr>
          <w:rFonts w:eastAsia="MS Mincho" w:cstheme="minorHAnsi"/>
          <w:color w:val="auto"/>
        </w:rPr>
      </w:pPr>
      <w:r w:rsidRPr="007D74E4">
        <w:rPr>
          <w:rFonts w:eastAsia="MS Mincho" w:cstheme="minorHAnsi"/>
          <w:b/>
          <w:bCs/>
          <w:color w:val="auto"/>
        </w:rPr>
        <w:t>T</w:t>
      </w:r>
      <w:r w:rsidR="004A58F9" w:rsidRPr="007D74E4">
        <w:rPr>
          <w:rFonts w:eastAsia="MS Mincho" w:cstheme="minorHAnsi"/>
          <w:b/>
          <w:bCs/>
          <w:color w:val="auto"/>
        </w:rPr>
        <w:t>o</w:t>
      </w:r>
      <w:r w:rsidRPr="007D74E4">
        <w:rPr>
          <w:rFonts w:eastAsia="MS Mincho" w:cstheme="minorHAnsi"/>
          <w:color w:val="auto"/>
        </w:rPr>
        <w:t>: [</w:t>
      </w:r>
      <w:r w:rsidR="003D36FE" w:rsidRPr="007D74E4">
        <w:rPr>
          <w:rFonts w:eastAsia="MS Mincho" w:cstheme="minorHAnsi"/>
          <w:color w:val="auto"/>
          <w:highlight w:val="yellow"/>
        </w:rPr>
        <w:t>insert email address</w:t>
      </w:r>
      <w:r w:rsidRPr="007D74E4">
        <w:rPr>
          <w:rFonts w:eastAsia="MS Mincho" w:cstheme="minorHAnsi"/>
          <w:color w:val="auto"/>
        </w:rPr>
        <w:t>]</w:t>
      </w:r>
    </w:p>
    <w:p w14:paraId="03C33CF2" w14:textId="213D4A28" w:rsidR="000019DE" w:rsidRPr="007D74E4" w:rsidRDefault="004A58F9" w:rsidP="0045725E">
      <w:pPr>
        <w:keepNext w:val="0"/>
        <w:keepLines w:val="0"/>
        <w:widowControl w:val="0"/>
        <w:autoSpaceDE w:val="0"/>
        <w:autoSpaceDN w:val="0"/>
        <w:adjustRightInd w:val="0"/>
        <w:spacing w:after="200" w:line="240" w:lineRule="auto"/>
        <w:rPr>
          <w:rFonts w:eastAsia="MS Mincho" w:cstheme="minorHAnsi"/>
          <w:color w:val="auto"/>
        </w:rPr>
      </w:pPr>
      <w:r w:rsidRPr="007D74E4">
        <w:rPr>
          <w:rFonts w:eastAsia="MS Mincho" w:cstheme="minorHAnsi"/>
          <w:b/>
          <w:bCs/>
          <w:color w:val="auto"/>
        </w:rPr>
        <w:t>Subject</w:t>
      </w:r>
      <w:r w:rsidR="000019DE" w:rsidRPr="007D74E4">
        <w:rPr>
          <w:rFonts w:eastAsia="MS Mincho" w:cstheme="minorHAnsi"/>
          <w:color w:val="auto"/>
        </w:rPr>
        <w:t xml:space="preserve">: </w:t>
      </w:r>
      <w:r w:rsidR="00EC7DC4" w:rsidRPr="007D74E4">
        <w:rPr>
          <w:rFonts w:eastAsia="MS Mincho" w:cstheme="minorHAnsi"/>
          <w:color w:val="auto"/>
        </w:rPr>
        <w:t>Document s</w:t>
      </w:r>
      <w:r w:rsidR="00094F51" w:rsidRPr="007D74E4">
        <w:rPr>
          <w:rFonts w:eastAsia="MS Mincho" w:cstheme="minorHAnsi"/>
          <w:color w:val="auto"/>
        </w:rPr>
        <w:t xml:space="preserve">earch </w:t>
      </w:r>
      <w:r w:rsidR="00EC7DC4" w:rsidRPr="007D74E4">
        <w:rPr>
          <w:rFonts w:eastAsia="MS Mincho" w:cstheme="minorHAnsi"/>
          <w:color w:val="auto"/>
        </w:rPr>
        <w:t>required</w:t>
      </w:r>
      <w:r w:rsidR="00094F51" w:rsidRPr="007D74E4">
        <w:rPr>
          <w:rFonts w:eastAsia="MS Mincho" w:cstheme="minorHAnsi"/>
          <w:color w:val="auto"/>
        </w:rPr>
        <w:t xml:space="preserve"> </w:t>
      </w:r>
      <w:r w:rsidR="00EC7DC4" w:rsidRPr="007D74E4">
        <w:rPr>
          <w:rFonts w:eastAsia="MS Mincho" w:cstheme="minorHAnsi"/>
          <w:color w:val="auto"/>
        </w:rPr>
        <w:t>for FOI request [</w:t>
      </w:r>
      <w:r w:rsidR="00EC7DC4" w:rsidRPr="007D74E4">
        <w:rPr>
          <w:rFonts w:eastAsia="MS Mincho" w:cstheme="minorHAnsi"/>
          <w:color w:val="auto"/>
          <w:highlight w:val="yellow"/>
        </w:rPr>
        <w:t>insert ref</w:t>
      </w:r>
      <w:r w:rsidR="00F700E2" w:rsidRPr="007D74E4">
        <w:rPr>
          <w:rFonts w:eastAsia="MS Mincho" w:cstheme="minorHAnsi"/>
          <w:color w:val="auto"/>
          <w:highlight w:val="yellow"/>
        </w:rPr>
        <w:t>erence</w:t>
      </w:r>
      <w:r w:rsidR="00EC7DC4" w:rsidRPr="007D74E4">
        <w:rPr>
          <w:rFonts w:eastAsia="MS Mincho" w:cstheme="minorHAnsi"/>
          <w:color w:val="auto"/>
          <w:highlight w:val="yellow"/>
        </w:rPr>
        <w:t xml:space="preserve"> number</w:t>
      </w:r>
      <w:r w:rsidR="00EC7DC4" w:rsidRPr="007D74E4">
        <w:rPr>
          <w:rFonts w:eastAsia="MS Mincho" w:cstheme="minorHAnsi"/>
          <w:color w:val="auto"/>
        </w:rPr>
        <w:t xml:space="preserve">] </w:t>
      </w:r>
      <w:r w:rsidR="00094F51" w:rsidRPr="007D74E4">
        <w:rPr>
          <w:rFonts w:eastAsia="MS Mincho" w:cstheme="minorHAnsi"/>
          <w:color w:val="auto"/>
        </w:rPr>
        <w:t>– your action required</w:t>
      </w:r>
    </w:p>
    <w:p w14:paraId="7405B321" w14:textId="5C1093F0" w:rsidR="000019DE" w:rsidRPr="007D74E4" w:rsidRDefault="00E41571" w:rsidP="0045725E">
      <w:pPr>
        <w:keepNext w:val="0"/>
        <w:keepLines w:val="0"/>
        <w:widowControl w:val="0"/>
        <w:autoSpaceDE w:val="0"/>
        <w:autoSpaceDN w:val="0"/>
        <w:adjustRightInd w:val="0"/>
        <w:spacing w:after="200" w:line="240" w:lineRule="auto"/>
        <w:rPr>
          <w:rFonts w:eastAsia="MS Mincho" w:cstheme="minorHAnsi"/>
          <w:color w:val="auto"/>
        </w:rPr>
      </w:pPr>
      <w:r w:rsidRPr="007D74E4">
        <w:rPr>
          <w:rFonts w:eastAsia="MS Mincho" w:cstheme="minorHAnsi"/>
          <w:color w:val="auto"/>
        </w:rPr>
        <w:t>Dear [</w:t>
      </w:r>
      <w:r w:rsidR="005B3DD5" w:rsidRPr="007D74E4">
        <w:rPr>
          <w:rFonts w:eastAsia="MS Mincho" w:cstheme="minorHAnsi"/>
          <w:color w:val="auto"/>
          <w:highlight w:val="yellow"/>
        </w:rPr>
        <w:t>N</w:t>
      </w:r>
      <w:r w:rsidRPr="007D74E4">
        <w:rPr>
          <w:rFonts w:eastAsia="MS Mincho" w:cstheme="minorHAnsi"/>
          <w:color w:val="auto"/>
          <w:highlight w:val="yellow"/>
        </w:rPr>
        <w:t>ame</w:t>
      </w:r>
      <w:r w:rsidRPr="007D74E4">
        <w:rPr>
          <w:rFonts w:eastAsia="MS Mincho" w:cstheme="minorHAnsi"/>
          <w:color w:val="auto"/>
        </w:rPr>
        <w:t>]</w:t>
      </w:r>
    </w:p>
    <w:p w14:paraId="71880830" w14:textId="74C28276" w:rsidR="000019DE" w:rsidRPr="007D74E4" w:rsidRDefault="00E41571" w:rsidP="0045725E">
      <w:pPr>
        <w:keepNext w:val="0"/>
        <w:keepLines w:val="0"/>
        <w:widowControl w:val="0"/>
        <w:autoSpaceDE w:val="0"/>
        <w:autoSpaceDN w:val="0"/>
        <w:adjustRightInd w:val="0"/>
        <w:spacing w:after="200" w:line="240" w:lineRule="auto"/>
        <w:rPr>
          <w:rFonts w:eastAsia="MS Mincho" w:cstheme="minorHAnsi"/>
          <w:color w:val="auto"/>
        </w:rPr>
      </w:pPr>
      <w:r w:rsidRPr="007D74E4">
        <w:rPr>
          <w:rFonts w:eastAsia="MS Mincho" w:cstheme="minorHAnsi"/>
          <w:color w:val="auto"/>
        </w:rPr>
        <w:t>We received a</w:t>
      </w:r>
      <w:r w:rsidR="000019DE" w:rsidRPr="007D74E4">
        <w:rPr>
          <w:rFonts w:eastAsia="MS Mincho" w:cstheme="minorHAnsi"/>
          <w:color w:val="auto"/>
        </w:rPr>
        <w:t xml:space="preserve"> request under the </w:t>
      </w:r>
      <w:r w:rsidR="000019DE" w:rsidRPr="007D74E4">
        <w:rPr>
          <w:rFonts w:eastAsia="MS Mincho" w:cstheme="minorHAnsi"/>
          <w:i/>
          <w:color w:val="auto"/>
        </w:rPr>
        <w:t xml:space="preserve">Freedom of Information Act 1982 </w:t>
      </w:r>
      <w:r w:rsidR="000019DE" w:rsidRPr="007D74E4">
        <w:rPr>
          <w:rFonts w:eastAsia="MS Mincho" w:cstheme="minorHAnsi"/>
          <w:color w:val="auto"/>
        </w:rPr>
        <w:t>(</w:t>
      </w:r>
      <w:r w:rsidR="001140C3" w:rsidRPr="007D74E4">
        <w:rPr>
          <w:rFonts w:eastAsia="MS Mincho" w:cstheme="minorHAnsi"/>
          <w:b/>
          <w:bCs/>
          <w:color w:val="auto"/>
        </w:rPr>
        <w:t xml:space="preserve">FOI </w:t>
      </w:r>
      <w:r w:rsidR="000019DE" w:rsidRPr="007D74E4">
        <w:rPr>
          <w:rFonts w:eastAsia="MS Mincho" w:cstheme="minorHAnsi"/>
          <w:b/>
          <w:bCs/>
          <w:color w:val="auto"/>
        </w:rPr>
        <w:t>Act</w:t>
      </w:r>
      <w:r w:rsidR="000019DE" w:rsidRPr="007D74E4">
        <w:rPr>
          <w:rFonts w:eastAsia="MS Mincho" w:cstheme="minorHAnsi"/>
          <w:color w:val="auto"/>
        </w:rPr>
        <w:t>) on [</w:t>
      </w:r>
      <w:r w:rsidR="00F700E2" w:rsidRPr="007D74E4">
        <w:rPr>
          <w:rFonts w:eastAsia="MS Mincho" w:cstheme="minorHAnsi"/>
          <w:color w:val="auto"/>
          <w:highlight w:val="yellow"/>
        </w:rPr>
        <w:t>insert date</w:t>
      </w:r>
      <w:r w:rsidR="000019DE" w:rsidRPr="007D74E4">
        <w:rPr>
          <w:rFonts w:eastAsia="MS Mincho" w:cstheme="minorHAnsi"/>
          <w:color w:val="auto"/>
        </w:rPr>
        <w:t>] for access to</w:t>
      </w:r>
      <w:r w:rsidR="00E97A68" w:rsidRPr="007D74E4">
        <w:rPr>
          <w:rFonts w:eastAsia="MS Mincho" w:cstheme="minorHAnsi"/>
          <w:color w:val="auto"/>
        </w:rPr>
        <w:t>:</w:t>
      </w:r>
    </w:p>
    <w:p w14:paraId="0AAF106D" w14:textId="3E91A630" w:rsidR="000019DE" w:rsidRPr="007D74E4" w:rsidRDefault="000019DE" w:rsidP="0045725E">
      <w:pPr>
        <w:keepNext w:val="0"/>
        <w:keepLines w:val="0"/>
        <w:widowControl w:val="0"/>
        <w:autoSpaceDE w:val="0"/>
        <w:autoSpaceDN w:val="0"/>
        <w:adjustRightInd w:val="0"/>
        <w:spacing w:after="200" w:line="240" w:lineRule="auto"/>
        <w:ind w:left="720"/>
        <w:rPr>
          <w:rFonts w:eastAsia="MS Mincho" w:cstheme="minorHAnsi"/>
          <w:i/>
          <w:color w:val="auto"/>
        </w:rPr>
      </w:pPr>
      <w:r w:rsidRPr="007D74E4">
        <w:rPr>
          <w:rFonts w:eastAsia="MS Mincho" w:cstheme="minorHAnsi"/>
          <w:i/>
          <w:color w:val="auto"/>
        </w:rPr>
        <w:t>[</w:t>
      </w:r>
      <w:r w:rsidRPr="007D74E4">
        <w:rPr>
          <w:rFonts w:eastAsia="MS Mincho" w:cstheme="minorHAnsi"/>
          <w:i/>
          <w:color w:val="auto"/>
          <w:highlight w:val="yellow"/>
        </w:rPr>
        <w:t xml:space="preserve">insert terms of request or attach </w:t>
      </w:r>
      <w:r w:rsidR="006F43CE" w:rsidRPr="007D74E4">
        <w:rPr>
          <w:rFonts w:eastAsia="MS Mincho" w:cstheme="minorHAnsi"/>
          <w:i/>
          <w:color w:val="auto"/>
          <w:highlight w:val="yellow"/>
        </w:rPr>
        <w:t xml:space="preserve">a </w:t>
      </w:r>
      <w:r w:rsidRPr="007D74E4">
        <w:rPr>
          <w:rFonts w:eastAsia="MS Mincho" w:cstheme="minorHAnsi"/>
          <w:i/>
          <w:color w:val="auto"/>
          <w:highlight w:val="yellow"/>
        </w:rPr>
        <w:t>copy</w:t>
      </w:r>
      <w:r w:rsidRPr="007D74E4">
        <w:rPr>
          <w:rFonts w:eastAsia="MS Mincho" w:cstheme="minorHAnsi"/>
          <w:i/>
          <w:color w:val="auto"/>
        </w:rPr>
        <w:t>]</w:t>
      </w:r>
    </w:p>
    <w:p w14:paraId="4D1AD221" w14:textId="77777777" w:rsidR="009C388C" w:rsidRPr="007D74E4" w:rsidRDefault="00155FC1" w:rsidP="0045725E">
      <w:pPr>
        <w:keepNext w:val="0"/>
        <w:keepLines w:val="0"/>
        <w:widowControl w:val="0"/>
        <w:autoSpaceDE w:val="0"/>
        <w:autoSpaceDN w:val="0"/>
        <w:adjustRightInd w:val="0"/>
        <w:spacing w:after="200" w:line="240" w:lineRule="auto"/>
        <w:rPr>
          <w:rFonts w:eastAsia="MS Mincho" w:cstheme="minorHAnsi"/>
          <w:color w:val="auto"/>
        </w:rPr>
      </w:pPr>
      <w:r w:rsidRPr="007D74E4">
        <w:rPr>
          <w:rFonts w:eastAsia="MS Mincho" w:cstheme="minorHAnsi"/>
          <w:color w:val="auto"/>
        </w:rPr>
        <w:t>Given the nature of the request and the subject matter of the requested documents, w</w:t>
      </w:r>
      <w:r w:rsidR="00826280" w:rsidRPr="007D74E4">
        <w:rPr>
          <w:rFonts w:eastAsia="MS Mincho" w:cstheme="minorHAnsi"/>
          <w:color w:val="auto"/>
        </w:rPr>
        <w:t>e beli</w:t>
      </w:r>
      <w:r w:rsidR="00E97A68" w:rsidRPr="007D74E4">
        <w:rPr>
          <w:rFonts w:eastAsia="MS Mincho" w:cstheme="minorHAnsi"/>
          <w:color w:val="auto"/>
        </w:rPr>
        <w:t>e</w:t>
      </w:r>
      <w:r w:rsidR="00826280" w:rsidRPr="007D74E4">
        <w:rPr>
          <w:rFonts w:eastAsia="MS Mincho" w:cstheme="minorHAnsi"/>
          <w:color w:val="auto"/>
        </w:rPr>
        <w:t xml:space="preserve">ve these documents are held in your </w:t>
      </w:r>
      <w:r w:rsidR="00AC5597" w:rsidRPr="007D74E4">
        <w:rPr>
          <w:rFonts w:eastAsia="MS Mincho" w:cstheme="minorHAnsi"/>
          <w:color w:val="auto"/>
        </w:rPr>
        <w:t>[</w:t>
      </w:r>
      <w:r w:rsidR="00AC5597" w:rsidRPr="007D74E4">
        <w:rPr>
          <w:rFonts w:eastAsia="MS Mincho" w:cstheme="minorHAnsi"/>
          <w:color w:val="auto"/>
          <w:highlight w:val="yellow"/>
        </w:rPr>
        <w:t>team</w:t>
      </w:r>
      <w:r w:rsidR="00176BCC" w:rsidRPr="007D74E4">
        <w:rPr>
          <w:rFonts w:eastAsia="MS Mincho" w:cstheme="minorHAnsi"/>
          <w:color w:val="auto"/>
          <w:highlight w:val="yellow"/>
        </w:rPr>
        <w:t xml:space="preserve">/ business </w:t>
      </w:r>
      <w:r w:rsidR="00826280" w:rsidRPr="007D74E4">
        <w:rPr>
          <w:rFonts w:eastAsia="MS Mincho" w:cstheme="minorHAnsi"/>
          <w:color w:val="auto"/>
          <w:highlight w:val="yellow"/>
        </w:rPr>
        <w:t>area</w:t>
      </w:r>
      <w:r w:rsidR="00176BCC" w:rsidRPr="007D74E4">
        <w:rPr>
          <w:rFonts w:eastAsia="MS Mincho" w:cstheme="minorHAnsi"/>
          <w:color w:val="auto"/>
        </w:rPr>
        <w:t>]</w:t>
      </w:r>
      <w:r w:rsidR="005854EB" w:rsidRPr="007D74E4">
        <w:rPr>
          <w:rFonts w:eastAsia="MS Mincho" w:cstheme="minorHAnsi"/>
          <w:color w:val="auto"/>
        </w:rPr>
        <w:t xml:space="preserve">. </w:t>
      </w:r>
    </w:p>
    <w:p w14:paraId="5F96AA26" w14:textId="061F907D" w:rsidR="00A92DF4" w:rsidRPr="007D74E4" w:rsidRDefault="000562C3" w:rsidP="0045725E">
      <w:pPr>
        <w:keepNext w:val="0"/>
        <w:keepLines w:val="0"/>
        <w:widowControl w:val="0"/>
        <w:autoSpaceDE w:val="0"/>
        <w:autoSpaceDN w:val="0"/>
        <w:adjustRightInd w:val="0"/>
        <w:spacing w:after="200" w:line="240" w:lineRule="auto"/>
        <w:rPr>
          <w:rFonts w:eastAsia="MS Mincho" w:cstheme="minorHAnsi"/>
          <w:color w:val="auto"/>
        </w:rPr>
      </w:pPr>
      <w:r>
        <w:rPr>
          <w:rFonts w:eastAsia="MS Mincho" w:cstheme="minorHAnsi"/>
          <w:color w:val="auto"/>
        </w:rPr>
        <w:t>W</w:t>
      </w:r>
      <w:r w:rsidR="005854EB" w:rsidRPr="007D74E4">
        <w:rPr>
          <w:rFonts w:eastAsia="MS Mincho" w:cstheme="minorHAnsi"/>
          <w:color w:val="auto"/>
        </w:rPr>
        <w:t xml:space="preserve">e </w:t>
      </w:r>
      <w:r w:rsidR="00242CF2" w:rsidRPr="007D74E4">
        <w:rPr>
          <w:rFonts w:eastAsia="MS Mincho" w:cstheme="minorHAnsi"/>
          <w:color w:val="auto"/>
        </w:rPr>
        <w:t xml:space="preserve">request that you </w:t>
      </w:r>
      <w:r w:rsidR="00826280" w:rsidRPr="007D74E4">
        <w:rPr>
          <w:rFonts w:eastAsia="MS Mincho" w:cstheme="minorHAnsi"/>
          <w:color w:val="auto"/>
        </w:rPr>
        <w:t>conduct a search for all relevant documents</w:t>
      </w:r>
      <w:r w:rsidR="00F700E2" w:rsidRPr="007D74E4">
        <w:rPr>
          <w:rFonts w:eastAsia="MS Mincho" w:cstheme="minorHAnsi"/>
          <w:color w:val="auto"/>
        </w:rPr>
        <w:t xml:space="preserve"> and provide </w:t>
      </w:r>
      <w:r w:rsidR="00176BCC" w:rsidRPr="007D74E4">
        <w:rPr>
          <w:rFonts w:eastAsia="MS Mincho" w:cstheme="minorHAnsi"/>
          <w:color w:val="auto"/>
        </w:rPr>
        <w:t>any</w:t>
      </w:r>
      <w:r w:rsidR="00F700E2" w:rsidRPr="007D74E4">
        <w:rPr>
          <w:rFonts w:eastAsia="MS Mincho" w:cstheme="minorHAnsi"/>
          <w:color w:val="auto"/>
        </w:rPr>
        <w:t xml:space="preserve"> </w:t>
      </w:r>
      <w:r w:rsidR="00826280" w:rsidRPr="007D74E4">
        <w:rPr>
          <w:rFonts w:eastAsia="MS Mincho" w:cstheme="minorHAnsi"/>
          <w:color w:val="auto"/>
        </w:rPr>
        <w:t xml:space="preserve">documents </w:t>
      </w:r>
      <w:r w:rsidR="00242CF2" w:rsidRPr="007D74E4">
        <w:rPr>
          <w:rFonts w:eastAsia="MS Mincho" w:cstheme="minorHAnsi"/>
          <w:color w:val="auto"/>
        </w:rPr>
        <w:t>you locate</w:t>
      </w:r>
      <w:r w:rsidR="00826280" w:rsidRPr="007D74E4">
        <w:rPr>
          <w:rFonts w:eastAsia="MS Mincho" w:cstheme="minorHAnsi"/>
          <w:color w:val="auto"/>
        </w:rPr>
        <w:t xml:space="preserve"> </w:t>
      </w:r>
      <w:r w:rsidR="00AA6FFC" w:rsidRPr="007D74E4">
        <w:rPr>
          <w:rFonts w:eastAsia="MS Mincho" w:cstheme="minorHAnsi"/>
          <w:color w:val="auto"/>
        </w:rPr>
        <w:t xml:space="preserve">to us </w:t>
      </w:r>
      <w:r w:rsidR="00826280" w:rsidRPr="007D74E4">
        <w:rPr>
          <w:rFonts w:eastAsia="MS Mincho" w:cstheme="minorHAnsi"/>
          <w:color w:val="auto"/>
        </w:rPr>
        <w:t>by [</w:t>
      </w:r>
      <w:r w:rsidR="00F700E2" w:rsidRPr="007D74E4">
        <w:rPr>
          <w:rFonts w:eastAsia="MS Mincho" w:cstheme="minorHAnsi"/>
          <w:color w:val="auto"/>
          <w:highlight w:val="yellow"/>
        </w:rPr>
        <w:t xml:space="preserve">insert </w:t>
      </w:r>
      <w:r w:rsidR="00826280" w:rsidRPr="007D74E4">
        <w:rPr>
          <w:rFonts w:eastAsia="MS Mincho" w:cstheme="minorHAnsi"/>
          <w:color w:val="auto"/>
          <w:highlight w:val="yellow"/>
        </w:rPr>
        <w:t>date</w:t>
      </w:r>
      <w:r w:rsidR="00826280" w:rsidRPr="007D74E4">
        <w:rPr>
          <w:rFonts w:eastAsia="MS Mincho" w:cstheme="minorHAnsi"/>
          <w:color w:val="auto"/>
        </w:rPr>
        <w:t>]</w:t>
      </w:r>
      <w:r w:rsidR="00772C3E" w:rsidRPr="007D74E4">
        <w:rPr>
          <w:rFonts w:eastAsia="MS Mincho" w:cstheme="minorHAnsi"/>
          <w:color w:val="auto"/>
        </w:rPr>
        <w:t xml:space="preserve">. </w:t>
      </w:r>
      <w:r w:rsidR="008A14E2" w:rsidRPr="00DD685C">
        <w:rPr>
          <w:rFonts w:eastAsia="MS Mincho" w:cstheme="minorHAnsi"/>
          <w:color w:val="auto"/>
        </w:rPr>
        <w:t>You must pr</w:t>
      </w:r>
      <w:r w:rsidR="008A14E2" w:rsidRPr="007D74E4">
        <w:rPr>
          <w:rFonts w:eastAsia="MS Mincho" w:cstheme="minorHAnsi"/>
          <w:color w:val="auto"/>
        </w:rPr>
        <w:t xml:space="preserve">ovide us with all relevant documents you locate. They will be assessed by us to </w:t>
      </w:r>
      <w:r w:rsidR="007D74E4" w:rsidRPr="007D74E4">
        <w:rPr>
          <w:rFonts w:eastAsia="MS Mincho" w:cstheme="minorHAnsi"/>
          <w:color w:val="auto"/>
        </w:rPr>
        <w:t>determine</w:t>
      </w:r>
      <w:r w:rsidR="008A14E2" w:rsidRPr="007D74E4">
        <w:rPr>
          <w:rFonts w:eastAsia="MS Mincho" w:cstheme="minorHAnsi"/>
          <w:color w:val="auto"/>
        </w:rPr>
        <w:t xml:space="preserve"> whether or not they can be </w:t>
      </w:r>
      <w:r w:rsidR="007D74E4" w:rsidRPr="007D74E4">
        <w:rPr>
          <w:rFonts w:eastAsia="MS Mincho" w:cstheme="minorHAnsi"/>
          <w:color w:val="auto"/>
        </w:rPr>
        <w:t>released</w:t>
      </w:r>
      <w:r w:rsidR="008A14E2" w:rsidRPr="007D74E4">
        <w:rPr>
          <w:rFonts w:eastAsia="MS Mincho" w:cstheme="minorHAnsi"/>
          <w:color w:val="auto"/>
        </w:rPr>
        <w:t xml:space="preserve"> to the applicant. </w:t>
      </w:r>
    </w:p>
    <w:p w14:paraId="26E25A28" w14:textId="387DEE5A" w:rsidR="00442FDA" w:rsidRPr="007D74E4" w:rsidRDefault="007F2322" w:rsidP="0045725E">
      <w:pPr>
        <w:keepNext w:val="0"/>
        <w:keepLines w:val="0"/>
        <w:widowControl w:val="0"/>
        <w:autoSpaceDE w:val="0"/>
        <w:autoSpaceDN w:val="0"/>
        <w:adjustRightInd w:val="0"/>
        <w:spacing w:after="200" w:line="240" w:lineRule="auto"/>
        <w:rPr>
          <w:rFonts w:eastAsia="MS Mincho" w:cstheme="minorHAnsi"/>
          <w:b/>
          <w:bCs/>
          <w:color w:val="auto"/>
        </w:rPr>
      </w:pPr>
      <w:r w:rsidRPr="007D74E4">
        <w:rPr>
          <w:rFonts w:eastAsia="MS Mincho" w:cstheme="minorHAnsi"/>
          <w:b/>
          <w:bCs/>
          <w:color w:val="auto"/>
        </w:rPr>
        <w:t>What you need to do</w:t>
      </w:r>
    </w:p>
    <w:p w14:paraId="4F24E1E6" w14:textId="108FD2AA" w:rsidR="00751702" w:rsidRDefault="006F4D91" w:rsidP="007D74E4">
      <w:pPr>
        <w:keepNext w:val="0"/>
        <w:keepLines w:val="0"/>
        <w:widowControl w:val="0"/>
        <w:autoSpaceDE w:val="0"/>
        <w:autoSpaceDN w:val="0"/>
        <w:adjustRightInd w:val="0"/>
        <w:spacing w:after="200" w:line="240" w:lineRule="auto"/>
        <w:rPr>
          <w:rFonts w:eastAsia="MS Mincho" w:cstheme="minorHAnsi"/>
          <w:color w:val="auto"/>
        </w:rPr>
      </w:pPr>
      <w:r w:rsidRPr="007D74E4">
        <w:rPr>
          <w:rFonts w:eastAsia="MS Mincho" w:cstheme="minorHAnsi"/>
          <w:color w:val="auto"/>
        </w:rPr>
        <w:t>Please r</w:t>
      </w:r>
      <w:r w:rsidR="00DD5D8C" w:rsidRPr="007D74E4">
        <w:rPr>
          <w:rFonts w:eastAsia="MS Mincho" w:cstheme="minorHAnsi"/>
          <w:color w:val="auto"/>
        </w:rPr>
        <w:t xml:space="preserve">ead the terms of the FOI request, </w:t>
      </w:r>
      <w:r w:rsidR="005E6E79" w:rsidRPr="007D74E4">
        <w:rPr>
          <w:rFonts w:eastAsia="MS Mincho" w:cstheme="minorHAnsi"/>
          <w:color w:val="auto"/>
        </w:rPr>
        <w:t>conduct a search for documents</w:t>
      </w:r>
      <w:r w:rsidR="00DD5D8C" w:rsidRPr="007D74E4">
        <w:rPr>
          <w:rFonts w:eastAsia="MS Mincho" w:cstheme="minorHAnsi"/>
          <w:color w:val="auto"/>
        </w:rPr>
        <w:t>,</w:t>
      </w:r>
      <w:r w:rsidR="00C42F21" w:rsidRPr="007D74E4">
        <w:rPr>
          <w:rFonts w:eastAsia="MS Mincho" w:cstheme="minorHAnsi"/>
          <w:color w:val="auto"/>
        </w:rPr>
        <w:t xml:space="preserve"> and </w:t>
      </w:r>
      <w:r w:rsidR="009A2337">
        <w:rPr>
          <w:rFonts w:eastAsia="MS Mincho" w:cstheme="minorHAnsi"/>
          <w:color w:val="auto"/>
        </w:rPr>
        <w:t xml:space="preserve">complete and </w:t>
      </w:r>
      <w:r w:rsidR="00C42F21" w:rsidRPr="007D74E4">
        <w:rPr>
          <w:rFonts w:eastAsia="MS Mincho" w:cstheme="minorHAnsi"/>
          <w:color w:val="auto"/>
        </w:rPr>
        <w:t>return</w:t>
      </w:r>
      <w:r w:rsidR="00751702">
        <w:rPr>
          <w:rFonts w:eastAsia="MS Mincho" w:cstheme="minorHAnsi"/>
          <w:color w:val="auto"/>
        </w:rPr>
        <w:t xml:space="preserve"> </w:t>
      </w:r>
      <w:r w:rsidR="0045725E">
        <w:rPr>
          <w:rFonts w:eastAsia="MS Mincho" w:cstheme="minorHAnsi"/>
          <w:color w:val="auto"/>
        </w:rPr>
        <w:t xml:space="preserve">the following </w:t>
      </w:r>
      <w:r w:rsidR="00751702">
        <w:rPr>
          <w:rFonts w:eastAsia="MS Mincho" w:cstheme="minorHAnsi"/>
          <w:color w:val="auto"/>
        </w:rPr>
        <w:t>attachments:</w:t>
      </w:r>
    </w:p>
    <w:p w14:paraId="017E84E2" w14:textId="59042F1A" w:rsidR="00751702" w:rsidRDefault="00751702" w:rsidP="00751702">
      <w:pPr>
        <w:pStyle w:val="ListParagraph"/>
        <w:keepNext w:val="0"/>
        <w:keepLines w:val="0"/>
        <w:widowControl w:val="0"/>
        <w:numPr>
          <w:ilvl w:val="0"/>
          <w:numId w:val="7"/>
        </w:numPr>
        <w:autoSpaceDE w:val="0"/>
        <w:autoSpaceDN w:val="0"/>
        <w:adjustRightInd w:val="0"/>
        <w:spacing w:after="200" w:line="240" w:lineRule="auto"/>
        <w:rPr>
          <w:rFonts w:eastAsia="MS Mincho" w:cstheme="minorHAnsi"/>
          <w:color w:val="auto"/>
        </w:rPr>
      </w:pPr>
      <w:r w:rsidRPr="000562C3">
        <w:rPr>
          <w:rFonts w:eastAsia="MS Mincho" w:cstheme="minorHAnsi"/>
          <w:i/>
          <w:iCs/>
          <w:color w:val="auto"/>
        </w:rPr>
        <w:t xml:space="preserve">Part A </w:t>
      </w:r>
      <w:r w:rsidR="00FF7D23" w:rsidRPr="000562C3">
        <w:rPr>
          <w:rFonts w:eastAsia="MS Mincho" w:cstheme="minorHAnsi"/>
          <w:i/>
          <w:iCs/>
          <w:color w:val="auto"/>
        </w:rPr>
        <w:t>–</w:t>
      </w:r>
      <w:r w:rsidRPr="000562C3">
        <w:rPr>
          <w:rFonts w:eastAsia="MS Mincho" w:cstheme="minorHAnsi"/>
          <w:i/>
          <w:iCs/>
          <w:color w:val="auto"/>
        </w:rPr>
        <w:t xml:space="preserve"> C</w:t>
      </w:r>
      <w:r w:rsidR="00C42F21" w:rsidRPr="000562C3">
        <w:rPr>
          <w:rFonts w:eastAsia="MS Mincho" w:cstheme="minorHAnsi"/>
          <w:i/>
          <w:iCs/>
          <w:color w:val="auto"/>
        </w:rPr>
        <w:t>hecklist</w:t>
      </w:r>
      <w:r w:rsidR="000562C3">
        <w:rPr>
          <w:rFonts w:eastAsia="MS Mincho" w:cstheme="minorHAnsi"/>
          <w:color w:val="auto"/>
        </w:rPr>
        <w:t xml:space="preserve"> – </w:t>
      </w:r>
      <w:r w:rsidR="000562C3" w:rsidRPr="007D74E4">
        <w:rPr>
          <w:rFonts w:eastAsia="MS Mincho" w:cstheme="minorHAnsi"/>
          <w:color w:val="auto"/>
        </w:rPr>
        <w:t>which provides further information about conducting a search for documents</w:t>
      </w:r>
      <w:r>
        <w:rPr>
          <w:rFonts w:eastAsia="MS Mincho" w:cstheme="minorHAnsi"/>
          <w:color w:val="auto"/>
        </w:rPr>
        <w:t xml:space="preserve">; </w:t>
      </w:r>
      <w:r w:rsidR="007D74E4" w:rsidRPr="0045725E">
        <w:rPr>
          <w:rFonts w:eastAsia="MS Mincho" w:cstheme="minorHAnsi"/>
          <w:color w:val="auto"/>
        </w:rPr>
        <w:t xml:space="preserve">and </w:t>
      </w:r>
    </w:p>
    <w:p w14:paraId="488AB17B" w14:textId="7DD79EA4" w:rsidR="008628D4" w:rsidRPr="0045725E" w:rsidRDefault="00751702" w:rsidP="0045725E">
      <w:pPr>
        <w:pStyle w:val="ListParagraph"/>
        <w:keepNext w:val="0"/>
        <w:keepLines w:val="0"/>
        <w:widowControl w:val="0"/>
        <w:numPr>
          <w:ilvl w:val="0"/>
          <w:numId w:val="7"/>
        </w:numPr>
        <w:autoSpaceDE w:val="0"/>
        <w:autoSpaceDN w:val="0"/>
        <w:adjustRightInd w:val="0"/>
        <w:spacing w:after="200" w:line="240" w:lineRule="auto"/>
        <w:rPr>
          <w:rFonts w:eastAsia="MS Mincho" w:cstheme="minorHAnsi"/>
          <w:color w:val="auto"/>
        </w:rPr>
      </w:pPr>
      <w:r w:rsidRPr="000562C3">
        <w:rPr>
          <w:rFonts w:eastAsia="MS Mincho" w:cstheme="minorHAnsi"/>
          <w:i/>
          <w:iCs/>
          <w:color w:val="auto"/>
        </w:rPr>
        <w:t xml:space="preserve">Part B – </w:t>
      </w:r>
      <w:r w:rsidR="007D74E4" w:rsidRPr="000562C3">
        <w:rPr>
          <w:rFonts w:eastAsia="MS Mincho" w:cstheme="minorHAnsi"/>
          <w:i/>
          <w:iCs/>
          <w:color w:val="auto"/>
        </w:rPr>
        <w:t>Record of Document Searc</w:t>
      </w:r>
      <w:r w:rsidR="000562C3" w:rsidRPr="000562C3">
        <w:rPr>
          <w:rFonts w:eastAsia="MS Mincho" w:cstheme="minorHAnsi"/>
          <w:i/>
          <w:iCs/>
          <w:color w:val="auto"/>
        </w:rPr>
        <w:t>h</w:t>
      </w:r>
      <w:r w:rsidR="000562C3">
        <w:rPr>
          <w:rFonts w:eastAsia="MS Mincho" w:cstheme="minorHAnsi"/>
          <w:color w:val="auto"/>
        </w:rPr>
        <w:t xml:space="preserve"> – to </w:t>
      </w:r>
      <w:r w:rsidR="000562C3" w:rsidRPr="007D74E4">
        <w:rPr>
          <w:rFonts w:eastAsia="MS Mincho" w:cstheme="minorHAnsi"/>
          <w:color w:val="auto"/>
        </w:rPr>
        <w:t>record a summary of your searches and provide information about any documents you locate</w:t>
      </w:r>
      <w:r w:rsidR="000562C3">
        <w:rPr>
          <w:rFonts w:eastAsia="MS Mincho" w:cstheme="minorHAnsi"/>
          <w:color w:val="auto"/>
        </w:rPr>
        <w:t>.</w:t>
      </w:r>
    </w:p>
    <w:p w14:paraId="71717B96" w14:textId="4EBD203D" w:rsidR="000019DE" w:rsidRPr="007D74E4" w:rsidRDefault="002A0156" w:rsidP="0045725E">
      <w:pPr>
        <w:keepNext w:val="0"/>
        <w:keepLines w:val="0"/>
        <w:widowControl w:val="0"/>
        <w:autoSpaceDE w:val="0"/>
        <w:autoSpaceDN w:val="0"/>
        <w:adjustRightInd w:val="0"/>
        <w:spacing w:after="200" w:line="240" w:lineRule="auto"/>
        <w:rPr>
          <w:rFonts w:eastAsia="MS Mincho" w:cstheme="minorHAnsi"/>
          <w:color w:val="auto"/>
        </w:rPr>
      </w:pPr>
      <w:r w:rsidRPr="007D74E4">
        <w:rPr>
          <w:rFonts w:eastAsia="MS Mincho" w:cstheme="minorHAnsi"/>
          <w:color w:val="auto"/>
        </w:rPr>
        <w:t xml:space="preserve">If you locate documents, </w:t>
      </w:r>
      <w:r w:rsidR="001E2FEE" w:rsidRPr="007D74E4">
        <w:rPr>
          <w:rFonts w:eastAsia="MS Mincho" w:cstheme="minorHAnsi"/>
          <w:color w:val="auto"/>
        </w:rPr>
        <w:t>send</w:t>
      </w:r>
      <w:r w:rsidR="000019DE" w:rsidRPr="007D74E4">
        <w:rPr>
          <w:rFonts w:eastAsia="MS Mincho" w:cstheme="minorHAnsi"/>
          <w:color w:val="auto"/>
        </w:rPr>
        <w:t xml:space="preserve"> them to </w:t>
      </w:r>
      <w:r w:rsidR="001E2FEE" w:rsidRPr="007D74E4">
        <w:rPr>
          <w:rFonts w:eastAsia="MS Mincho" w:cstheme="minorHAnsi"/>
          <w:color w:val="auto"/>
        </w:rPr>
        <w:t>us</w:t>
      </w:r>
      <w:r w:rsidR="000019DE" w:rsidRPr="007D74E4">
        <w:rPr>
          <w:rFonts w:eastAsia="MS Mincho" w:cstheme="minorHAnsi"/>
          <w:color w:val="auto"/>
        </w:rPr>
        <w:t xml:space="preserve"> via email</w:t>
      </w:r>
      <w:r w:rsidRPr="007D74E4">
        <w:rPr>
          <w:rFonts w:eastAsia="MS Mincho" w:cstheme="minorHAnsi"/>
          <w:color w:val="auto"/>
        </w:rPr>
        <w:t xml:space="preserve"> where possible</w:t>
      </w:r>
      <w:r w:rsidR="000019DE" w:rsidRPr="007D74E4">
        <w:rPr>
          <w:rFonts w:eastAsia="MS Mincho" w:cstheme="minorHAnsi"/>
          <w:color w:val="auto"/>
        </w:rPr>
        <w:t xml:space="preserve">. Documents in </w:t>
      </w:r>
      <w:r w:rsidR="00886815" w:rsidRPr="007D74E4">
        <w:rPr>
          <w:rFonts w:eastAsia="MS Mincho" w:cstheme="minorHAnsi"/>
          <w:color w:val="auto"/>
        </w:rPr>
        <w:t>hard copy</w:t>
      </w:r>
      <w:r w:rsidR="000019DE" w:rsidRPr="007D74E4">
        <w:rPr>
          <w:rFonts w:eastAsia="MS Mincho" w:cstheme="minorHAnsi"/>
          <w:color w:val="auto"/>
        </w:rPr>
        <w:t xml:space="preserve"> format may be sent in hard copy </w:t>
      </w:r>
      <w:r w:rsidR="00886815" w:rsidRPr="007D74E4">
        <w:rPr>
          <w:rFonts w:eastAsia="MS Mincho" w:cstheme="minorHAnsi"/>
          <w:color w:val="auto"/>
        </w:rPr>
        <w:t xml:space="preserve">to the FOI Unit </w:t>
      </w:r>
      <w:r w:rsidR="000019DE" w:rsidRPr="007D74E4">
        <w:rPr>
          <w:rFonts w:eastAsia="MS Mincho" w:cstheme="minorHAnsi"/>
          <w:color w:val="auto"/>
        </w:rPr>
        <w:t xml:space="preserve">or scanned </w:t>
      </w:r>
      <w:r w:rsidR="00886815" w:rsidRPr="007D74E4">
        <w:rPr>
          <w:rFonts w:eastAsia="MS Mincho" w:cstheme="minorHAnsi"/>
          <w:color w:val="auto"/>
        </w:rPr>
        <w:t xml:space="preserve">and emailed via reply email </w:t>
      </w:r>
      <w:r w:rsidR="000019DE" w:rsidRPr="007D74E4">
        <w:rPr>
          <w:rFonts w:eastAsia="MS Mincho" w:cstheme="minorHAnsi"/>
          <w:color w:val="auto"/>
        </w:rPr>
        <w:t xml:space="preserve">if more convenient. </w:t>
      </w:r>
    </w:p>
    <w:p w14:paraId="091C7D75" w14:textId="79AED757" w:rsidR="009D46B4" w:rsidRPr="007D74E4" w:rsidRDefault="009D46B4" w:rsidP="0045725E">
      <w:pPr>
        <w:keepNext w:val="0"/>
        <w:keepLines w:val="0"/>
        <w:widowControl w:val="0"/>
        <w:autoSpaceDE w:val="0"/>
        <w:autoSpaceDN w:val="0"/>
        <w:adjustRightInd w:val="0"/>
        <w:spacing w:after="200" w:line="240" w:lineRule="auto"/>
        <w:rPr>
          <w:rFonts w:eastAsia="MS Mincho" w:cstheme="minorHAnsi"/>
          <w:color w:val="auto"/>
        </w:rPr>
      </w:pPr>
      <w:r w:rsidRPr="007D74E4">
        <w:rPr>
          <w:rFonts w:eastAsia="MS Mincho" w:cstheme="minorHAnsi"/>
          <w:color w:val="auto"/>
        </w:rPr>
        <w:t xml:space="preserve">If you do not locate documents, you are still required to complete </w:t>
      </w:r>
      <w:r w:rsidR="00AC5650" w:rsidRPr="007D74E4">
        <w:rPr>
          <w:rFonts w:eastAsia="MS Mincho" w:cstheme="minorHAnsi"/>
          <w:color w:val="auto"/>
        </w:rPr>
        <w:t xml:space="preserve">and return </w:t>
      </w:r>
      <w:r w:rsidRPr="007D74E4">
        <w:rPr>
          <w:rFonts w:eastAsia="MS Mincho" w:cstheme="minorHAnsi"/>
          <w:color w:val="auto"/>
        </w:rPr>
        <w:t xml:space="preserve">the search checklist, </w:t>
      </w:r>
      <w:r w:rsidR="00A956EA" w:rsidRPr="007D74E4">
        <w:rPr>
          <w:rFonts w:eastAsia="MS Mincho" w:cstheme="minorHAnsi"/>
          <w:color w:val="auto"/>
        </w:rPr>
        <w:t>and</w:t>
      </w:r>
      <w:r w:rsidR="008A14E2" w:rsidRPr="007D74E4">
        <w:rPr>
          <w:rFonts w:eastAsia="MS Mincho" w:cstheme="minorHAnsi"/>
          <w:color w:val="auto"/>
        </w:rPr>
        <w:t>, if relevant,</w:t>
      </w:r>
      <w:r w:rsidR="00A956EA" w:rsidRPr="007D74E4">
        <w:rPr>
          <w:rFonts w:eastAsia="MS Mincho" w:cstheme="minorHAnsi"/>
          <w:color w:val="auto"/>
        </w:rPr>
        <w:t xml:space="preserve"> </w:t>
      </w:r>
      <w:r w:rsidRPr="007D74E4">
        <w:rPr>
          <w:rFonts w:eastAsia="MS Mincho" w:cstheme="minorHAnsi"/>
          <w:color w:val="auto"/>
        </w:rPr>
        <w:t xml:space="preserve">explain why you </w:t>
      </w:r>
      <w:r w:rsidR="00A956EA" w:rsidRPr="007D74E4">
        <w:rPr>
          <w:rFonts w:eastAsia="MS Mincho" w:cstheme="minorHAnsi"/>
          <w:color w:val="auto"/>
        </w:rPr>
        <w:t>believe</w:t>
      </w:r>
      <w:r w:rsidRPr="007D74E4">
        <w:rPr>
          <w:rFonts w:eastAsia="MS Mincho" w:cstheme="minorHAnsi"/>
          <w:color w:val="auto"/>
        </w:rPr>
        <w:t xml:space="preserve"> the documents do not exist or could not be found.</w:t>
      </w:r>
    </w:p>
    <w:p w14:paraId="1FD72A6F" w14:textId="77777777" w:rsidR="007D74E4" w:rsidRPr="0045725E" w:rsidRDefault="007D74E4" w:rsidP="0045725E">
      <w:pPr>
        <w:keepNext w:val="0"/>
        <w:keepLines w:val="0"/>
        <w:widowControl w:val="0"/>
        <w:autoSpaceDE w:val="0"/>
        <w:autoSpaceDN w:val="0"/>
        <w:adjustRightInd w:val="0"/>
        <w:spacing w:after="200" w:line="240" w:lineRule="auto"/>
        <w:rPr>
          <w:rFonts w:eastAsia="MS Mincho" w:cstheme="minorHAnsi"/>
          <w:b/>
          <w:bCs/>
          <w:color w:val="auto"/>
        </w:rPr>
      </w:pPr>
      <w:r w:rsidRPr="0045725E">
        <w:rPr>
          <w:rFonts w:eastAsia="MS Mincho" w:cstheme="minorHAnsi"/>
          <w:b/>
          <w:bCs/>
          <w:color w:val="auto"/>
        </w:rPr>
        <w:t>What is a document?</w:t>
      </w:r>
    </w:p>
    <w:p w14:paraId="1C83B6BF" w14:textId="77777777" w:rsidR="007D74E4" w:rsidRPr="007D74E4" w:rsidRDefault="007D74E4" w:rsidP="0045725E">
      <w:pPr>
        <w:keepNext w:val="0"/>
        <w:keepLines w:val="0"/>
        <w:widowControl w:val="0"/>
        <w:autoSpaceDE w:val="0"/>
        <w:autoSpaceDN w:val="0"/>
        <w:adjustRightInd w:val="0"/>
        <w:spacing w:after="200" w:line="240" w:lineRule="auto"/>
        <w:rPr>
          <w:rFonts w:eastAsia="MS Mincho" w:cstheme="minorHAnsi"/>
          <w:color w:val="auto"/>
        </w:rPr>
      </w:pPr>
      <w:r w:rsidRPr="007D74E4">
        <w:rPr>
          <w:rFonts w:eastAsia="MS Mincho" w:cstheme="minorHAnsi"/>
          <w:color w:val="auto"/>
        </w:rPr>
        <w:t>The FOI Act defines ‘document’ very broadly – it captures essentially all information in any form. For example, a document includes emails, diary and calendar entries, SMS and WhatsApp messages, CCTV footage, policy guides or manuals, letters, handwritten notes, file notes, sticky notes, files, photographs, telephone call or interview recordings and voice messages.</w:t>
      </w:r>
    </w:p>
    <w:p w14:paraId="04068FBD" w14:textId="77777777" w:rsidR="007D74E4" w:rsidRPr="0045725E" w:rsidRDefault="007D74E4" w:rsidP="0045725E">
      <w:pPr>
        <w:keepNext w:val="0"/>
        <w:keepLines w:val="0"/>
        <w:widowControl w:val="0"/>
        <w:autoSpaceDE w:val="0"/>
        <w:autoSpaceDN w:val="0"/>
        <w:adjustRightInd w:val="0"/>
        <w:spacing w:after="200" w:line="240" w:lineRule="auto"/>
        <w:rPr>
          <w:rFonts w:eastAsia="MS Mincho" w:cstheme="minorHAnsi"/>
          <w:b/>
          <w:bCs/>
          <w:color w:val="auto"/>
        </w:rPr>
      </w:pPr>
      <w:r w:rsidRPr="0045725E">
        <w:rPr>
          <w:rFonts w:eastAsia="MS Mincho" w:cstheme="minorHAnsi"/>
          <w:b/>
          <w:bCs/>
          <w:color w:val="auto"/>
        </w:rPr>
        <w:t xml:space="preserve">Conducting a search </w:t>
      </w:r>
    </w:p>
    <w:p w14:paraId="0AC4EAAE" w14:textId="77777777" w:rsidR="007D74E4" w:rsidRPr="007D74E4" w:rsidRDefault="007D74E4" w:rsidP="0045725E">
      <w:pPr>
        <w:keepNext w:val="0"/>
        <w:keepLines w:val="0"/>
        <w:widowControl w:val="0"/>
        <w:autoSpaceDE w:val="0"/>
        <w:autoSpaceDN w:val="0"/>
        <w:adjustRightInd w:val="0"/>
        <w:spacing w:after="200" w:line="240" w:lineRule="auto"/>
        <w:rPr>
          <w:rFonts w:eastAsia="MS Mincho" w:cstheme="minorHAnsi"/>
          <w:color w:val="auto"/>
        </w:rPr>
      </w:pPr>
      <w:r w:rsidRPr="007D74E4">
        <w:rPr>
          <w:rFonts w:eastAsia="MS Mincho" w:cstheme="minorHAnsi"/>
          <w:color w:val="auto"/>
        </w:rPr>
        <w:t xml:space="preserve">The FOI Act requires that a thorough and diligent search be conducted for all documents relevant to the request. This means taking all reasonable steps to identify relevant documents in your possession. When you conduct a search, please keep in mind: </w:t>
      </w:r>
    </w:p>
    <w:p w14:paraId="3F6BBE59" w14:textId="77777777" w:rsidR="007D74E4" w:rsidRPr="007D74E4" w:rsidRDefault="007D74E4" w:rsidP="0045725E">
      <w:pPr>
        <w:pStyle w:val="ListParagraph"/>
        <w:keepNext w:val="0"/>
        <w:keepLines w:val="0"/>
        <w:widowControl w:val="0"/>
        <w:numPr>
          <w:ilvl w:val="0"/>
          <w:numId w:val="2"/>
        </w:numPr>
        <w:autoSpaceDE w:val="0"/>
        <w:autoSpaceDN w:val="0"/>
        <w:adjustRightInd w:val="0"/>
        <w:spacing w:after="200" w:line="240" w:lineRule="auto"/>
        <w:ind w:left="357" w:hanging="357"/>
        <w:contextualSpacing w:val="0"/>
        <w:rPr>
          <w:rFonts w:eastAsia="MS Mincho" w:cstheme="minorHAnsi"/>
          <w:color w:val="auto"/>
        </w:rPr>
      </w:pPr>
      <w:r w:rsidRPr="007D74E4">
        <w:rPr>
          <w:rFonts w:eastAsia="MS Mincho" w:cstheme="minorHAnsi"/>
          <w:color w:val="auto"/>
        </w:rPr>
        <w:t>the request covers documents in all formats (e.g. emails, memoranda, CCTV) unless the request specifically refers to one type of document;</w:t>
      </w:r>
    </w:p>
    <w:p w14:paraId="23722B75" w14:textId="77777777" w:rsidR="007D74E4" w:rsidRPr="007D74E4" w:rsidRDefault="007D74E4" w:rsidP="0045725E">
      <w:pPr>
        <w:pStyle w:val="ListParagraph"/>
        <w:keepNext w:val="0"/>
        <w:keepLines w:val="0"/>
        <w:widowControl w:val="0"/>
        <w:numPr>
          <w:ilvl w:val="0"/>
          <w:numId w:val="2"/>
        </w:numPr>
        <w:autoSpaceDE w:val="0"/>
        <w:autoSpaceDN w:val="0"/>
        <w:adjustRightInd w:val="0"/>
        <w:spacing w:after="200" w:line="240" w:lineRule="auto"/>
        <w:ind w:left="357" w:hanging="357"/>
        <w:contextualSpacing w:val="0"/>
        <w:rPr>
          <w:rFonts w:eastAsia="MS Mincho" w:cstheme="minorHAnsi"/>
          <w:color w:val="auto"/>
        </w:rPr>
      </w:pPr>
      <w:r w:rsidRPr="007D74E4">
        <w:rPr>
          <w:rFonts w:eastAsia="MS Mincho" w:cstheme="minorHAnsi"/>
          <w:color w:val="auto"/>
        </w:rPr>
        <w:t>the request only covers documents that exist at the date of the request (i.e. you do not need to search for documents created after that date);</w:t>
      </w:r>
    </w:p>
    <w:p w14:paraId="6DF9FA26" w14:textId="77777777" w:rsidR="007D74E4" w:rsidRPr="007D74E4" w:rsidRDefault="007D74E4" w:rsidP="0045725E">
      <w:pPr>
        <w:pStyle w:val="ListParagraph"/>
        <w:keepNext w:val="0"/>
        <w:keepLines w:val="0"/>
        <w:widowControl w:val="0"/>
        <w:numPr>
          <w:ilvl w:val="0"/>
          <w:numId w:val="2"/>
        </w:numPr>
        <w:autoSpaceDE w:val="0"/>
        <w:autoSpaceDN w:val="0"/>
        <w:adjustRightInd w:val="0"/>
        <w:spacing w:after="200" w:line="240" w:lineRule="auto"/>
        <w:ind w:left="357" w:hanging="357"/>
        <w:contextualSpacing w:val="0"/>
        <w:rPr>
          <w:rFonts w:eastAsia="MS Mincho" w:cstheme="minorHAnsi"/>
          <w:color w:val="auto"/>
        </w:rPr>
      </w:pPr>
      <w:r w:rsidRPr="007D74E4">
        <w:rPr>
          <w:rFonts w:eastAsia="MS Mincho" w:cstheme="minorHAnsi"/>
          <w:color w:val="auto"/>
        </w:rPr>
        <w:t>multiple document storage systems may need to be searched to locate all relevant documents (e.g. electronic files, hard copy files, archived files);</w:t>
      </w:r>
    </w:p>
    <w:p w14:paraId="29FE6B0F" w14:textId="77777777" w:rsidR="007D74E4" w:rsidRPr="007D74E4" w:rsidRDefault="007D74E4" w:rsidP="0045725E">
      <w:pPr>
        <w:pStyle w:val="ListParagraph"/>
        <w:keepNext w:val="0"/>
        <w:keepLines w:val="0"/>
        <w:widowControl w:val="0"/>
        <w:numPr>
          <w:ilvl w:val="0"/>
          <w:numId w:val="2"/>
        </w:numPr>
        <w:autoSpaceDE w:val="0"/>
        <w:autoSpaceDN w:val="0"/>
        <w:adjustRightInd w:val="0"/>
        <w:spacing w:after="200" w:line="240" w:lineRule="auto"/>
        <w:ind w:left="357" w:hanging="357"/>
        <w:contextualSpacing w:val="0"/>
        <w:rPr>
          <w:rFonts w:eastAsia="MS Mincho" w:cstheme="minorHAnsi"/>
          <w:color w:val="auto"/>
        </w:rPr>
      </w:pPr>
      <w:r w:rsidRPr="007D74E4">
        <w:rPr>
          <w:rFonts w:eastAsia="MS Mincho" w:cstheme="minorHAnsi"/>
          <w:color w:val="auto"/>
        </w:rPr>
        <w:lastRenderedPageBreak/>
        <w:t>duplicate and draft documents must be provided, unless excluded by the applicant; and</w:t>
      </w:r>
    </w:p>
    <w:p w14:paraId="21F01F12" w14:textId="5EE4087E" w:rsidR="007D74E4" w:rsidRPr="0045725E" w:rsidRDefault="007D74E4" w:rsidP="0045725E">
      <w:pPr>
        <w:pStyle w:val="ListParagraph"/>
        <w:keepNext w:val="0"/>
        <w:keepLines w:val="0"/>
        <w:widowControl w:val="0"/>
        <w:numPr>
          <w:ilvl w:val="0"/>
          <w:numId w:val="2"/>
        </w:numPr>
        <w:autoSpaceDE w:val="0"/>
        <w:autoSpaceDN w:val="0"/>
        <w:adjustRightInd w:val="0"/>
        <w:spacing w:after="200" w:line="240" w:lineRule="auto"/>
        <w:ind w:left="357" w:hanging="357"/>
        <w:contextualSpacing w:val="0"/>
        <w:rPr>
          <w:rFonts w:eastAsia="MS Mincho" w:cstheme="minorHAnsi"/>
          <w:color w:val="auto"/>
        </w:rPr>
      </w:pPr>
      <w:r w:rsidRPr="007D74E4">
        <w:rPr>
          <w:rFonts w:eastAsia="MS Mincho" w:cstheme="minorHAnsi"/>
          <w:color w:val="auto"/>
        </w:rPr>
        <w:t>all relevant documents, even those marked confidential or subject to legal professional privilege, must be provided to us so we may assess them under the FOI Act.</w:t>
      </w:r>
    </w:p>
    <w:p w14:paraId="61B1CE46" w14:textId="77777777" w:rsidR="00460FB8" w:rsidRPr="00460FB8" w:rsidRDefault="00460FB8" w:rsidP="00460FB8">
      <w:pPr>
        <w:keepNext w:val="0"/>
        <w:keepLines w:val="0"/>
        <w:widowControl w:val="0"/>
        <w:autoSpaceDE w:val="0"/>
        <w:autoSpaceDN w:val="0"/>
        <w:adjustRightInd w:val="0"/>
        <w:spacing w:after="200" w:line="240" w:lineRule="auto"/>
        <w:rPr>
          <w:rFonts w:eastAsia="MS Mincho" w:cstheme="minorHAnsi"/>
          <w:b/>
          <w:bCs/>
          <w:color w:val="auto"/>
        </w:rPr>
      </w:pPr>
      <w:r w:rsidRPr="00460FB8">
        <w:rPr>
          <w:rFonts w:eastAsia="MS Mincho" w:cstheme="minorHAnsi"/>
          <w:b/>
          <w:bCs/>
          <w:color w:val="auto"/>
        </w:rPr>
        <w:t>Timeframe for completing your search</w:t>
      </w:r>
    </w:p>
    <w:p w14:paraId="7D434E3C" w14:textId="77777777" w:rsidR="00460FB8" w:rsidRPr="00460FB8" w:rsidRDefault="00460FB8" w:rsidP="00460FB8">
      <w:pPr>
        <w:keepNext w:val="0"/>
        <w:keepLines w:val="0"/>
        <w:widowControl w:val="0"/>
        <w:autoSpaceDE w:val="0"/>
        <w:autoSpaceDN w:val="0"/>
        <w:adjustRightInd w:val="0"/>
        <w:spacing w:after="200" w:line="240" w:lineRule="auto"/>
        <w:rPr>
          <w:rFonts w:eastAsia="MS Mincho" w:cstheme="minorHAnsi"/>
          <w:color w:val="auto"/>
        </w:rPr>
      </w:pPr>
      <w:r w:rsidRPr="00460FB8">
        <w:rPr>
          <w:rFonts w:eastAsia="MS Mincho" w:cstheme="minorHAnsi"/>
          <w:color w:val="auto"/>
        </w:rPr>
        <w:t>We are required to finalise the decision on the request as soon as practicable but no later than [</w:t>
      </w:r>
      <w:r w:rsidRPr="00460FB8">
        <w:rPr>
          <w:rFonts w:eastAsia="MS Mincho" w:cstheme="minorHAnsi"/>
          <w:color w:val="auto"/>
          <w:highlight w:val="yellow"/>
        </w:rPr>
        <w:t>insert due date</w:t>
      </w:r>
      <w:r w:rsidRPr="00460FB8">
        <w:rPr>
          <w:rFonts w:eastAsia="MS Mincho" w:cstheme="minorHAnsi"/>
          <w:color w:val="auto"/>
        </w:rPr>
        <w:t>].</w:t>
      </w:r>
    </w:p>
    <w:p w14:paraId="1A1D48D6" w14:textId="04E7B8EE" w:rsidR="00460FB8" w:rsidRPr="00460FB8" w:rsidRDefault="000562C3" w:rsidP="00460FB8">
      <w:pPr>
        <w:keepNext w:val="0"/>
        <w:keepLines w:val="0"/>
        <w:widowControl w:val="0"/>
        <w:autoSpaceDE w:val="0"/>
        <w:autoSpaceDN w:val="0"/>
        <w:adjustRightInd w:val="0"/>
        <w:spacing w:after="200" w:line="240" w:lineRule="auto"/>
        <w:rPr>
          <w:rFonts w:eastAsia="MS Mincho" w:cstheme="minorHAnsi"/>
          <w:color w:val="auto"/>
        </w:rPr>
      </w:pPr>
      <w:r>
        <w:rPr>
          <w:rFonts w:eastAsia="MS Mincho" w:cstheme="minorHAnsi"/>
          <w:color w:val="auto"/>
        </w:rPr>
        <w:t>You must</w:t>
      </w:r>
      <w:r w:rsidR="00460FB8" w:rsidRPr="00460FB8">
        <w:rPr>
          <w:rFonts w:eastAsia="MS Mincho" w:cstheme="minorHAnsi"/>
          <w:color w:val="auto"/>
        </w:rPr>
        <w:t xml:space="preserve"> provide copies of the relevant documents (where applicable)</w:t>
      </w:r>
      <w:r w:rsidR="00563DA3">
        <w:rPr>
          <w:rFonts w:eastAsia="MS Mincho" w:cstheme="minorHAnsi"/>
          <w:color w:val="auto"/>
        </w:rPr>
        <w:t xml:space="preserve">, </w:t>
      </w:r>
      <w:r w:rsidR="00460FB8" w:rsidRPr="00460FB8">
        <w:rPr>
          <w:rFonts w:eastAsia="MS Mincho" w:cstheme="minorHAnsi"/>
          <w:color w:val="auto"/>
        </w:rPr>
        <w:t>search checklist</w:t>
      </w:r>
      <w:r w:rsidR="00563DA3">
        <w:rPr>
          <w:rFonts w:eastAsia="MS Mincho" w:cstheme="minorHAnsi"/>
          <w:color w:val="auto"/>
        </w:rPr>
        <w:t xml:space="preserve"> and search record</w:t>
      </w:r>
      <w:r w:rsidR="00460FB8" w:rsidRPr="00460FB8">
        <w:rPr>
          <w:rFonts w:eastAsia="MS Mincho" w:cstheme="minorHAnsi"/>
          <w:color w:val="auto"/>
        </w:rPr>
        <w:t xml:space="preserve"> as soon as possible but no later than [</w:t>
      </w:r>
      <w:r w:rsidR="00460FB8" w:rsidRPr="00460FB8">
        <w:rPr>
          <w:rFonts w:eastAsia="MS Mincho" w:cstheme="minorHAnsi"/>
          <w:color w:val="auto"/>
          <w:highlight w:val="yellow"/>
        </w:rPr>
        <w:t xml:space="preserve">insert </w:t>
      </w:r>
      <w:r w:rsidR="00460FB8" w:rsidRPr="00460FB8">
        <w:rPr>
          <w:rFonts w:eastAsia="MS Mincho" w:cstheme="minorHAnsi"/>
          <w:bCs/>
          <w:color w:val="auto"/>
          <w:highlight w:val="yellow"/>
        </w:rPr>
        <w:t>date</w:t>
      </w:r>
      <w:r w:rsidR="00460FB8" w:rsidRPr="00460FB8">
        <w:rPr>
          <w:rFonts w:eastAsia="MS Mincho" w:cstheme="minorHAnsi"/>
          <w:color w:val="auto"/>
        </w:rPr>
        <w:t>].</w:t>
      </w:r>
    </w:p>
    <w:p w14:paraId="56636DA0" w14:textId="13110432" w:rsidR="000019DE" w:rsidRPr="007D74E4" w:rsidRDefault="000019DE" w:rsidP="0045725E">
      <w:pPr>
        <w:keepNext w:val="0"/>
        <w:keepLines w:val="0"/>
        <w:widowControl w:val="0"/>
        <w:autoSpaceDE w:val="0"/>
        <w:autoSpaceDN w:val="0"/>
        <w:adjustRightInd w:val="0"/>
        <w:spacing w:after="200" w:line="240" w:lineRule="auto"/>
        <w:rPr>
          <w:rFonts w:eastAsia="MS Mincho" w:cstheme="minorHAnsi"/>
          <w:color w:val="auto"/>
        </w:rPr>
      </w:pPr>
      <w:r w:rsidRPr="007D74E4">
        <w:rPr>
          <w:rFonts w:eastAsia="MS Mincho" w:cstheme="minorHAnsi"/>
          <w:color w:val="auto"/>
        </w:rPr>
        <w:t>If you have any questions or would like to discuss this</w:t>
      </w:r>
      <w:r w:rsidR="00476FA8" w:rsidRPr="007D74E4">
        <w:rPr>
          <w:rFonts w:eastAsia="MS Mincho" w:cstheme="minorHAnsi"/>
          <w:color w:val="auto"/>
        </w:rPr>
        <w:t xml:space="preserve"> email further</w:t>
      </w:r>
      <w:r w:rsidRPr="007D74E4">
        <w:rPr>
          <w:rFonts w:eastAsia="MS Mincho" w:cstheme="minorHAnsi"/>
          <w:color w:val="auto"/>
        </w:rPr>
        <w:t xml:space="preserve">, please contact </w:t>
      </w:r>
      <w:r w:rsidR="00882E4C" w:rsidRPr="007D74E4">
        <w:rPr>
          <w:rFonts w:eastAsia="MS Mincho" w:cstheme="minorHAnsi"/>
          <w:color w:val="auto"/>
        </w:rPr>
        <w:t>us</w:t>
      </w:r>
      <w:r w:rsidRPr="007D74E4">
        <w:rPr>
          <w:rFonts w:eastAsia="MS Mincho" w:cstheme="minorHAnsi"/>
          <w:color w:val="auto"/>
        </w:rPr>
        <w:t xml:space="preserve"> on [</w:t>
      </w:r>
      <w:r w:rsidR="00476FA8" w:rsidRPr="007D74E4">
        <w:rPr>
          <w:rFonts w:eastAsia="MS Mincho" w:cstheme="minorHAnsi"/>
          <w:color w:val="auto"/>
          <w:highlight w:val="yellow"/>
        </w:rPr>
        <w:t>insert phone</w:t>
      </w:r>
      <w:r w:rsidRPr="007D74E4">
        <w:rPr>
          <w:rFonts w:eastAsia="MS Mincho" w:cstheme="minorHAnsi"/>
          <w:color w:val="auto"/>
        </w:rPr>
        <w:t>] or [</w:t>
      </w:r>
      <w:r w:rsidR="00476FA8" w:rsidRPr="007D74E4">
        <w:rPr>
          <w:rFonts w:eastAsia="MS Mincho" w:cstheme="minorHAnsi"/>
          <w:color w:val="auto"/>
          <w:highlight w:val="yellow"/>
        </w:rPr>
        <w:t xml:space="preserve">insert </w:t>
      </w:r>
      <w:r w:rsidRPr="007D74E4">
        <w:rPr>
          <w:rFonts w:eastAsia="MS Mincho" w:cstheme="minorHAnsi"/>
          <w:color w:val="auto"/>
          <w:highlight w:val="yellow"/>
        </w:rPr>
        <w:t>email</w:t>
      </w:r>
      <w:r w:rsidRPr="007D74E4">
        <w:rPr>
          <w:rFonts w:eastAsia="MS Mincho" w:cstheme="minorHAnsi"/>
          <w:color w:val="auto"/>
        </w:rPr>
        <w:t>]</w:t>
      </w:r>
      <w:r w:rsidR="00476FA8" w:rsidRPr="007D74E4">
        <w:rPr>
          <w:rFonts w:eastAsia="MS Mincho" w:cstheme="minorHAnsi"/>
          <w:color w:val="auto"/>
        </w:rPr>
        <w:t xml:space="preserve"> and quote [</w:t>
      </w:r>
      <w:r w:rsidR="00476FA8" w:rsidRPr="007D74E4">
        <w:rPr>
          <w:rFonts w:eastAsia="MS Mincho" w:cstheme="minorHAnsi"/>
          <w:color w:val="auto"/>
          <w:highlight w:val="yellow"/>
        </w:rPr>
        <w:t>insert agency reference</w:t>
      </w:r>
      <w:r w:rsidR="00476FA8" w:rsidRPr="007D74E4">
        <w:rPr>
          <w:rFonts w:eastAsia="MS Mincho" w:cstheme="minorHAnsi"/>
          <w:color w:val="auto"/>
        </w:rPr>
        <w:t>].</w:t>
      </w:r>
    </w:p>
    <w:p w14:paraId="181F785C" w14:textId="77777777" w:rsidR="00477458" w:rsidRPr="007D74E4" w:rsidRDefault="00477458" w:rsidP="0045725E">
      <w:pPr>
        <w:keepNext w:val="0"/>
        <w:keepLines w:val="0"/>
        <w:spacing w:after="200" w:line="240" w:lineRule="auto"/>
        <w:jc w:val="both"/>
        <w:rPr>
          <w:rFonts w:eastAsia="MS Mincho" w:cstheme="minorHAnsi"/>
          <w:color w:val="000000" w:themeColor="text1"/>
        </w:rPr>
      </w:pPr>
      <w:r w:rsidRPr="007D74E4">
        <w:rPr>
          <w:rFonts w:eastAsia="MS Mincho" w:cstheme="minorHAnsi"/>
          <w:color w:val="000000" w:themeColor="text1"/>
        </w:rPr>
        <w:t>Yours sincerely</w:t>
      </w:r>
    </w:p>
    <w:p w14:paraId="0A591893" w14:textId="77777777" w:rsidR="00477458" w:rsidRPr="007D74E4" w:rsidRDefault="00477458" w:rsidP="0045725E">
      <w:pPr>
        <w:keepNext w:val="0"/>
        <w:keepLines w:val="0"/>
        <w:spacing w:after="200" w:line="240" w:lineRule="auto"/>
        <w:jc w:val="both"/>
        <w:rPr>
          <w:rFonts w:eastAsia="MS Mincho" w:cstheme="minorHAnsi"/>
          <w:color w:val="000000" w:themeColor="text1"/>
        </w:rPr>
      </w:pPr>
    </w:p>
    <w:p w14:paraId="171066E4" w14:textId="77777777" w:rsidR="00477458" w:rsidRPr="007D74E4" w:rsidRDefault="00477458" w:rsidP="0045725E">
      <w:pPr>
        <w:keepNext w:val="0"/>
        <w:keepLines w:val="0"/>
        <w:spacing w:after="200" w:line="240" w:lineRule="auto"/>
        <w:jc w:val="both"/>
        <w:rPr>
          <w:rFonts w:eastAsia="MS Mincho" w:cstheme="minorHAnsi"/>
          <w:color w:val="000000" w:themeColor="text1"/>
        </w:rPr>
      </w:pPr>
    </w:p>
    <w:p w14:paraId="6B48081A" w14:textId="77777777" w:rsidR="00477458" w:rsidRPr="007D74E4" w:rsidRDefault="00477458" w:rsidP="0045725E">
      <w:pPr>
        <w:keepNext w:val="0"/>
        <w:keepLines w:val="0"/>
        <w:spacing w:after="200" w:line="240" w:lineRule="auto"/>
        <w:contextualSpacing/>
        <w:jc w:val="both"/>
        <w:rPr>
          <w:rFonts w:eastAsia="MS Mincho" w:cstheme="minorHAnsi"/>
          <w:color w:val="000000" w:themeColor="text1"/>
          <w:highlight w:val="yellow"/>
        </w:rPr>
      </w:pPr>
      <w:r w:rsidRPr="007D74E4">
        <w:rPr>
          <w:rFonts w:eastAsia="MS Mincho" w:cstheme="minorHAnsi"/>
          <w:color w:val="000000" w:themeColor="text1"/>
        </w:rPr>
        <w:t>[</w:t>
      </w:r>
      <w:r w:rsidRPr="007D74E4">
        <w:rPr>
          <w:rFonts w:eastAsia="MS Mincho" w:cstheme="minorHAnsi"/>
          <w:color w:val="000000" w:themeColor="text1"/>
          <w:highlight w:val="yellow"/>
        </w:rPr>
        <w:t>Name of officer</w:t>
      </w:r>
      <w:r w:rsidRPr="007D74E4">
        <w:rPr>
          <w:rFonts w:eastAsia="MS Mincho" w:cstheme="minorHAnsi"/>
          <w:color w:val="000000" w:themeColor="text1"/>
        </w:rPr>
        <w:t>]</w:t>
      </w:r>
    </w:p>
    <w:p w14:paraId="3DA2A86B" w14:textId="77777777" w:rsidR="007D74E4" w:rsidRDefault="00477458" w:rsidP="007D74E4">
      <w:pPr>
        <w:keepNext w:val="0"/>
        <w:keepLines w:val="0"/>
        <w:spacing w:after="200" w:line="240" w:lineRule="auto"/>
        <w:jc w:val="both"/>
        <w:rPr>
          <w:rFonts w:eastAsia="MS Mincho" w:cstheme="minorHAnsi"/>
          <w:color w:val="000000" w:themeColor="text1"/>
        </w:rPr>
        <w:sectPr w:rsidR="007D74E4" w:rsidSect="00000F70">
          <w:footerReference w:type="even" r:id="rId8"/>
          <w:footerReference w:type="default" r:id="rId9"/>
          <w:headerReference w:type="first" r:id="rId10"/>
          <w:pgSz w:w="11900" w:h="16840"/>
          <w:pgMar w:top="1440" w:right="1440" w:bottom="1440" w:left="1440" w:header="709" w:footer="709" w:gutter="0"/>
          <w:cols w:space="708"/>
          <w:titlePg/>
          <w:docGrid w:linePitch="360"/>
        </w:sectPr>
      </w:pPr>
      <w:r w:rsidRPr="007D74E4">
        <w:rPr>
          <w:rFonts w:eastAsia="MS Mincho" w:cstheme="minorHAnsi"/>
          <w:color w:val="000000" w:themeColor="text1"/>
        </w:rPr>
        <w:t>[</w:t>
      </w:r>
      <w:r w:rsidRPr="007D74E4">
        <w:rPr>
          <w:rFonts w:eastAsia="MS Mincho" w:cstheme="minorHAnsi"/>
          <w:color w:val="000000" w:themeColor="text1"/>
          <w:highlight w:val="yellow"/>
        </w:rPr>
        <w:t>Position title</w:t>
      </w:r>
      <w:r w:rsidRPr="007D74E4">
        <w:rPr>
          <w:rFonts w:eastAsia="MS Mincho" w:cstheme="minorHAnsi"/>
          <w:color w:val="000000" w:themeColor="text1"/>
        </w:rPr>
        <w:t>]</w:t>
      </w:r>
    </w:p>
    <w:p w14:paraId="1CE8E232" w14:textId="560F3296" w:rsidR="00AC5597" w:rsidRPr="00671A46" w:rsidRDefault="00AC5597" w:rsidP="001C2CF6">
      <w:pPr>
        <w:spacing w:before="240" w:after="120"/>
        <w:rPr>
          <w:rFonts w:cstheme="minorHAnsi"/>
          <w:b/>
          <w:bCs/>
          <w:color w:val="000000" w:themeColor="text1"/>
          <w:sz w:val="24"/>
          <w:szCs w:val="24"/>
        </w:rPr>
      </w:pPr>
      <w:r w:rsidRPr="00671A46">
        <w:rPr>
          <w:rFonts w:cstheme="minorHAnsi"/>
          <w:b/>
          <w:bCs/>
          <w:color w:val="000000" w:themeColor="text1"/>
          <w:sz w:val="24"/>
          <w:szCs w:val="24"/>
        </w:rPr>
        <w:lastRenderedPageBreak/>
        <w:t xml:space="preserve">Part A – </w:t>
      </w:r>
      <w:r w:rsidR="00FF7D23">
        <w:rPr>
          <w:rFonts w:cstheme="minorHAnsi"/>
          <w:b/>
          <w:bCs/>
          <w:color w:val="000000" w:themeColor="text1"/>
          <w:sz w:val="24"/>
          <w:szCs w:val="24"/>
        </w:rPr>
        <w:t>S</w:t>
      </w:r>
      <w:r w:rsidRPr="00671A46">
        <w:rPr>
          <w:rFonts w:cstheme="minorHAnsi"/>
          <w:b/>
          <w:bCs/>
          <w:color w:val="000000" w:themeColor="text1"/>
          <w:sz w:val="24"/>
          <w:szCs w:val="24"/>
        </w:rPr>
        <w:t>earch checklist</w:t>
      </w:r>
    </w:p>
    <w:tbl>
      <w:tblPr>
        <w:tblStyle w:val="TableGrid11"/>
        <w:tblW w:w="5000" w:type="pct"/>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ayout w:type="fixed"/>
        <w:tblLook w:val="0000" w:firstRow="0" w:lastRow="0" w:firstColumn="0" w:lastColumn="0" w:noHBand="0" w:noVBand="0"/>
      </w:tblPr>
      <w:tblGrid>
        <w:gridCol w:w="477"/>
        <w:gridCol w:w="6023"/>
        <w:gridCol w:w="1237"/>
        <w:gridCol w:w="1237"/>
      </w:tblGrid>
      <w:tr w:rsidR="004A19C0" w:rsidRPr="00671A46" w14:paraId="2FBF8C66" w14:textId="1ED7237C" w:rsidTr="00226D2D">
        <w:trPr>
          <w:cantSplit/>
        </w:trPr>
        <w:tc>
          <w:tcPr>
            <w:tcW w:w="5000" w:type="pct"/>
            <w:gridSpan w:val="4"/>
            <w:shd w:val="clear" w:color="auto" w:fill="D0CECE" w:themeFill="background2" w:themeFillShade="E6"/>
          </w:tcPr>
          <w:p w14:paraId="3E790AC3" w14:textId="13ECA8B6" w:rsidR="004A19C0" w:rsidRPr="00671A46" w:rsidRDefault="00226D2D" w:rsidP="004C785E">
            <w:pPr>
              <w:keepNext w:val="0"/>
              <w:keepLines w:val="0"/>
              <w:widowControl w:val="0"/>
              <w:autoSpaceDE w:val="0"/>
              <w:autoSpaceDN w:val="0"/>
              <w:adjustRightInd w:val="0"/>
              <w:spacing w:after="120" w:line="240" w:lineRule="auto"/>
              <w:ind w:right="-6"/>
              <w:rPr>
                <w:rFonts w:eastAsia="MS Gothic" w:cstheme="minorHAnsi"/>
                <w:b/>
                <w:bCs/>
                <w:color w:val="000000" w:themeColor="text1"/>
              </w:rPr>
            </w:pPr>
            <w:r>
              <w:rPr>
                <w:rFonts w:eastAsia="MS Gothic" w:cstheme="minorHAnsi"/>
                <w:b/>
                <w:bCs/>
                <w:color w:val="000000" w:themeColor="text1"/>
                <w:lang w:val="en-AU"/>
              </w:rPr>
              <w:t xml:space="preserve">SEARCH </w:t>
            </w:r>
            <w:r w:rsidR="004A19C0" w:rsidRPr="00671A46">
              <w:rPr>
                <w:rFonts w:eastAsia="MS Gothic" w:cstheme="minorHAnsi"/>
                <w:b/>
                <w:bCs/>
                <w:color w:val="000000" w:themeColor="text1"/>
                <w:lang w:val="en-AU"/>
              </w:rPr>
              <w:t>CHECKLIST</w:t>
            </w:r>
            <w:r w:rsidR="004A19C0" w:rsidRPr="00671A46">
              <w:rPr>
                <w:rFonts w:ascii="MS Gothic" w:eastAsia="MS Gothic" w:hAnsi="MS Gothic" w:cs="MS Gothic" w:hint="eastAsia"/>
                <w:b/>
                <w:bCs/>
                <w:color w:val="000000" w:themeColor="text1"/>
                <w:lang w:val="en-AU"/>
              </w:rPr>
              <w:t> </w:t>
            </w:r>
          </w:p>
        </w:tc>
      </w:tr>
      <w:tr w:rsidR="004A19C0" w:rsidRPr="00671A46" w14:paraId="7BCD1907" w14:textId="449EB5F4" w:rsidTr="00226D2D">
        <w:tblPrEx>
          <w:tblLook w:val="01E0" w:firstRow="1" w:lastRow="1" w:firstColumn="1" w:lastColumn="1" w:noHBand="0" w:noVBand="0"/>
        </w:tblPrEx>
        <w:trPr>
          <w:cantSplit/>
        </w:trPr>
        <w:tc>
          <w:tcPr>
            <w:tcW w:w="5000" w:type="pct"/>
            <w:gridSpan w:val="4"/>
            <w:shd w:val="clear" w:color="auto" w:fill="D0CECE" w:themeFill="background2" w:themeFillShade="E6"/>
          </w:tcPr>
          <w:p w14:paraId="17B726B0" w14:textId="4EB4AC1D" w:rsidR="004A19C0" w:rsidRPr="00E2106E" w:rsidRDefault="004A19C0" w:rsidP="00E2106E">
            <w:pPr>
              <w:pStyle w:val="ListParagraph"/>
              <w:keepNext w:val="0"/>
              <w:keepLines w:val="0"/>
              <w:widowControl w:val="0"/>
              <w:numPr>
                <w:ilvl w:val="0"/>
                <w:numId w:val="5"/>
              </w:numPr>
              <w:autoSpaceDE w:val="0"/>
              <w:autoSpaceDN w:val="0"/>
              <w:adjustRightInd w:val="0"/>
              <w:spacing w:after="120"/>
              <w:rPr>
                <w:rFonts w:cstheme="minorHAnsi"/>
                <w:b/>
                <w:bCs/>
                <w:color w:val="000000" w:themeColor="text1"/>
                <w:sz w:val="20"/>
                <w:szCs w:val="20"/>
              </w:rPr>
            </w:pPr>
            <w:r w:rsidRPr="00E2106E">
              <w:rPr>
                <w:rFonts w:cstheme="minorHAnsi"/>
                <w:b/>
                <w:bCs/>
                <w:color w:val="000000" w:themeColor="text1"/>
                <w:sz w:val="20"/>
                <w:szCs w:val="20"/>
              </w:rPr>
              <w:t xml:space="preserve">Preliminary </w:t>
            </w:r>
          </w:p>
        </w:tc>
      </w:tr>
      <w:tr w:rsidR="00AB69F1" w:rsidRPr="00671A46" w14:paraId="38AE294D" w14:textId="6853E7A1" w:rsidTr="000954CB">
        <w:tblPrEx>
          <w:tblLook w:val="01E0" w:firstRow="1" w:lastRow="1" w:firstColumn="1" w:lastColumn="1" w:noHBand="0" w:noVBand="0"/>
        </w:tblPrEx>
        <w:trPr>
          <w:cantSplit/>
        </w:trPr>
        <w:tc>
          <w:tcPr>
            <w:tcW w:w="266" w:type="pct"/>
            <w:shd w:val="clear" w:color="auto" w:fill="D0CECE" w:themeFill="background2" w:themeFillShade="E6"/>
          </w:tcPr>
          <w:p w14:paraId="06460B58" w14:textId="77777777" w:rsidR="003A10E4" w:rsidRPr="00226D2D" w:rsidRDefault="003A10E4" w:rsidP="003A10E4">
            <w:pPr>
              <w:keepNext w:val="0"/>
              <w:keepLines w:val="0"/>
              <w:widowControl w:val="0"/>
              <w:autoSpaceDE w:val="0"/>
              <w:autoSpaceDN w:val="0"/>
              <w:adjustRightInd w:val="0"/>
              <w:spacing w:after="120"/>
              <w:jc w:val="center"/>
              <w:rPr>
                <w:rFonts w:cstheme="minorHAnsi"/>
                <w:bCs/>
                <w:color w:val="000000" w:themeColor="text1"/>
                <w:sz w:val="20"/>
                <w:szCs w:val="20"/>
                <w:lang w:val="en-AU"/>
              </w:rPr>
            </w:pPr>
            <w:r w:rsidRPr="00226D2D">
              <w:rPr>
                <w:rFonts w:cstheme="minorHAnsi"/>
                <w:bCs/>
                <w:color w:val="000000" w:themeColor="text1"/>
                <w:sz w:val="20"/>
                <w:szCs w:val="20"/>
                <w:lang w:val="en-AU"/>
              </w:rPr>
              <w:t>1.1</w:t>
            </w:r>
          </w:p>
        </w:tc>
        <w:tc>
          <w:tcPr>
            <w:tcW w:w="3356" w:type="pct"/>
            <w:shd w:val="clear" w:color="auto" w:fill="F2F2F2" w:themeFill="background1" w:themeFillShade="F2"/>
          </w:tcPr>
          <w:p w14:paraId="26126188" w14:textId="44373CC2" w:rsidR="003A10E4" w:rsidRPr="00226D2D" w:rsidRDefault="003A10E4" w:rsidP="003A10E4">
            <w:pPr>
              <w:keepNext w:val="0"/>
              <w:keepLines w:val="0"/>
              <w:widowControl w:val="0"/>
              <w:autoSpaceDE w:val="0"/>
              <w:autoSpaceDN w:val="0"/>
              <w:adjustRightInd w:val="0"/>
              <w:spacing w:after="120"/>
              <w:rPr>
                <w:rFonts w:cstheme="minorHAnsi"/>
                <w:color w:val="000000" w:themeColor="text1"/>
                <w:sz w:val="20"/>
                <w:szCs w:val="20"/>
              </w:rPr>
            </w:pPr>
            <w:r w:rsidRPr="00671A46">
              <w:rPr>
                <w:rFonts w:cstheme="minorHAnsi"/>
                <w:color w:val="000000" w:themeColor="text1"/>
                <w:sz w:val="20"/>
                <w:szCs w:val="20"/>
              </w:rPr>
              <w:t>Do you understand the terms of the request and which documents to look for?</w:t>
            </w:r>
          </w:p>
        </w:tc>
        <w:tc>
          <w:tcPr>
            <w:tcW w:w="689" w:type="pct"/>
            <w:shd w:val="clear" w:color="auto" w:fill="F2F2F2" w:themeFill="background1" w:themeFillShade="F2"/>
          </w:tcPr>
          <w:p w14:paraId="438C69FF" w14:textId="77777777" w:rsidR="003A10E4" w:rsidRDefault="003A10E4" w:rsidP="001E079B">
            <w:pPr>
              <w:keepNext w:val="0"/>
              <w:keepLines w:val="0"/>
              <w:widowControl w:val="0"/>
              <w:autoSpaceDE w:val="0"/>
              <w:autoSpaceDN w:val="0"/>
              <w:adjustRightInd w:val="0"/>
              <w:spacing w:after="120"/>
              <w:jc w:val="center"/>
              <w:rPr>
                <w:rFonts w:cstheme="minorHAnsi"/>
                <w:color w:val="000000" w:themeColor="text1"/>
                <w:sz w:val="20"/>
                <w:szCs w:val="20"/>
              </w:rPr>
            </w:pPr>
            <w:r w:rsidRPr="003A10E4">
              <w:rPr>
                <w:rFonts w:cstheme="minorHAnsi"/>
                <w:color w:val="000000" w:themeColor="text1"/>
                <w:sz w:val="20"/>
                <w:szCs w:val="20"/>
              </w:rPr>
              <w:fldChar w:fldCharType="begin">
                <w:ffData>
                  <w:name w:val="Check1"/>
                  <w:enabled/>
                  <w:calcOnExit w:val="0"/>
                  <w:checkBox>
                    <w:sizeAuto/>
                    <w:default w:val="0"/>
                  </w:checkBox>
                </w:ffData>
              </w:fldChar>
            </w:r>
            <w:bookmarkStart w:id="3" w:name="Check1"/>
            <w:r w:rsidRPr="003A10E4">
              <w:rPr>
                <w:rFonts w:cstheme="minorHAnsi"/>
                <w:color w:val="000000" w:themeColor="text1"/>
                <w:sz w:val="20"/>
                <w:szCs w:val="20"/>
                <w:lang w:val="en-AU"/>
              </w:rPr>
              <w:instrText xml:space="preserve"> FORMCHECKBOX </w:instrText>
            </w:r>
            <w:r w:rsidR="002D6A4E">
              <w:rPr>
                <w:rFonts w:cstheme="minorHAnsi"/>
                <w:color w:val="000000" w:themeColor="text1"/>
                <w:sz w:val="20"/>
                <w:szCs w:val="20"/>
              </w:rPr>
            </w:r>
            <w:r w:rsidR="002D6A4E">
              <w:rPr>
                <w:rFonts w:cstheme="minorHAnsi"/>
                <w:color w:val="000000" w:themeColor="text1"/>
                <w:sz w:val="20"/>
                <w:szCs w:val="20"/>
              </w:rPr>
              <w:fldChar w:fldCharType="separate"/>
            </w:r>
            <w:r w:rsidRPr="003A10E4">
              <w:rPr>
                <w:rFonts w:cstheme="minorHAnsi"/>
                <w:color w:val="000000" w:themeColor="text1"/>
                <w:sz w:val="20"/>
                <w:szCs w:val="20"/>
              </w:rPr>
              <w:fldChar w:fldCharType="end"/>
            </w:r>
            <w:bookmarkEnd w:id="3"/>
            <w:r>
              <w:rPr>
                <w:rFonts w:cstheme="minorHAnsi"/>
                <w:color w:val="000000" w:themeColor="text1"/>
                <w:sz w:val="20"/>
                <w:szCs w:val="20"/>
              </w:rPr>
              <w:t xml:space="preserve"> Yes</w:t>
            </w:r>
          </w:p>
          <w:p w14:paraId="2A346FB5" w14:textId="1DB43BF6" w:rsidR="00226D2D" w:rsidRPr="003A10E4" w:rsidRDefault="00226D2D" w:rsidP="001E079B">
            <w:pPr>
              <w:keepNext w:val="0"/>
              <w:keepLines w:val="0"/>
              <w:widowControl w:val="0"/>
              <w:autoSpaceDE w:val="0"/>
              <w:autoSpaceDN w:val="0"/>
              <w:adjustRightInd w:val="0"/>
              <w:spacing w:after="120"/>
              <w:jc w:val="center"/>
              <w:rPr>
                <w:rFonts w:cstheme="minorHAnsi"/>
                <w:color w:val="000000" w:themeColor="text1"/>
                <w:sz w:val="20"/>
                <w:szCs w:val="20"/>
                <w:lang w:val="en-AU"/>
              </w:rPr>
            </w:pPr>
            <w:r>
              <w:rPr>
                <w:rFonts w:cstheme="minorHAnsi"/>
                <w:color w:val="000000" w:themeColor="text1"/>
                <w:sz w:val="20"/>
                <w:szCs w:val="20"/>
              </w:rPr>
              <w:t>Continue to 1.2</w:t>
            </w:r>
          </w:p>
        </w:tc>
        <w:tc>
          <w:tcPr>
            <w:tcW w:w="689" w:type="pct"/>
            <w:shd w:val="clear" w:color="auto" w:fill="F2F2F2" w:themeFill="background1" w:themeFillShade="F2"/>
          </w:tcPr>
          <w:p w14:paraId="43AA7913" w14:textId="681DE676" w:rsidR="003A10E4" w:rsidRDefault="003A10E4" w:rsidP="001E079B">
            <w:pPr>
              <w:keepNext w:val="0"/>
              <w:keepLines w:val="0"/>
              <w:widowControl w:val="0"/>
              <w:autoSpaceDE w:val="0"/>
              <w:autoSpaceDN w:val="0"/>
              <w:adjustRightInd w:val="0"/>
              <w:spacing w:after="120"/>
              <w:jc w:val="center"/>
              <w:rPr>
                <w:rFonts w:cstheme="minorHAnsi"/>
                <w:color w:val="000000" w:themeColor="text1"/>
                <w:sz w:val="20"/>
                <w:szCs w:val="20"/>
              </w:rPr>
            </w:pPr>
            <w:r w:rsidRPr="003A10E4">
              <w:rPr>
                <w:rFonts w:cstheme="minorHAnsi"/>
                <w:color w:val="000000" w:themeColor="text1"/>
                <w:sz w:val="20"/>
                <w:szCs w:val="20"/>
              </w:rPr>
              <w:fldChar w:fldCharType="begin">
                <w:ffData>
                  <w:name w:val="Check1"/>
                  <w:enabled/>
                  <w:calcOnExit w:val="0"/>
                  <w:checkBox>
                    <w:sizeAuto/>
                    <w:default w:val="0"/>
                  </w:checkBox>
                </w:ffData>
              </w:fldChar>
            </w:r>
            <w:r w:rsidRPr="003A10E4">
              <w:rPr>
                <w:rFonts w:cstheme="minorHAnsi"/>
                <w:color w:val="000000" w:themeColor="text1"/>
                <w:sz w:val="20"/>
                <w:szCs w:val="20"/>
                <w:lang w:val="en-AU"/>
              </w:rPr>
              <w:instrText xml:space="preserve"> FORMCHECKBOX </w:instrText>
            </w:r>
            <w:r w:rsidR="002D6A4E">
              <w:rPr>
                <w:rFonts w:cstheme="minorHAnsi"/>
                <w:color w:val="000000" w:themeColor="text1"/>
                <w:sz w:val="20"/>
                <w:szCs w:val="20"/>
              </w:rPr>
            </w:r>
            <w:r w:rsidR="002D6A4E">
              <w:rPr>
                <w:rFonts w:cstheme="minorHAnsi"/>
                <w:color w:val="000000" w:themeColor="text1"/>
                <w:sz w:val="20"/>
                <w:szCs w:val="20"/>
              </w:rPr>
              <w:fldChar w:fldCharType="separate"/>
            </w:r>
            <w:r w:rsidRPr="003A10E4">
              <w:rPr>
                <w:rFonts w:cstheme="minorHAnsi"/>
                <w:color w:val="000000" w:themeColor="text1"/>
                <w:sz w:val="20"/>
                <w:szCs w:val="20"/>
              </w:rPr>
              <w:fldChar w:fldCharType="end"/>
            </w:r>
            <w:r>
              <w:rPr>
                <w:rFonts w:cstheme="minorHAnsi"/>
                <w:color w:val="000000" w:themeColor="text1"/>
                <w:sz w:val="20"/>
                <w:szCs w:val="20"/>
              </w:rPr>
              <w:t xml:space="preserve"> No</w:t>
            </w:r>
          </w:p>
          <w:p w14:paraId="5E1F2B89" w14:textId="5313AF5F" w:rsidR="00226D2D" w:rsidRDefault="00226D2D" w:rsidP="001E079B">
            <w:pPr>
              <w:keepNext w:val="0"/>
              <w:keepLines w:val="0"/>
              <w:widowControl w:val="0"/>
              <w:autoSpaceDE w:val="0"/>
              <w:autoSpaceDN w:val="0"/>
              <w:adjustRightInd w:val="0"/>
              <w:spacing w:after="120"/>
              <w:jc w:val="center"/>
              <w:rPr>
                <w:rFonts w:cstheme="minorHAnsi"/>
                <w:color w:val="000000" w:themeColor="text1"/>
                <w:sz w:val="20"/>
                <w:szCs w:val="20"/>
              </w:rPr>
            </w:pPr>
            <w:r>
              <w:rPr>
                <w:rFonts w:cstheme="minorHAnsi"/>
                <w:color w:val="000000" w:themeColor="text1"/>
                <w:sz w:val="20"/>
                <w:szCs w:val="20"/>
              </w:rPr>
              <w:t>Go to 6.1</w:t>
            </w:r>
          </w:p>
          <w:p w14:paraId="75EA0671" w14:textId="627E79C7" w:rsidR="00226D2D" w:rsidRPr="003A10E4" w:rsidRDefault="00226D2D" w:rsidP="001E079B">
            <w:pPr>
              <w:keepNext w:val="0"/>
              <w:keepLines w:val="0"/>
              <w:widowControl w:val="0"/>
              <w:autoSpaceDE w:val="0"/>
              <w:autoSpaceDN w:val="0"/>
              <w:adjustRightInd w:val="0"/>
              <w:spacing w:after="120"/>
              <w:jc w:val="center"/>
              <w:rPr>
                <w:rFonts w:cstheme="minorHAnsi"/>
                <w:color w:val="000000" w:themeColor="text1"/>
                <w:sz w:val="20"/>
                <w:szCs w:val="20"/>
              </w:rPr>
            </w:pPr>
          </w:p>
        </w:tc>
      </w:tr>
      <w:tr w:rsidR="00AB69F1" w:rsidRPr="00671A46" w14:paraId="4A2364CA" w14:textId="2E062007" w:rsidTr="000954CB">
        <w:tblPrEx>
          <w:tblLook w:val="01E0" w:firstRow="1" w:lastRow="1" w:firstColumn="1" w:lastColumn="1" w:noHBand="0" w:noVBand="0"/>
        </w:tblPrEx>
        <w:trPr>
          <w:cantSplit/>
        </w:trPr>
        <w:tc>
          <w:tcPr>
            <w:tcW w:w="266" w:type="pct"/>
            <w:shd w:val="clear" w:color="auto" w:fill="D0CECE" w:themeFill="background2" w:themeFillShade="E6"/>
          </w:tcPr>
          <w:p w14:paraId="0C7351CE" w14:textId="77777777" w:rsidR="003A10E4" w:rsidRPr="00226D2D" w:rsidRDefault="003A10E4" w:rsidP="003A10E4">
            <w:pPr>
              <w:keepNext w:val="0"/>
              <w:keepLines w:val="0"/>
              <w:widowControl w:val="0"/>
              <w:autoSpaceDE w:val="0"/>
              <w:autoSpaceDN w:val="0"/>
              <w:adjustRightInd w:val="0"/>
              <w:spacing w:after="120"/>
              <w:jc w:val="center"/>
              <w:rPr>
                <w:rFonts w:cstheme="minorHAnsi"/>
                <w:bCs/>
                <w:color w:val="000000" w:themeColor="text1"/>
                <w:sz w:val="20"/>
                <w:szCs w:val="20"/>
              </w:rPr>
            </w:pPr>
            <w:r w:rsidRPr="00226D2D">
              <w:rPr>
                <w:rFonts w:cstheme="minorHAnsi"/>
                <w:bCs/>
                <w:color w:val="000000" w:themeColor="text1"/>
                <w:sz w:val="20"/>
                <w:szCs w:val="20"/>
              </w:rPr>
              <w:t>1.2</w:t>
            </w:r>
          </w:p>
        </w:tc>
        <w:tc>
          <w:tcPr>
            <w:tcW w:w="3356" w:type="pct"/>
            <w:shd w:val="clear" w:color="auto" w:fill="F2F2F2" w:themeFill="background1" w:themeFillShade="F2"/>
          </w:tcPr>
          <w:p w14:paraId="4D4BEB11" w14:textId="3273D3F1" w:rsidR="003A10E4" w:rsidRPr="00226D2D" w:rsidRDefault="003A10E4" w:rsidP="003A10E4">
            <w:pPr>
              <w:keepNext w:val="0"/>
              <w:keepLines w:val="0"/>
              <w:widowControl w:val="0"/>
              <w:autoSpaceDE w:val="0"/>
              <w:autoSpaceDN w:val="0"/>
              <w:adjustRightInd w:val="0"/>
              <w:spacing w:after="120"/>
              <w:rPr>
                <w:rFonts w:cstheme="minorHAnsi"/>
                <w:color w:val="000000" w:themeColor="text1"/>
                <w:sz w:val="20"/>
                <w:szCs w:val="20"/>
                <w:lang w:val="en-AU"/>
              </w:rPr>
            </w:pPr>
            <w:r w:rsidRPr="00671A46">
              <w:rPr>
                <w:rFonts w:cstheme="minorHAnsi"/>
                <w:color w:val="000000" w:themeColor="text1"/>
                <w:sz w:val="20"/>
                <w:szCs w:val="20"/>
                <w:lang w:val="en-AU"/>
              </w:rPr>
              <w:t>Is your business area or team likely to hold documents relevant to the FOI request?</w:t>
            </w:r>
          </w:p>
        </w:tc>
        <w:tc>
          <w:tcPr>
            <w:tcW w:w="689" w:type="pct"/>
            <w:shd w:val="clear" w:color="auto" w:fill="F2F2F2" w:themeFill="background1" w:themeFillShade="F2"/>
          </w:tcPr>
          <w:p w14:paraId="6A07E90A" w14:textId="77777777" w:rsidR="003A10E4" w:rsidRDefault="003A10E4" w:rsidP="001E079B">
            <w:pPr>
              <w:keepNext w:val="0"/>
              <w:keepLines w:val="0"/>
              <w:widowControl w:val="0"/>
              <w:autoSpaceDE w:val="0"/>
              <w:autoSpaceDN w:val="0"/>
              <w:adjustRightInd w:val="0"/>
              <w:spacing w:after="120"/>
              <w:jc w:val="center"/>
              <w:rPr>
                <w:rFonts w:cstheme="minorHAnsi"/>
                <w:color w:val="000000" w:themeColor="text1"/>
                <w:sz w:val="20"/>
                <w:szCs w:val="20"/>
              </w:rPr>
            </w:pPr>
            <w:r w:rsidRPr="003A10E4">
              <w:rPr>
                <w:rFonts w:cstheme="minorHAnsi"/>
                <w:color w:val="000000" w:themeColor="text1"/>
                <w:sz w:val="20"/>
                <w:szCs w:val="20"/>
              </w:rPr>
              <w:fldChar w:fldCharType="begin">
                <w:ffData>
                  <w:name w:val="Check1"/>
                  <w:enabled/>
                  <w:calcOnExit w:val="0"/>
                  <w:checkBox>
                    <w:sizeAuto/>
                    <w:default w:val="0"/>
                  </w:checkBox>
                </w:ffData>
              </w:fldChar>
            </w:r>
            <w:r w:rsidRPr="003A10E4">
              <w:rPr>
                <w:rFonts w:cstheme="minorHAnsi"/>
                <w:color w:val="000000" w:themeColor="text1"/>
                <w:sz w:val="20"/>
                <w:szCs w:val="20"/>
                <w:lang w:val="en-AU"/>
              </w:rPr>
              <w:instrText xml:space="preserve"> FORMCHECKBOX </w:instrText>
            </w:r>
            <w:r w:rsidR="002D6A4E">
              <w:rPr>
                <w:rFonts w:cstheme="minorHAnsi"/>
                <w:color w:val="000000" w:themeColor="text1"/>
                <w:sz w:val="20"/>
                <w:szCs w:val="20"/>
              </w:rPr>
            </w:r>
            <w:r w:rsidR="002D6A4E">
              <w:rPr>
                <w:rFonts w:cstheme="minorHAnsi"/>
                <w:color w:val="000000" w:themeColor="text1"/>
                <w:sz w:val="20"/>
                <w:szCs w:val="20"/>
              </w:rPr>
              <w:fldChar w:fldCharType="separate"/>
            </w:r>
            <w:r w:rsidRPr="003A10E4">
              <w:rPr>
                <w:rFonts w:cstheme="minorHAnsi"/>
                <w:color w:val="000000" w:themeColor="text1"/>
                <w:sz w:val="20"/>
                <w:szCs w:val="20"/>
              </w:rPr>
              <w:fldChar w:fldCharType="end"/>
            </w:r>
            <w:r>
              <w:rPr>
                <w:rFonts w:cstheme="minorHAnsi"/>
                <w:color w:val="000000" w:themeColor="text1"/>
                <w:sz w:val="20"/>
                <w:szCs w:val="20"/>
              </w:rPr>
              <w:t xml:space="preserve"> Yes</w:t>
            </w:r>
          </w:p>
          <w:p w14:paraId="7485BFFE" w14:textId="5E8F00D7" w:rsidR="00226D2D" w:rsidRPr="003A10E4" w:rsidRDefault="00226D2D" w:rsidP="001E079B">
            <w:pPr>
              <w:keepNext w:val="0"/>
              <w:keepLines w:val="0"/>
              <w:widowControl w:val="0"/>
              <w:autoSpaceDE w:val="0"/>
              <w:autoSpaceDN w:val="0"/>
              <w:adjustRightInd w:val="0"/>
              <w:spacing w:after="120"/>
              <w:jc w:val="center"/>
              <w:rPr>
                <w:rFonts w:cstheme="minorHAnsi"/>
                <w:color w:val="000000" w:themeColor="text1"/>
                <w:sz w:val="20"/>
                <w:szCs w:val="20"/>
              </w:rPr>
            </w:pPr>
            <w:r>
              <w:rPr>
                <w:rFonts w:cstheme="minorHAnsi"/>
                <w:color w:val="000000" w:themeColor="text1"/>
                <w:sz w:val="20"/>
                <w:szCs w:val="20"/>
              </w:rPr>
              <w:t>Continue to 1.3</w:t>
            </w:r>
          </w:p>
        </w:tc>
        <w:tc>
          <w:tcPr>
            <w:tcW w:w="689" w:type="pct"/>
            <w:shd w:val="clear" w:color="auto" w:fill="F2F2F2" w:themeFill="background1" w:themeFillShade="F2"/>
          </w:tcPr>
          <w:p w14:paraId="59CAD856" w14:textId="77777777" w:rsidR="003A10E4" w:rsidRDefault="003A10E4" w:rsidP="001E079B">
            <w:pPr>
              <w:keepNext w:val="0"/>
              <w:keepLines w:val="0"/>
              <w:widowControl w:val="0"/>
              <w:autoSpaceDE w:val="0"/>
              <w:autoSpaceDN w:val="0"/>
              <w:adjustRightInd w:val="0"/>
              <w:spacing w:after="120"/>
              <w:jc w:val="center"/>
              <w:rPr>
                <w:rFonts w:cstheme="minorHAnsi"/>
                <w:color w:val="000000" w:themeColor="text1"/>
                <w:sz w:val="20"/>
                <w:szCs w:val="20"/>
              </w:rPr>
            </w:pPr>
            <w:r w:rsidRPr="003A10E4">
              <w:rPr>
                <w:rFonts w:cstheme="minorHAnsi"/>
                <w:color w:val="000000" w:themeColor="text1"/>
                <w:sz w:val="20"/>
                <w:szCs w:val="20"/>
              </w:rPr>
              <w:fldChar w:fldCharType="begin">
                <w:ffData>
                  <w:name w:val="Check1"/>
                  <w:enabled/>
                  <w:calcOnExit w:val="0"/>
                  <w:checkBox>
                    <w:sizeAuto/>
                    <w:default w:val="0"/>
                  </w:checkBox>
                </w:ffData>
              </w:fldChar>
            </w:r>
            <w:r w:rsidRPr="003A10E4">
              <w:rPr>
                <w:rFonts w:cstheme="minorHAnsi"/>
                <w:color w:val="000000" w:themeColor="text1"/>
                <w:sz w:val="20"/>
                <w:szCs w:val="20"/>
                <w:lang w:val="en-AU"/>
              </w:rPr>
              <w:instrText xml:space="preserve"> FORMCHECKBOX </w:instrText>
            </w:r>
            <w:r w:rsidR="002D6A4E">
              <w:rPr>
                <w:rFonts w:cstheme="minorHAnsi"/>
                <w:color w:val="000000" w:themeColor="text1"/>
                <w:sz w:val="20"/>
                <w:szCs w:val="20"/>
              </w:rPr>
            </w:r>
            <w:r w:rsidR="002D6A4E">
              <w:rPr>
                <w:rFonts w:cstheme="minorHAnsi"/>
                <w:color w:val="000000" w:themeColor="text1"/>
                <w:sz w:val="20"/>
                <w:szCs w:val="20"/>
              </w:rPr>
              <w:fldChar w:fldCharType="separate"/>
            </w:r>
            <w:r w:rsidRPr="003A10E4">
              <w:rPr>
                <w:rFonts w:cstheme="minorHAnsi"/>
                <w:color w:val="000000" w:themeColor="text1"/>
                <w:sz w:val="20"/>
                <w:szCs w:val="20"/>
              </w:rPr>
              <w:fldChar w:fldCharType="end"/>
            </w:r>
            <w:r>
              <w:rPr>
                <w:rFonts w:cstheme="minorHAnsi"/>
                <w:color w:val="000000" w:themeColor="text1"/>
                <w:sz w:val="20"/>
                <w:szCs w:val="20"/>
              </w:rPr>
              <w:t xml:space="preserve"> No</w:t>
            </w:r>
          </w:p>
          <w:p w14:paraId="3C077380" w14:textId="315B1F79" w:rsidR="00226D2D" w:rsidRPr="003A10E4" w:rsidRDefault="00226D2D" w:rsidP="00226D2D">
            <w:pPr>
              <w:keepNext w:val="0"/>
              <w:keepLines w:val="0"/>
              <w:widowControl w:val="0"/>
              <w:autoSpaceDE w:val="0"/>
              <w:autoSpaceDN w:val="0"/>
              <w:adjustRightInd w:val="0"/>
              <w:spacing w:after="120"/>
              <w:jc w:val="center"/>
              <w:rPr>
                <w:rFonts w:cstheme="minorHAnsi"/>
                <w:color w:val="000000" w:themeColor="text1"/>
                <w:sz w:val="20"/>
                <w:szCs w:val="20"/>
              </w:rPr>
            </w:pPr>
            <w:r>
              <w:rPr>
                <w:rFonts w:cstheme="minorHAnsi"/>
                <w:color w:val="000000" w:themeColor="text1"/>
                <w:sz w:val="20"/>
                <w:szCs w:val="20"/>
              </w:rPr>
              <w:t>Go to 6.1</w:t>
            </w:r>
          </w:p>
        </w:tc>
      </w:tr>
      <w:tr w:rsidR="00AB69F1" w:rsidRPr="00671A46" w14:paraId="183D12A9" w14:textId="04E6CFDE" w:rsidTr="000954CB">
        <w:tblPrEx>
          <w:tblLook w:val="01E0" w:firstRow="1" w:lastRow="1" w:firstColumn="1" w:lastColumn="1" w:noHBand="0" w:noVBand="0"/>
        </w:tblPrEx>
        <w:trPr>
          <w:cantSplit/>
        </w:trPr>
        <w:tc>
          <w:tcPr>
            <w:tcW w:w="266" w:type="pct"/>
            <w:shd w:val="clear" w:color="auto" w:fill="D0CECE" w:themeFill="background2" w:themeFillShade="E6"/>
          </w:tcPr>
          <w:p w14:paraId="4ADE7A6A" w14:textId="77777777" w:rsidR="003A10E4" w:rsidRPr="00226D2D" w:rsidRDefault="003A10E4" w:rsidP="003A10E4">
            <w:pPr>
              <w:keepNext w:val="0"/>
              <w:keepLines w:val="0"/>
              <w:widowControl w:val="0"/>
              <w:autoSpaceDE w:val="0"/>
              <w:autoSpaceDN w:val="0"/>
              <w:adjustRightInd w:val="0"/>
              <w:spacing w:after="120"/>
              <w:jc w:val="center"/>
              <w:rPr>
                <w:rFonts w:cstheme="minorHAnsi"/>
                <w:bCs/>
                <w:color w:val="000000" w:themeColor="text1"/>
                <w:sz w:val="20"/>
                <w:szCs w:val="20"/>
              </w:rPr>
            </w:pPr>
            <w:r w:rsidRPr="00226D2D">
              <w:rPr>
                <w:rFonts w:cstheme="minorHAnsi"/>
                <w:bCs/>
                <w:color w:val="000000" w:themeColor="text1"/>
                <w:sz w:val="20"/>
                <w:szCs w:val="20"/>
              </w:rPr>
              <w:t>1.3</w:t>
            </w:r>
          </w:p>
        </w:tc>
        <w:tc>
          <w:tcPr>
            <w:tcW w:w="3356" w:type="pct"/>
            <w:shd w:val="clear" w:color="auto" w:fill="F2F2F2" w:themeFill="background1" w:themeFillShade="F2"/>
          </w:tcPr>
          <w:p w14:paraId="487CCF22" w14:textId="77915873" w:rsidR="003A10E4" w:rsidRPr="00226D2D" w:rsidRDefault="003A10E4" w:rsidP="003A10E4">
            <w:pPr>
              <w:keepNext w:val="0"/>
              <w:keepLines w:val="0"/>
              <w:widowControl w:val="0"/>
              <w:autoSpaceDE w:val="0"/>
              <w:autoSpaceDN w:val="0"/>
              <w:adjustRightInd w:val="0"/>
              <w:spacing w:after="120"/>
              <w:rPr>
                <w:rFonts w:cstheme="minorHAnsi"/>
                <w:iCs/>
                <w:color w:val="000000" w:themeColor="text1"/>
                <w:sz w:val="20"/>
                <w:szCs w:val="20"/>
                <w:lang w:val="en-AU"/>
              </w:rPr>
            </w:pPr>
            <w:r w:rsidRPr="00671A46">
              <w:rPr>
                <w:rFonts w:cstheme="minorHAnsi"/>
                <w:color w:val="000000" w:themeColor="text1"/>
                <w:sz w:val="20"/>
                <w:szCs w:val="20"/>
                <w:lang w:val="en-AU"/>
              </w:rPr>
              <w:t>Is there another business area in the agency that may hold documents</w:t>
            </w:r>
            <w:r>
              <w:rPr>
                <w:rFonts w:cstheme="minorHAnsi"/>
                <w:color w:val="000000" w:themeColor="text1"/>
                <w:sz w:val="20"/>
                <w:szCs w:val="20"/>
                <w:lang w:val="en-AU"/>
              </w:rPr>
              <w:t xml:space="preserve"> relevant to the FOI request</w:t>
            </w:r>
            <w:r w:rsidRPr="00671A46">
              <w:rPr>
                <w:rFonts w:cstheme="minorHAnsi"/>
                <w:color w:val="000000" w:themeColor="text1"/>
                <w:sz w:val="20"/>
                <w:szCs w:val="20"/>
                <w:lang w:val="en-AU"/>
              </w:rPr>
              <w:t>?</w:t>
            </w:r>
            <w:r w:rsidRPr="00671A46">
              <w:rPr>
                <w:rFonts w:cstheme="minorHAnsi"/>
                <w:iCs/>
                <w:color w:val="000000" w:themeColor="text1"/>
                <w:sz w:val="20"/>
                <w:szCs w:val="20"/>
                <w:lang w:val="en-AU"/>
              </w:rPr>
              <w:t xml:space="preserve"> </w:t>
            </w:r>
          </w:p>
        </w:tc>
        <w:tc>
          <w:tcPr>
            <w:tcW w:w="689" w:type="pct"/>
            <w:shd w:val="clear" w:color="auto" w:fill="F2F2F2" w:themeFill="background1" w:themeFillShade="F2"/>
          </w:tcPr>
          <w:p w14:paraId="1F56D4C9" w14:textId="77777777" w:rsidR="003A10E4" w:rsidRDefault="003A10E4" w:rsidP="001E079B">
            <w:pPr>
              <w:keepNext w:val="0"/>
              <w:keepLines w:val="0"/>
              <w:widowControl w:val="0"/>
              <w:autoSpaceDE w:val="0"/>
              <w:autoSpaceDN w:val="0"/>
              <w:adjustRightInd w:val="0"/>
              <w:spacing w:after="120"/>
              <w:jc w:val="center"/>
              <w:rPr>
                <w:rFonts w:cstheme="minorHAnsi"/>
                <w:color w:val="000000" w:themeColor="text1"/>
                <w:sz w:val="20"/>
                <w:szCs w:val="20"/>
              </w:rPr>
            </w:pPr>
            <w:r w:rsidRPr="003A10E4">
              <w:rPr>
                <w:rFonts w:cstheme="minorHAnsi"/>
                <w:color w:val="000000" w:themeColor="text1"/>
                <w:sz w:val="20"/>
                <w:szCs w:val="20"/>
              </w:rPr>
              <w:fldChar w:fldCharType="begin">
                <w:ffData>
                  <w:name w:val="Check1"/>
                  <w:enabled/>
                  <w:calcOnExit w:val="0"/>
                  <w:checkBox>
                    <w:sizeAuto/>
                    <w:default w:val="0"/>
                  </w:checkBox>
                </w:ffData>
              </w:fldChar>
            </w:r>
            <w:r w:rsidRPr="003A10E4">
              <w:rPr>
                <w:rFonts w:cstheme="minorHAnsi"/>
                <w:color w:val="000000" w:themeColor="text1"/>
                <w:sz w:val="20"/>
                <w:szCs w:val="20"/>
                <w:lang w:val="en-AU"/>
              </w:rPr>
              <w:instrText xml:space="preserve"> FORMCHECKBOX </w:instrText>
            </w:r>
            <w:r w:rsidR="002D6A4E">
              <w:rPr>
                <w:rFonts w:cstheme="minorHAnsi"/>
                <w:color w:val="000000" w:themeColor="text1"/>
                <w:sz w:val="20"/>
                <w:szCs w:val="20"/>
              </w:rPr>
            </w:r>
            <w:r w:rsidR="002D6A4E">
              <w:rPr>
                <w:rFonts w:cstheme="minorHAnsi"/>
                <w:color w:val="000000" w:themeColor="text1"/>
                <w:sz w:val="20"/>
                <w:szCs w:val="20"/>
              </w:rPr>
              <w:fldChar w:fldCharType="separate"/>
            </w:r>
            <w:r w:rsidRPr="003A10E4">
              <w:rPr>
                <w:rFonts w:cstheme="minorHAnsi"/>
                <w:color w:val="000000" w:themeColor="text1"/>
                <w:sz w:val="20"/>
                <w:szCs w:val="20"/>
              </w:rPr>
              <w:fldChar w:fldCharType="end"/>
            </w:r>
            <w:r>
              <w:rPr>
                <w:rFonts w:cstheme="minorHAnsi"/>
                <w:color w:val="000000" w:themeColor="text1"/>
                <w:sz w:val="20"/>
                <w:szCs w:val="20"/>
              </w:rPr>
              <w:t xml:space="preserve"> Yes</w:t>
            </w:r>
          </w:p>
          <w:p w14:paraId="7723172D" w14:textId="2773075A" w:rsidR="00226D2D" w:rsidRPr="003A10E4" w:rsidRDefault="00226D2D" w:rsidP="001E079B">
            <w:pPr>
              <w:keepNext w:val="0"/>
              <w:keepLines w:val="0"/>
              <w:widowControl w:val="0"/>
              <w:autoSpaceDE w:val="0"/>
              <w:autoSpaceDN w:val="0"/>
              <w:adjustRightInd w:val="0"/>
              <w:spacing w:after="120"/>
              <w:jc w:val="center"/>
              <w:rPr>
                <w:rFonts w:cstheme="minorHAnsi"/>
                <w:color w:val="000000" w:themeColor="text1"/>
                <w:sz w:val="20"/>
                <w:szCs w:val="20"/>
              </w:rPr>
            </w:pPr>
            <w:r>
              <w:rPr>
                <w:rFonts w:cstheme="minorHAnsi"/>
                <w:color w:val="000000" w:themeColor="text1"/>
                <w:sz w:val="20"/>
                <w:szCs w:val="20"/>
              </w:rPr>
              <w:t>Go to 6.1</w:t>
            </w:r>
          </w:p>
        </w:tc>
        <w:tc>
          <w:tcPr>
            <w:tcW w:w="689" w:type="pct"/>
            <w:shd w:val="clear" w:color="auto" w:fill="F2F2F2" w:themeFill="background1" w:themeFillShade="F2"/>
          </w:tcPr>
          <w:p w14:paraId="76014F57" w14:textId="77777777" w:rsidR="003A10E4" w:rsidRDefault="003A10E4" w:rsidP="001E079B">
            <w:pPr>
              <w:keepNext w:val="0"/>
              <w:keepLines w:val="0"/>
              <w:widowControl w:val="0"/>
              <w:autoSpaceDE w:val="0"/>
              <w:autoSpaceDN w:val="0"/>
              <w:adjustRightInd w:val="0"/>
              <w:spacing w:after="120"/>
              <w:jc w:val="center"/>
              <w:rPr>
                <w:rFonts w:cstheme="minorHAnsi"/>
                <w:color w:val="000000" w:themeColor="text1"/>
                <w:sz w:val="20"/>
                <w:szCs w:val="20"/>
              </w:rPr>
            </w:pPr>
            <w:r w:rsidRPr="003A10E4">
              <w:rPr>
                <w:rFonts w:cstheme="minorHAnsi"/>
                <w:color w:val="000000" w:themeColor="text1"/>
                <w:sz w:val="20"/>
                <w:szCs w:val="20"/>
              </w:rPr>
              <w:fldChar w:fldCharType="begin">
                <w:ffData>
                  <w:name w:val="Check1"/>
                  <w:enabled/>
                  <w:calcOnExit w:val="0"/>
                  <w:checkBox>
                    <w:sizeAuto/>
                    <w:default w:val="0"/>
                  </w:checkBox>
                </w:ffData>
              </w:fldChar>
            </w:r>
            <w:r w:rsidRPr="003A10E4">
              <w:rPr>
                <w:rFonts w:cstheme="minorHAnsi"/>
                <w:color w:val="000000" w:themeColor="text1"/>
                <w:sz w:val="20"/>
                <w:szCs w:val="20"/>
                <w:lang w:val="en-AU"/>
              </w:rPr>
              <w:instrText xml:space="preserve"> FORMCHECKBOX </w:instrText>
            </w:r>
            <w:r w:rsidR="002D6A4E">
              <w:rPr>
                <w:rFonts w:cstheme="minorHAnsi"/>
                <w:color w:val="000000" w:themeColor="text1"/>
                <w:sz w:val="20"/>
                <w:szCs w:val="20"/>
              </w:rPr>
            </w:r>
            <w:r w:rsidR="002D6A4E">
              <w:rPr>
                <w:rFonts w:cstheme="minorHAnsi"/>
                <w:color w:val="000000" w:themeColor="text1"/>
                <w:sz w:val="20"/>
                <w:szCs w:val="20"/>
              </w:rPr>
              <w:fldChar w:fldCharType="separate"/>
            </w:r>
            <w:r w:rsidRPr="003A10E4">
              <w:rPr>
                <w:rFonts w:cstheme="minorHAnsi"/>
                <w:color w:val="000000" w:themeColor="text1"/>
                <w:sz w:val="20"/>
                <w:szCs w:val="20"/>
              </w:rPr>
              <w:fldChar w:fldCharType="end"/>
            </w:r>
            <w:r>
              <w:rPr>
                <w:rFonts w:cstheme="minorHAnsi"/>
                <w:color w:val="000000" w:themeColor="text1"/>
                <w:sz w:val="20"/>
                <w:szCs w:val="20"/>
              </w:rPr>
              <w:t xml:space="preserve"> No</w:t>
            </w:r>
          </w:p>
          <w:p w14:paraId="25C12D60" w14:textId="540D9D83" w:rsidR="00226D2D" w:rsidRPr="003A10E4" w:rsidRDefault="00226D2D" w:rsidP="001E079B">
            <w:pPr>
              <w:keepNext w:val="0"/>
              <w:keepLines w:val="0"/>
              <w:widowControl w:val="0"/>
              <w:autoSpaceDE w:val="0"/>
              <w:autoSpaceDN w:val="0"/>
              <w:adjustRightInd w:val="0"/>
              <w:spacing w:after="120"/>
              <w:jc w:val="center"/>
              <w:rPr>
                <w:rFonts w:cstheme="minorHAnsi"/>
                <w:color w:val="000000" w:themeColor="text1"/>
                <w:sz w:val="20"/>
                <w:szCs w:val="20"/>
              </w:rPr>
            </w:pPr>
            <w:r>
              <w:rPr>
                <w:rFonts w:cstheme="minorHAnsi"/>
                <w:color w:val="000000" w:themeColor="text1"/>
                <w:sz w:val="20"/>
                <w:szCs w:val="20"/>
              </w:rPr>
              <w:t>Continue to 1.4</w:t>
            </w:r>
          </w:p>
        </w:tc>
      </w:tr>
      <w:tr w:rsidR="00AB69F1" w:rsidRPr="00671A46" w14:paraId="35F3C873" w14:textId="7EF6786A" w:rsidTr="000954CB">
        <w:tblPrEx>
          <w:tblLook w:val="01E0" w:firstRow="1" w:lastRow="1" w:firstColumn="1" w:lastColumn="1" w:noHBand="0" w:noVBand="0"/>
        </w:tblPrEx>
        <w:trPr>
          <w:cantSplit/>
        </w:trPr>
        <w:tc>
          <w:tcPr>
            <w:tcW w:w="266" w:type="pct"/>
            <w:shd w:val="clear" w:color="auto" w:fill="D0CECE" w:themeFill="background2" w:themeFillShade="E6"/>
          </w:tcPr>
          <w:p w14:paraId="7A0193DD" w14:textId="77777777" w:rsidR="003A10E4" w:rsidRPr="00226D2D" w:rsidRDefault="003A10E4" w:rsidP="003A10E4">
            <w:pPr>
              <w:keepNext w:val="0"/>
              <w:keepLines w:val="0"/>
              <w:widowControl w:val="0"/>
              <w:autoSpaceDE w:val="0"/>
              <w:autoSpaceDN w:val="0"/>
              <w:adjustRightInd w:val="0"/>
              <w:spacing w:after="120"/>
              <w:jc w:val="center"/>
              <w:rPr>
                <w:rFonts w:cstheme="minorHAnsi"/>
                <w:bCs/>
                <w:color w:val="000000" w:themeColor="text1"/>
                <w:sz w:val="20"/>
                <w:szCs w:val="20"/>
              </w:rPr>
            </w:pPr>
            <w:r w:rsidRPr="00226D2D">
              <w:rPr>
                <w:rFonts w:cstheme="minorHAnsi"/>
                <w:bCs/>
                <w:color w:val="000000" w:themeColor="text1"/>
                <w:sz w:val="20"/>
                <w:szCs w:val="20"/>
              </w:rPr>
              <w:t>1.4</w:t>
            </w:r>
          </w:p>
        </w:tc>
        <w:tc>
          <w:tcPr>
            <w:tcW w:w="3356" w:type="pct"/>
            <w:shd w:val="clear" w:color="auto" w:fill="F2F2F2" w:themeFill="background1" w:themeFillShade="F2"/>
          </w:tcPr>
          <w:p w14:paraId="75657ABD" w14:textId="2F3AE52B" w:rsidR="003A10E4" w:rsidRPr="00226D2D" w:rsidRDefault="003A10E4" w:rsidP="003A10E4">
            <w:pPr>
              <w:keepNext w:val="0"/>
              <w:keepLines w:val="0"/>
              <w:widowControl w:val="0"/>
              <w:autoSpaceDE w:val="0"/>
              <w:autoSpaceDN w:val="0"/>
              <w:adjustRightInd w:val="0"/>
              <w:spacing w:after="120"/>
              <w:rPr>
                <w:rFonts w:cstheme="minorHAnsi"/>
                <w:color w:val="000000" w:themeColor="text1"/>
                <w:sz w:val="20"/>
                <w:szCs w:val="20"/>
                <w:lang w:val="en-AU"/>
              </w:rPr>
            </w:pPr>
            <w:r w:rsidRPr="00671A46">
              <w:rPr>
                <w:rFonts w:cstheme="minorHAnsi"/>
                <w:color w:val="000000" w:themeColor="text1"/>
                <w:sz w:val="20"/>
                <w:szCs w:val="20"/>
                <w:lang w:val="en-AU"/>
              </w:rPr>
              <w:t xml:space="preserve">Will it take longer than 2.5 hours to search for relevant documents? </w:t>
            </w:r>
          </w:p>
        </w:tc>
        <w:tc>
          <w:tcPr>
            <w:tcW w:w="689" w:type="pct"/>
            <w:shd w:val="clear" w:color="auto" w:fill="F2F2F2" w:themeFill="background1" w:themeFillShade="F2"/>
          </w:tcPr>
          <w:p w14:paraId="455A0025" w14:textId="77777777" w:rsidR="003A10E4" w:rsidRDefault="003A10E4" w:rsidP="001E079B">
            <w:pPr>
              <w:keepNext w:val="0"/>
              <w:keepLines w:val="0"/>
              <w:widowControl w:val="0"/>
              <w:autoSpaceDE w:val="0"/>
              <w:autoSpaceDN w:val="0"/>
              <w:adjustRightInd w:val="0"/>
              <w:spacing w:after="120"/>
              <w:jc w:val="center"/>
              <w:rPr>
                <w:rFonts w:cstheme="minorHAnsi"/>
                <w:color w:val="000000" w:themeColor="text1"/>
                <w:sz w:val="20"/>
                <w:szCs w:val="20"/>
              </w:rPr>
            </w:pPr>
            <w:r w:rsidRPr="003A10E4">
              <w:rPr>
                <w:rFonts w:cstheme="minorHAnsi"/>
                <w:color w:val="000000" w:themeColor="text1"/>
                <w:sz w:val="20"/>
                <w:szCs w:val="20"/>
              </w:rPr>
              <w:fldChar w:fldCharType="begin">
                <w:ffData>
                  <w:name w:val="Check1"/>
                  <w:enabled/>
                  <w:calcOnExit w:val="0"/>
                  <w:checkBox>
                    <w:sizeAuto/>
                    <w:default w:val="0"/>
                  </w:checkBox>
                </w:ffData>
              </w:fldChar>
            </w:r>
            <w:r w:rsidRPr="003A10E4">
              <w:rPr>
                <w:rFonts w:cstheme="minorHAnsi"/>
                <w:color w:val="000000" w:themeColor="text1"/>
                <w:sz w:val="20"/>
                <w:szCs w:val="20"/>
                <w:lang w:val="en-AU"/>
              </w:rPr>
              <w:instrText xml:space="preserve"> FORMCHECKBOX </w:instrText>
            </w:r>
            <w:r w:rsidR="002D6A4E">
              <w:rPr>
                <w:rFonts w:cstheme="minorHAnsi"/>
                <w:color w:val="000000" w:themeColor="text1"/>
                <w:sz w:val="20"/>
                <w:szCs w:val="20"/>
              </w:rPr>
            </w:r>
            <w:r w:rsidR="002D6A4E">
              <w:rPr>
                <w:rFonts w:cstheme="minorHAnsi"/>
                <w:color w:val="000000" w:themeColor="text1"/>
                <w:sz w:val="20"/>
                <w:szCs w:val="20"/>
              </w:rPr>
              <w:fldChar w:fldCharType="separate"/>
            </w:r>
            <w:r w:rsidRPr="003A10E4">
              <w:rPr>
                <w:rFonts w:cstheme="minorHAnsi"/>
                <w:color w:val="000000" w:themeColor="text1"/>
                <w:sz w:val="20"/>
                <w:szCs w:val="20"/>
              </w:rPr>
              <w:fldChar w:fldCharType="end"/>
            </w:r>
            <w:r>
              <w:rPr>
                <w:rFonts w:cstheme="minorHAnsi"/>
                <w:color w:val="000000" w:themeColor="text1"/>
                <w:sz w:val="20"/>
                <w:szCs w:val="20"/>
              </w:rPr>
              <w:t xml:space="preserve"> Yes</w:t>
            </w:r>
          </w:p>
          <w:p w14:paraId="51228FCF" w14:textId="542D68ED" w:rsidR="00226D2D" w:rsidRPr="003A10E4" w:rsidRDefault="00226D2D" w:rsidP="001E079B">
            <w:pPr>
              <w:keepNext w:val="0"/>
              <w:keepLines w:val="0"/>
              <w:widowControl w:val="0"/>
              <w:autoSpaceDE w:val="0"/>
              <w:autoSpaceDN w:val="0"/>
              <w:adjustRightInd w:val="0"/>
              <w:spacing w:after="120"/>
              <w:jc w:val="center"/>
              <w:rPr>
                <w:rFonts w:cstheme="minorHAnsi"/>
                <w:color w:val="000000" w:themeColor="text1"/>
                <w:sz w:val="20"/>
                <w:szCs w:val="20"/>
              </w:rPr>
            </w:pPr>
            <w:r>
              <w:rPr>
                <w:rFonts w:cstheme="minorHAnsi"/>
                <w:color w:val="000000" w:themeColor="text1"/>
                <w:sz w:val="20"/>
                <w:szCs w:val="20"/>
              </w:rPr>
              <w:t>Go to 6.1</w:t>
            </w:r>
          </w:p>
        </w:tc>
        <w:tc>
          <w:tcPr>
            <w:tcW w:w="689" w:type="pct"/>
            <w:shd w:val="clear" w:color="auto" w:fill="F2F2F2" w:themeFill="background1" w:themeFillShade="F2"/>
          </w:tcPr>
          <w:p w14:paraId="5F2A57EB" w14:textId="77777777" w:rsidR="003A10E4" w:rsidRDefault="003A10E4" w:rsidP="001E079B">
            <w:pPr>
              <w:keepNext w:val="0"/>
              <w:keepLines w:val="0"/>
              <w:widowControl w:val="0"/>
              <w:autoSpaceDE w:val="0"/>
              <w:autoSpaceDN w:val="0"/>
              <w:adjustRightInd w:val="0"/>
              <w:spacing w:after="120"/>
              <w:jc w:val="center"/>
              <w:rPr>
                <w:rFonts w:cstheme="minorHAnsi"/>
                <w:color w:val="000000" w:themeColor="text1"/>
                <w:sz w:val="20"/>
                <w:szCs w:val="20"/>
              </w:rPr>
            </w:pPr>
            <w:r w:rsidRPr="003A10E4">
              <w:rPr>
                <w:rFonts w:cstheme="minorHAnsi"/>
                <w:color w:val="000000" w:themeColor="text1"/>
                <w:sz w:val="20"/>
                <w:szCs w:val="20"/>
              </w:rPr>
              <w:fldChar w:fldCharType="begin">
                <w:ffData>
                  <w:name w:val="Check1"/>
                  <w:enabled/>
                  <w:calcOnExit w:val="0"/>
                  <w:checkBox>
                    <w:sizeAuto/>
                    <w:default w:val="0"/>
                  </w:checkBox>
                </w:ffData>
              </w:fldChar>
            </w:r>
            <w:r w:rsidRPr="003A10E4">
              <w:rPr>
                <w:rFonts w:cstheme="minorHAnsi"/>
                <w:color w:val="000000" w:themeColor="text1"/>
                <w:sz w:val="20"/>
                <w:szCs w:val="20"/>
                <w:lang w:val="en-AU"/>
              </w:rPr>
              <w:instrText xml:space="preserve"> FORMCHECKBOX </w:instrText>
            </w:r>
            <w:r w:rsidR="002D6A4E">
              <w:rPr>
                <w:rFonts w:cstheme="minorHAnsi"/>
                <w:color w:val="000000" w:themeColor="text1"/>
                <w:sz w:val="20"/>
                <w:szCs w:val="20"/>
              </w:rPr>
            </w:r>
            <w:r w:rsidR="002D6A4E">
              <w:rPr>
                <w:rFonts w:cstheme="minorHAnsi"/>
                <w:color w:val="000000" w:themeColor="text1"/>
                <w:sz w:val="20"/>
                <w:szCs w:val="20"/>
              </w:rPr>
              <w:fldChar w:fldCharType="separate"/>
            </w:r>
            <w:r w:rsidRPr="003A10E4">
              <w:rPr>
                <w:rFonts w:cstheme="minorHAnsi"/>
                <w:color w:val="000000" w:themeColor="text1"/>
                <w:sz w:val="20"/>
                <w:szCs w:val="20"/>
              </w:rPr>
              <w:fldChar w:fldCharType="end"/>
            </w:r>
            <w:r>
              <w:rPr>
                <w:rFonts w:cstheme="minorHAnsi"/>
                <w:color w:val="000000" w:themeColor="text1"/>
                <w:sz w:val="20"/>
                <w:szCs w:val="20"/>
              </w:rPr>
              <w:t xml:space="preserve"> No</w:t>
            </w:r>
          </w:p>
          <w:p w14:paraId="507671B8" w14:textId="117ECFF8" w:rsidR="00226D2D" w:rsidRPr="003A10E4" w:rsidRDefault="00226D2D" w:rsidP="001E079B">
            <w:pPr>
              <w:keepNext w:val="0"/>
              <w:keepLines w:val="0"/>
              <w:widowControl w:val="0"/>
              <w:autoSpaceDE w:val="0"/>
              <w:autoSpaceDN w:val="0"/>
              <w:adjustRightInd w:val="0"/>
              <w:spacing w:after="120"/>
              <w:jc w:val="center"/>
              <w:rPr>
                <w:rFonts w:cstheme="minorHAnsi"/>
                <w:color w:val="000000" w:themeColor="text1"/>
                <w:sz w:val="20"/>
                <w:szCs w:val="20"/>
              </w:rPr>
            </w:pPr>
            <w:r>
              <w:rPr>
                <w:rFonts w:cstheme="minorHAnsi"/>
                <w:color w:val="000000" w:themeColor="text1"/>
                <w:sz w:val="20"/>
                <w:szCs w:val="20"/>
              </w:rPr>
              <w:t>Continue to 1.5</w:t>
            </w:r>
          </w:p>
        </w:tc>
      </w:tr>
      <w:tr w:rsidR="00AB69F1" w:rsidRPr="00671A46" w14:paraId="77FF4C3C" w14:textId="6AF57961" w:rsidTr="000954CB">
        <w:tblPrEx>
          <w:tblLook w:val="01E0" w:firstRow="1" w:lastRow="1" w:firstColumn="1" w:lastColumn="1" w:noHBand="0" w:noVBand="0"/>
        </w:tblPrEx>
        <w:trPr>
          <w:cantSplit/>
        </w:trPr>
        <w:tc>
          <w:tcPr>
            <w:tcW w:w="266" w:type="pct"/>
            <w:shd w:val="clear" w:color="auto" w:fill="D0CECE" w:themeFill="background2" w:themeFillShade="E6"/>
          </w:tcPr>
          <w:p w14:paraId="645DABDB" w14:textId="77777777" w:rsidR="003A10E4" w:rsidRPr="00226D2D" w:rsidRDefault="003A10E4" w:rsidP="003A10E4">
            <w:pPr>
              <w:keepNext w:val="0"/>
              <w:keepLines w:val="0"/>
              <w:widowControl w:val="0"/>
              <w:autoSpaceDE w:val="0"/>
              <w:autoSpaceDN w:val="0"/>
              <w:adjustRightInd w:val="0"/>
              <w:spacing w:after="120"/>
              <w:jc w:val="center"/>
              <w:rPr>
                <w:rFonts w:cstheme="minorHAnsi"/>
                <w:bCs/>
                <w:color w:val="000000" w:themeColor="text1"/>
                <w:sz w:val="20"/>
                <w:szCs w:val="20"/>
              </w:rPr>
            </w:pPr>
            <w:r w:rsidRPr="00226D2D">
              <w:rPr>
                <w:rFonts w:cstheme="minorHAnsi"/>
                <w:bCs/>
                <w:color w:val="000000" w:themeColor="text1"/>
                <w:sz w:val="20"/>
                <w:szCs w:val="20"/>
              </w:rPr>
              <w:t>1.5</w:t>
            </w:r>
          </w:p>
        </w:tc>
        <w:tc>
          <w:tcPr>
            <w:tcW w:w="3356" w:type="pct"/>
            <w:shd w:val="clear" w:color="auto" w:fill="F2F2F2" w:themeFill="background1" w:themeFillShade="F2"/>
          </w:tcPr>
          <w:p w14:paraId="501E0BD7" w14:textId="0B698606" w:rsidR="003A10E4" w:rsidRPr="00226D2D" w:rsidRDefault="003A10E4" w:rsidP="003A10E4">
            <w:pPr>
              <w:keepNext w:val="0"/>
              <w:keepLines w:val="0"/>
              <w:widowControl w:val="0"/>
              <w:autoSpaceDE w:val="0"/>
              <w:autoSpaceDN w:val="0"/>
              <w:adjustRightInd w:val="0"/>
              <w:spacing w:after="120"/>
              <w:rPr>
                <w:rFonts w:cstheme="minorHAnsi"/>
                <w:color w:val="000000" w:themeColor="text1"/>
                <w:sz w:val="20"/>
                <w:szCs w:val="20"/>
                <w:lang w:val="en-AU"/>
              </w:rPr>
            </w:pPr>
            <w:r w:rsidRPr="00671A46">
              <w:rPr>
                <w:rFonts w:cstheme="minorHAnsi"/>
                <w:color w:val="000000" w:themeColor="text1"/>
                <w:sz w:val="20"/>
                <w:szCs w:val="20"/>
                <w:lang w:val="en-AU"/>
              </w:rPr>
              <w:t xml:space="preserve">Does the request appear to cover a large volume of material? </w:t>
            </w:r>
          </w:p>
        </w:tc>
        <w:tc>
          <w:tcPr>
            <w:tcW w:w="689" w:type="pct"/>
            <w:shd w:val="clear" w:color="auto" w:fill="F2F2F2" w:themeFill="background1" w:themeFillShade="F2"/>
          </w:tcPr>
          <w:p w14:paraId="39BCAA9A" w14:textId="77777777" w:rsidR="003A10E4" w:rsidRDefault="003A10E4" w:rsidP="001E079B">
            <w:pPr>
              <w:keepNext w:val="0"/>
              <w:keepLines w:val="0"/>
              <w:widowControl w:val="0"/>
              <w:autoSpaceDE w:val="0"/>
              <w:autoSpaceDN w:val="0"/>
              <w:adjustRightInd w:val="0"/>
              <w:spacing w:after="120"/>
              <w:jc w:val="center"/>
              <w:rPr>
                <w:rFonts w:cstheme="minorHAnsi"/>
                <w:color w:val="000000" w:themeColor="text1"/>
                <w:sz w:val="20"/>
                <w:szCs w:val="20"/>
              </w:rPr>
            </w:pPr>
            <w:r w:rsidRPr="003A10E4">
              <w:rPr>
                <w:rFonts w:cstheme="minorHAnsi"/>
                <w:color w:val="000000" w:themeColor="text1"/>
                <w:sz w:val="20"/>
                <w:szCs w:val="20"/>
              </w:rPr>
              <w:fldChar w:fldCharType="begin">
                <w:ffData>
                  <w:name w:val="Check1"/>
                  <w:enabled/>
                  <w:calcOnExit w:val="0"/>
                  <w:checkBox>
                    <w:sizeAuto/>
                    <w:default w:val="0"/>
                  </w:checkBox>
                </w:ffData>
              </w:fldChar>
            </w:r>
            <w:r w:rsidRPr="003A10E4">
              <w:rPr>
                <w:rFonts w:cstheme="minorHAnsi"/>
                <w:color w:val="000000" w:themeColor="text1"/>
                <w:sz w:val="20"/>
                <w:szCs w:val="20"/>
                <w:lang w:val="en-AU"/>
              </w:rPr>
              <w:instrText xml:space="preserve"> FORMCHECKBOX </w:instrText>
            </w:r>
            <w:r w:rsidR="002D6A4E">
              <w:rPr>
                <w:rFonts w:cstheme="minorHAnsi"/>
                <w:color w:val="000000" w:themeColor="text1"/>
                <w:sz w:val="20"/>
                <w:szCs w:val="20"/>
              </w:rPr>
            </w:r>
            <w:r w:rsidR="002D6A4E">
              <w:rPr>
                <w:rFonts w:cstheme="minorHAnsi"/>
                <w:color w:val="000000" w:themeColor="text1"/>
                <w:sz w:val="20"/>
                <w:szCs w:val="20"/>
              </w:rPr>
              <w:fldChar w:fldCharType="separate"/>
            </w:r>
            <w:r w:rsidRPr="003A10E4">
              <w:rPr>
                <w:rFonts w:cstheme="minorHAnsi"/>
                <w:color w:val="000000" w:themeColor="text1"/>
                <w:sz w:val="20"/>
                <w:szCs w:val="20"/>
              </w:rPr>
              <w:fldChar w:fldCharType="end"/>
            </w:r>
            <w:r>
              <w:rPr>
                <w:rFonts w:cstheme="minorHAnsi"/>
                <w:color w:val="000000" w:themeColor="text1"/>
                <w:sz w:val="20"/>
                <w:szCs w:val="20"/>
              </w:rPr>
              <w:t xml:space="preserve"> Yes</w:t>
            </w:r>
          </w:p>
          <w:p w14:paraId="2BB91FA2" w14:textId="4863A3A8" w:rsidR="00226D2D" w:rsidRPr="003A10E4" w:rsidRDefault="00226D2D" w:rsidP="001E079B">
            <w:pPr>
              <w:keepNext w:val="0"/>
              <w:keepLines w:val="0"/>
              <w:widowControl w:val="0"/>
              <w:autoSpaceDE w:val="0"/>
              <w:autoSpaceDN w:val="0"/>
              <w:adjustRightInd w:val="0"/>
              <w:spacing w:after="120"/>
              <w:jc w:val="center"/>
              <w:rPr>
                <w:rFonts w:cstheme="minorHAnsi"/>
                <w:color w:val="000000" w:themeColor="text1"/>
                <w:sz w:val="20"/>
                <w:szCs w:val="20"/>
              </w:rPr>
            </w:pPr>
            <w:r>
              <w:rPr>
                <w:rFonts w:cstheme="minorHAnsi"/>
                <w:color w:val="000000" w:themeColor="text1"/>
                <w:sz w:val="20"/>
                <w:szCs w:val="20"/>
              </w:rPr>
              <w:t>Go to 6.1</w:t>
            </w:r>
          </w:p>
        </w:tc>
        <w:tc>
          <w:tcPr>
            <w:tcW w:w="689" w:type="pct"/>
            <w:shd w:val="clear" w:color="auto" w:fill="F2F2F2" w:themeFill="background1" w:themeFillShade="F2"/>
          </w:tcPr>
          <w:p w14:paraId="1E189556" w14:textId="77777777" w:rsidR="003A10E4" w:rsidRDefault="003A10E4" w:rsidP="001E079B">
            <w:pPr>
              <w:keepNext w:val="0"/>
              <w:keepLines w:val="0"/>
              <w:widowControl w:val="0"/>
              <w:autoSpaceDE w:val="0"/>
              <w:autoSpaceDN w:val="0"/>
              <w:adjustRightInd w:val="0"/>
              <w:spacing w:after="120"/>
              <w:jc w:val="center"/>
              <w:rPr>
                <w:rFonts w:cstheme="minorHAnsi"/>
                <w:color w:val="000000" w:themeColor="text1"/>
                <w:sz w:val="20"/>
                <w:szCs w:val="20"/>
              </w:rPr>
            </w:pPr>
            <w:r w:rsidRPr="003A10E4">
              <w:rPr>
                <w:rFonts w:cstheme="minorHAnsi"/>
                <w:color w:val="000000" w:themeColor="text1"/>
                <w:sz w:val="20"/>
                <w:szCs w:val="20"/>
              </w:rPr>
              <w:fldChar w:fldCharType="begin">
                <w:ffData>
                  <w:name w:val="Check1"/>
                  <w:enabled/>
                  <w:calcOnExit w:val="0"/>
                  <w:checkBox>
                    <w:sizeAuto/>
                    <w:default w:val="0"/>
                  </w:checkBox>
                </w:ffData>
              </w:fldChar>
            </w:r>
            <w:r w:rsidRPr="003A10E4">
              <w:rPr>
                <w:rFonts w:cstheme="minorHAnsi"/>
                <w:color w:val="000000" w:themeColor="text1"/>
                <w:sz w:val="20"/>
                <w:szCs w:val="20"/>
                <w:lang w:val="en-AU"/>
              </w:rPr>
              <w:instrText xml:space="preserve"> FORMCHECKBOX </w:instrText>
            </w:r>
            <w:r w:rsidR="002D6A4E">
              <w:rPr>
                <w:rFonts w:cstheme="minorHAnsi"/>
                <w:color w:val="000000" w:themeColor="text1"/>
                <w:sz w:val="20"/>
                <w:szCs w:val="20"/>
              </w:rPr>
            </w:r>
            <w:r w:rsidR="002D6A4E">
              <w:rPr>
                <w:rFonts w:cstheme="minorHAnsi"/>
                <w:color w:val="000000" w:themeColor="text1"/>
                <w:sz w:val="20"/>
                <w:szCs w:val="20"/>
              </w:rPr>
              <w:fldChar w:fldCharType="separate"/>
            </w:r>
            <w:r w:rsidRPr="003A10E4">
              <w:rPr>
                <w:rFonts w:cstheme="minorHAnsi"/>
                <w:color w:val="000000" w:themeColor="text1"/>
                <w:sz w:val="20"/>
                <w:szCs w:val="20"/>
              </w:rPr>
              <w:fldChar w:fldCharType="end"/>
            </w:r>
            <w:r>
              <w:rPr>
                <w:rFonts w:cstheme="minorHAnsi"/>
                <w:color w:val="000000" w:themeColor="text1"/>
                <w:sz w:val="20"/>
                <w:szCs w:val="20"/>
              </w:rPr>
              <w:t xml:space="preserve"> No</w:t>
            </w:r>
          </w:p>
          <w:p w14:paraId="663E80C3" w14:textId="631597CB" w:rsidR="00226D2D" w:rsidRPr="003A10E4" w:rsidRDefault="00226D2D" w:rsidP="001E079B">
            <w:pPr>
              <w:keepNext w:val="0"/>
              <w:keepLines w:val="0"/>
              <w:widowControl w:val="0"/>
              <w:autoSpaceDE w:val="0"/>
              <w:autoSpaceDN w:val="0"/>
              <w:adjustRightInd w:val="0"/>
              <w:spacing w:after="120"/>
              <w:jc w:val="center"/>
              <w:rPr>
                <w:rFonts w:cstheme="minorHAnsi"/>
                <w:color w:val="000000" w:themeColor="text1"/>
                <w:sz w:val="20"/>
                <w:szCs w:val="20"/>
              </w:rPr>
            </w:pPr>
            <w:r>
              <w:rPr>
                <w:rFonts w:cstheme="minorHAnsi"/>
                <w:color w:val="000000" w:themeColor="text1"/>
                <w:sz w:val="20"/>
                <w:szCs w:val="20"/>
              </w:rPr>
              <w:t>Continue to 1.6</w:t>
            </w:r>
          </w:p>
        </w:tc>
      </w:tr>
      <w:tr w:rsidR="00AB69F1" w:rsidRPr="00671A46" w14:paraId="3393BE5B" w14:textId="06DEA2DE" w:rsidTr="000954CB">
        <w:tblPrEx>
          <w:tblLook w:val="01E0" w:firstRow="1" w:lastRow="1" w:firstColumn="1" w:lastColumn="1" w:noHBand="0" w:noVBand="0"/>
        </w:tblPrEx>
        <w:trPr>
          <w:cantSplit/>
        </w:trPr>
        <w:tc>
          <w:tcPr>
            <w:tcW w:w="266" w:type="pct"/>
            <w:shd w:val="clear" w:color="auto" w:fill="D0CECE" w:themeFill="background2" w:themeFillShade="E6"/>
          </w:tcPr>
          <w:p w14:paraId="181C9774" w14:textId="77777777" w:rsidR="003A10E4" w:rsidRPr="00226D2D" w:rsidRDefault="003A10E4" w:rsidP="003A10E4">
            <w:pPr>
              <w:keepNext w:val="0"/>
              <w:keepLines w:val="0"/>
              <w:widowControl w:val="0"/>
              <w:autoSpaceDE w:val="0"/>
              <w:autoSpaceDN w:val="0"/>
              <w:adjustRightInd w:val="0"/>
              <w:spacing w:after="120"/>
              <w:jc w:val="center"/>
              <w:rPr>
                <w:rFonts w:cstheme="minorHAnsi"/>
                <w:bCs/>
                <w:color w:val="000000" w:themeColor="text1"/>
                <w:sz w:val="20"/>
                <w:szCs w:val="20"/>
                <w:lang w:val="en-AU"/>
              </w:rPr>
            </w:pPr>
            <w:r w:rsidRPr="00226D2D">
              <w:rPr>
                <w:rFonts w:cstheme="minorHAnsi"/>
                <w:bCs/>
                <w:color w:val="000000" w:themeColor="text1"/>
                <w:sz w:val="20"/>
                <w:szCs w:val="20"/>
                <w:lang w:val="en-AU"/>
              </w:rPr>
              <w:t>1.6</w:t>
            </w:r>
          </w:p>
        </w:tc>
        <w:tc>
          <w:tcPr>
            <w:tcW w:w="3356" w:type="pct"/>
            <w:shd w:val="clear" w:color="auto" w:fill="F2F2F2" w:themeFill="background1" w:themeFillShade="F2"/>
          </w:tcPr>
          <w:p w14:paraId="22A44677" w14:textId="7684DD33" w:rsidR="003A10E4" w:rsidRPr="00226D2D" w:rsidRDefault="003A10E4" w:rsidP="003A10E4">
            <w:pPr>
              <w:keepNext w:val="0"/>
              <w:keepLines w:val="0"/>
              <w:widowControl w:val="0"/>
              <w:autoSpaceDE w:val="0"/>
              <w:autoSpaceDN w:val="0"/>
              <w:adjustRightInd w:val="0"/>
              <w:spacing w:after="120"/>
              <w:rPr>
                <w:rFonts w:cstheme="minorHAnsi"/>
                <w:color w:val="000000" w:themeColor="text1"/>
                <w:sz w:val="20"/>
                <w:szCs w:val="20"/>
              </w:rPr>
            </w:pPr>
            <w:r w:rsidRPr="00671A46">
              <w:rPr>
                <w:rFonts w:cstheme="minorHAnsi"/>
                <w:color w:val="000000" w:themeColor="text1"/>
                <w:sz w:val="20"/>
                <w:szCs w:val="20"/>
              </w:rPr>
              <w:t xml:space="preserve">Will there be a delay of more than five days to respond to this request? </w:t>
            </w:r>
          </w:p>
        </w:tc>
        <w:tc>
          <w:tcPr>
            <w:tcW w:w="689" w:type="pct"/>
            <w:shd w:val="clear" w:color="auto" w:fill="F2F2F2" w:themeFill="background1" w:themeFillShade="F2"/>
          </w:tcPr>
          <w:p w14:paraId="4E7915BE" w14:textId="77777777" w:rsidR="003A10E4" w:rsidRDefault="003A10E4" w:rsidP="001E079B">
            <w:pPr>
              <w:keepNext w:val="0"/>
              <w:keepLines w:val="0"/>
              <w:widowControl w:val="0"/>
              <w:autoSpaceDE w:val="0"/>
              <w:autoSpaceDN w:val="0"/>
              <w:adjustRightInd w:val="0"/>
              <w:spacing w:after="120"/>
              <w:jc w:val="center"/>
              <w:rPr>
                <w:rFonts w:cstheme="minorHAnsi"/>
                <w:color w:val="000000" w:themeColor="text1"/>
                <w:sz w:val="20"/>
                <w:szCs w:val="20"/>
              </w:rPr>
            </w:pPr>
            <w:r w:rsidRPr="003A10E4">
              <w:rPr>
                <w:rFonts w:cstheme="minorHAnsi"/>
                <w:color w:val="000000" w:themeColor="text1"/>
                <w:sz w:val="20"/>
                <w:szCs w:val="20"/>
              </w:rPr>
              <w:fldChar w:fldCharType="begin">
                <w:ffData>
                  <w:name w:val="Check1"/>
                  <w:enabled/>
                  <w:calcOnExit w:val="0"/>
                  <w:checkBox>
                    <w:sizeAuto/>
                    <w:default w:val="0"/>
                  </w:checkBox>
                </w:ffData>
              </w:fldChar>
            </w:r>
            <w:r w:rsidRPr="003A10E4">
              <w:rPr>
                <w:rFonts w:cstheme="minorHAnsi"/>
                <w:color w:val="000000" w:themeColor="text1"/>
                <w:sz w:val="20"/>
                <w:szCs w:val="20"/>
                <w:lang w:val="en-AU"/>
              </w:rPr>
              <w:instrText xml:space="preserve"> FORMCHECKBOX </w:instrText>
            </w:r>
            <w:r w:rsidR="002D6A4E">
              <w:rPr>
                <w:rFonts w:cstheme="minorHAnsi"/>
                <w:color w:val="000000" w:themeColor="text1"/>
                <w:sz w:val="20"/>
                <w:szCs w:val="20"/>
              </w:rPr>
            </w:r>
            <w:r w:rsidR="002D6A4E">
              <w:rPr>
                <w:rFonts w:cstheme="minorHAnsi"/>
                <w:color w:val="000000" w:themeColor="text1"/>
                <w:sz w:val="20"/>
                <w:szCs w:val="20"/>
              </w:rPr>
              <w:fldChar w:fldCharType="separate"/>
            </w:r>
            <w:r w:rsidRPr="003A10E4">
              <w:rPr>
                <w:rFonts w:cstheme="minorHAnsi"/>
                <w:color w:val="000000" w:themeColor="text1"/>
                <w:sz w:val="20"/>
                <w:szCs w:val="20"/>
              </w:rPr>
              <w:fldChar w:fldCharType="end"/>
            </w:r>
            <w:r>
              <w:rPr>
                <w:rFonts w:cstheme="minorHAnsi"/>
                <w:color w:val="000000" w:themeColor="text1"/>
                <w:sz w:val="20"/>
                <w:szCs w:val="20"/>
              </w:rPr>
              <w:t xml:space="preserve"> Yes</w:t>
            </w:r>
          </w:p>
          <w:p w14:paraId="1330009A" w14:textId="3D4E56B5" w:rsidR="00226D2D" w:rsidRPr="003A10E4" w:rsidRDefault="00226D2D" w:rsidP="001E079B">
            <w:pPr>
              <w:keepNext w:val="0"/>
              <w:keepLines w:val="0"/>
              <w:widowControl w:val="0"/>
              <w:autoSpaceDE w:val="0"/>
              <w:autoSpaceDN w:val="0"/>
              <w:adjustRightInd w:val="0"/>
              <w:spacing w:after="120"/>
              <w:jc w:val="center"/>
              <w:rPr>
                <w:rFonts w:cstheme="minorHAnsi"/>
                <w:color w:val="000000" w:themeColor="text1"/>
                <w:sz w:val="20"/>
                <w:szCs w:val="20"/>
                <w:lang w:val="en-AU"/>
              </w:rPr>
            </w:pPr>
            <w:r>
              <w:rPr>
                <w:rFonts w:cstheme="minorHAnsi"/>
                <w:color w:val="000000" w:themeColor="text1"/>
                <w:sz w:val="20"/>
                <w:szCs w:val="20"/>
              </w:rPr>
              <w:t>Go to 6.1</w:t>
            </w:r>
          </w:p>
        </w:tc>
        <w:tc>
          <w:tcPr>
            <w:tcW w:w="689" w:type="pct"/>
            <w:shd w:val="clear" w:color="auto" w:fill="F2F2F2" w:themeFill="background1" w:themeFillShade="F2"/>
          </w:tcPr>
          <w:p w14:paraId="0965167B" w14:textId="77777777" w:rsidR="003A10E4" w:rsidRDefault="003A10E4" w:rsidP="001E079B">
            <w:pPr>
              <w:keepNext w:val="0"/>
              <w:keepLines w:val="0"/>
              <w:widowControl w:val="0"/>
              <w:autoSpaceDE w:val="0"/>
              <w:autoSpaceDN w:val="0"/>
              <w:adjustRightInd w:val="0"/>
              <w:spacing w:after="120"/>
              <w:jc w:val="center"/>
              <w:rPr>
                <w:rFonts w:cstheme="minorHAnsi"/>
                <w:color w:val="000000" w:themeColor="text1"/>
                <w:sz w:val="20"/>
                <w:szCs w:val="20"/>
              </w:rPr>
            </w:pPr>
            <w:r w:rsidRPr="003A10E4">
              <w:rPr>
                <w:rFonts w:cstheme="minorHAnsi"/>
                <w:color w:val="000000" w:themeColor="text1"/>
                <w:sz w:val="20"/>
                <w:szCs w:val="20"/>
              </w:rPr>
              <w:fldChar w:fldCharType="begin">
                <w:ffData>
                  <w:name w:val="Check1"/>
                  <w:enabled/>
                  <w:calcOnExit w:val="0"/>
                  <w:checkBox>
                    <w:sizeAuto/>
                    <w:default w:val="0"/>
                  </w:checkBox>
                </w:ffData>
              </w:fldChar>
            </w:r>
            <w:r w:rsidRPr="003A10E4">
              <w:rPr>
                <w:rFonts w:cstheme="minorHAnsi"/>
                <w:color w:val="000000" w:themeColor="text1"/>
                <w:sz w:val="20"/>
                <w:szCs w:val="20"/>
                <w:lang w:val="en-AU"/>
              </w:rPr>
              <w:instrText xml:space="preserve"> FORMCHECKBOX </w:instrText>
            </w:r>
            <w:r w:rsidR="002D6A4E">
              <w:rPr>
                <w:rFonts w:cstheme="minorHAnsi"/>
                <w:color w:val="000000" w:themeColor="text1"/>
                <w:sz w:val="20"/>
                <w:szCs w:val="20"/>
              </w:rPr>
            </w:r>
            <w:r w:rsidR="002D6A4E">
              <w:rPr>
                <w:rFonts w:cstheme="minorHAnsi"/>
                <w:color w:val="000000" w:themeColor="text1"/>
                <w:sz w:val="20"/>
                <w:szCs w:val="20"/>
              </w:rPr>
              <w:fldChar w:fldCharType="separate"/>
            </w:r>
            <w:r w:rsidRPr="003A10E4">
              <w:rPr>
                <w:rFonts w:cstheme="minorHAnsi"/>
                <w:color w:val="000000" w:themeColor="text1"/>
                <w:sz w:val="20"/>
                <w:szCs w:val="20"/>
              </w:rPr>
              <w:fldChar w:fldCharType="end"/>
            </w:r>
            <w:r>
              <w:rPr>
                <w:rFonts w:cstheme="minorHAnsi"/>
                <w:color w:val="000000" w:themeColor="text1"/>
                <w:sz w:val="20"/>
                <w:szCs w:val="20"/>
              </w:rPr>
              <w:t xml:space="preserve"> No</w:t>
            </w:r>
          </w:p>
          <w:p w14:paraId="261AD2F3" w14:textId="1E78EBA1" w:rsidR="00226D2D" w:rsidRPr="003A10E4" w:rsidRDefault="00226D2D" w:rsidP="001E079B">
            <w:pPr>
              <w:keepNext w:val="0"/>
              <w:keepLines w:val="0"/>
              <w:widowControl w:val="0"/>
              <w:autoSpaceDE w:val="0"/>
              <w:autoSpaceDN w:val="0"/>
              <w:adjustRightInd w:val="0"/>
              <w:spacing w:after="120"/>
              <w:jc w:val="center"/>
              <w:rPr>
                <w:rFonts w:cstheme="minorHAnsi"/>
                <w:color w:val="000000" w:themeColor="text1"/>
                <w:sz w:val="20"/>
                <w:szCs w:val="20"/>
              </w:rPr>
            </w:pPr>
            <w:r>
              <w:rPr>
                <w:rFonts w:cstheme="minorHAnsi"/>
                <w:color w:val="000000" w:themeColor="text1"/>
                <w:sz w:val="20"/>
                <w:szCs w:val="20"/>
              </w:rPr>
              <w:t>Continue to Step 2</w:t>
            </w:r>
          </w:p>
        </w:tc>
      </w:tr>
      <w:tr w:rsidR="003A10E4" w:rsidRPr="00671A46" w14:paraId="3562CFE7" w14:textId="6E1B85DF" w:rsidTr="00226D2D">
        <w:tblPrEx>
          <w:tblLook w:val="01E0" w:firstRow="1" w:lastRow="1" w:firstColumn="1" w:lastColumn="1" w:noHBand="0" w:noVBand="0"/>
        </w:tblPrEx>
        <w:trPr>
          <w:cantSplit/>
        </w:trPr>
        <w:tc>
          <w:tcPr>
            <w:tcW w:w="5000" w:type="pct"/>
            <w:gridSpan w:val="4"/>
            <w:shd w:val="clear" w:color="auto" w:fill="D0CECE" w:themeFill="background2" w:themeFillShade="E6"/>
          </w:tcPr>
          <w:p w14:paraId="30EBB4CC" w14:textId="323E3310" w:rsidR="003A10E4" w:rsidRPr="00E2106E" w:rsidRDefault="003A10E4" w:rsidP="00E2106E">
            <w:pPr>
              <w:pStyle w:val="ListParagraph"/>
              <w:keepNext w:val="0"/>
              <w:keepLines w:val="0"/>
              <w:widowControl w:val="0"/>
              <w:numPr>
                <w:ilvl w:val="0"/>
                <w:numId w:val="5"/>
              </w:numPr>
              <w:autoSpaceDE w:val="0"/>
              <w:autoSpaceDN w:val="0"/>
              <w:adjustRightInd w:val="0"/>
              <w:spacing w:after="120"/>
              <w:rPr>
                <w:rFonts w:cstheme="minorHAnsi"/>
                <w:b/>
                <w:bCs/>
                <w:color w:val="000000" w:themeColor="text1"/>
                <w:sz w:val="20"/>
                <w:szCs w:val="20"/>
              </w:rPr>
            </w:pPr>
            <w:r w:rsidRPr="00E2106E">
              <w:rPr>
                <w:rFonts w:cstheme="minorHAnsi"/>
                <w:b/>
                <w:bCs/>
                <w:color w:val="000000" w:themeColor="text1"/>
                <w:sz w:val="20"/>
                <w:szCs w:val="20"/>
              </w:rPr>
              <w:t>Searching for documents</w:t>
            </w:r>
          </w:p>
        </w:tc>
      </w:tr>
      <w:tr w:rsidR="00226D2D" w:rsidRPr="00671A46" w14:paraId="45966F1A" w14:textId="5D83C874" w:rsidTr="00226D2D">
        <w:tblPrEx>
          <w:tblLook w:val="01E0" w:firstRow="1" w:lastRow="1" w:firstColumn="1" w:lastColumn="1" w:noHBand="0" w:noVBand="0"/>
        </w:tblPrEx>
        <w:trPr>
          <w:cantSplit/>
        </w:trPr>
        <w:tc>
          <w:tcPr>
            <w:tcW w:w="266" w:type="pct"/>
            <w:shd w:val="clear" w:color="auto" w:fill="D0CECE" w:themeFill="background2" w:themeFillShade="E6"/>
          </w:tcPr>
          <w:p w14:paraId="2ACE982D" w14:textId="77777777" w:rsidR="00226D2D" w:rsidRPr="00226D2D" w:rsidRDefault="00226D2D" w:rsidP="003A10E4">
            <w:pPr>
              <w:keepNext w:val="0"/>
              <w:keepLines w:val="0"/>
              <w:widowControl w:val="0"/>
              <w:autoSpaceDE w:val="0"/>
              <w:autoSpaceDN w:val="0"/>
              <w:adjustRightInd w:val="0"/>
              <w:spacing w:after="120"/>
              <w:rPr>
                <w:rFonts w:cstheme="minorHAnsi"/>
                <w:bCs/>
                <w:color w:val="000000" w:themeColor="text1"/>
                <w:sz w:val="20"/>
                <w:szCs w:val="20"/>
                <w:lang w:val="en-AU"/>
              </w:rPr>
            </w:pPr>
            <w:r w:rsidRPr="00226D2D">
              <w:rPr>
                <w:rFonts w:cstheme="minorHAnsi"/>
                <w:bCs/>
                <w:color w:val="000000" w:themeColor="text1"/>
                <w:sz w:val="20"/>
                <w:szCs w:val="20"/>
                <w:lang w:val="en-AU"/>
              </w:rPr>
              <w:t>2.1</w:t>
            </w:r>
          </w:p>
        </w:tc>
        <w:tc>
          <w:tcPr>
            <w:tcW w:w="3356" w:type="pct"/>
            <w:shd w:val="clear" w:color="auto" w:fill="F2F2F2" w:themeFill="background1" w:themeFillShade="F2"/>
          </w:tcPr>
          <w:p w14:paraId="51D7CE20" w14:textId="79267E42" w:rsidR="00226D2D" w:rsidRDefault="00226D2D" w:rsidP="003A10E4">
            <w:pPr>
              <w:keepNext w:val="0"/>
              <w:keepLines w:val="0"/>
              <w:widowControl w:val="0"/>
              <w:autoSpaceDE w:val="0"/>
              <w:autoSpaceDN w:val="0"/>
              <w:adjustRightInd w:val="0"/>
              <w:spacing w:after="120"/>
              <w:rPr>
                <w:rFonts w:cstheme="minorHAnsi"/>
                <w:color w:val="000000" w:themeColor="text1"/>
                <w:sz w:val="20"/>
                <w:szCs w:val="20"/>
              </w:rPr>
            </w:pPr>
            <w:r>
              <w:rPr>
                <w:rFonts w:cstheme="minorHAnsi"/>
                <w:color w:val="000000" w:themeColor="text1"/>
                <w:sz w:val="20"/>
                <w:szCs w:val="20"/>
              </w:rPr>
              <w:t>I confirm I h</w:t>
            </w:r>
            <w:r w:rsidRPr="00671A46">
              <w:rPr>
                <w:rFonts w:cstheme="minorHAnsi"/>
                <w:color w:val="000000" w:themeColor="text1"/>
                <w:sz w:val="20"/>
                <w:szCs w:val="20"/>
              </w:rPr>
              <w:t xml:space="preserve">ave searched all relevant locations </w:t>
            </w:r>
            <w:r w:rsidR="00D96BA5">
              <w:rPr>
                <w:rFonts w:cstheme="minorHAnsi"/>
                <w:color w:val="000000" w:themeColor="text1"/>
                <w:sz w:val="20"/>
                <w:szCs w:val="20"/>
              </w:rPr>
              <w:t>I</w:t>
            </w:r>
            <w:r w:rsidRPr="00671A46">
              <w:rPr>
                <w:rFonts w:cstheme="minorHAnsi"/>
                <w:color w:val="000000" w:themeColor="text1"/>
                <w:sz w:val="20"/>
                <w:szCs w:val="20"/>
              </w:rPr>
              <w:t xml:space="preserve"> have access to</w:t>
            </w:r>
            <w:r>
              <w:rPr>
                <w:rFonts w:cstheme="minorHAnsi"/>
                <w:color w:val="000000" w:themeColor="text1"/>
                <w:sz w:val="20"/>
                <w:szCs w:val="20"/>
              </w:rPr>
              <w:t xml:space="preserve">. This </w:t>
            </w:r>
            <w:r w:rsidRPr="00671A46">
              <w:rPr>
                <w:rFonts w:cstheme="minorHAnsi"/>
                <w:color w:val="000000" w:themeColor="text1"/>
                <w:sz w:val="20"/>
                <w:szCs w:val="20"/>
              </w:rPr>
              <w:t>inclu</w:t>
            </w:r>
            <w:r>
              <w:rPr>
                <w:rFonts w:cstheme="minorHAnsi"/>
                <w:color w:val="000000" w:themeColor="text1"/>
                <w:sz w:val="20"/>
                <w:szCs w:val="20"/>
              </w:rPr>
              <w:t>des</w:t>
            </w:r>
            <w:r w:rsidRPr="00671A46">
              <w:rPr>
                <w:rFonts w:cstheme="minorHAnsi"/>
                <w:color w:val="000000" w:themeColor="text1"/>
                <w:sz w:val="20"/>
                <w:szCs w:val="20"/>
              </w:rPr>
              <w:t>:</w:t>
            </w:r>
          </w:p>
          <w:p w14:paraId="13CFA2A1" w14:textId="4EA68690" w:rsidR="00226D2D" w:rsidRPr="00A83AB3" w:rsidRDefault="00226D2D" w:rsidP="00A83AB3">
            <w:pPr>
              <w:pStyle w:val="ListParagraph"/>
              <w:keepNext w:val="0"/>
              <w:keepLines w:val="0"/>
              <w:widowControl w:val="0"/>
              <w:numPr>
                <w:ilvl w:val="0"/>
                <w:numId w:val="6"/>
              </w:numPr>
              <w:autoSpaceDE w:val="0"/>
              <w:autoSpaceDN w:val="0"/>
              <w:adjustRightInd w:val="0"/>
              <w:spacing w:after="120"/>
              <w:rPr>
                <w:rFonts w:cstheme="minorHAnsi"/>
                <w:color w:val="000000" w:themeColor="text1"/>
                <w:sz w:val="20"/>
                <w:szCs w:val="20"/>
              </w:rPr>
            </w:pPr>
            <w:r>
              <w:rPr>
                <w:rFonts w:cstheme="minorHAnsi"/>
                <w:color w:val="000000" w:themeColor="text1"/>
                <w:sz w:val="20"/>
                <w:szCs w:val="20"/>
              </w:rPr>
              <w:t>a</w:t>
            </w:r>
            <w:r w:rsidRPr="00A83AB3">
              <w:rPr>
                <w:rFonts w:cstheme="minorHAnsi"/>
                <w:color w:val="000000" w:themeColor="text1"/>
                <w:sz w:val="20"/>
                <w:szCs w:val="20"/>
              </w:rPr>
              <w:t>ll hard copy files</w:t>
            </w:r>
          </w:p>
          <w:p w14:paraId="0DE9DE04" w14:textId="3D3165E0" w:rsidR="00226D2D" w:rsidRPr="00A83AB3" w:rsidRDefault="00226D2D" w:rsidP="00A83AB3">
            <w:pPr>
              <w:pStyle w:val="ListParagraph"/>
              <w:keepNext w:val="0"/>
              <w:keepLines w:val="0"/>
              <w:widowControl w:val="0"/>
              <w:numPr>
                <w:ilvl w:val="0"/>
                <w:numId w:val="6"/>
              </w:numPr>
              <w:autoSpaceDE w:val="0"/>
              <w:autoSpaceDN w:val="0"/>
              <w:adjustRightInd w:val="0"/>
              <w:spacing w:after="120"/>
              <w:rPr>
                <w:rFonts w:cstheme="minorHAnsi"/>
                <w:color w:val="000000" w:themeColor="text1"/>
                <w:sz w:val="20"/>
                <w:szCs w:val="20"/>
              </w:rPr>
            </w:pPr>
            <w:r>
              <w:rPr>
                <w:rFonts w:cstheme="minorHAnsi"/>
                <w:color w:val="000000" w:themeColor="text1"/>
                <w:sz w:val="20"/>
                <w:szCs w:val="20"/>
              </w:rPr>
              <w:t>a</w:t>
            </w:r>
            <w:r w:rsidRPr="00A83AB3">
              <w:rPr>
                <w:rFonts w:cstheme="minorHAnsi"/>
                <w:color w:val="000000" w:themeColor="text1"/>
                <w:sz w:val="20"/>
                <w:szCs w:val="20"/>
              </w:rPr>
              <w:t>ll electronic files</w:t>
            </w:r>
          </w:p>
          <w:p w14:paraId="52B0C638" w14:textId="3EF36738" w:rsidR="00226D2D" w:rsidRPr="00A83AB3" w:rsidRDefault="00226D2D" w:rsidP="00A83AB3">
            <w:pPr>
              <w:pStyle w:val="ListParagraph"/>
              <w:keepNext w:val="0"/>
              <w:keepLines w:val="0"/>
              <w:widowControl w:val="0"/>
              <w:numPr>
                <w:ilvl w:val="0"/>
                <w:numId w:val="6"/>
              </w:numPr>
              <w:autoSpaceDE w:val="0"/>
              <w:autoSpaceDN w:val="0"/>
              <w:adjustRightInd w:val="0"/>
              <w:spacing w:after="120"/>
              <w:rPr>
                <w:rFonts w:cstheme="minorHAnsi"/>
                <w:color w:val="000000" w:themeColor="text1"/>
                <w:sz w:val="20"/>
                <w:szCs w:val="20"/>
              </w:rPr>
            </w:pPr>
            <w:r>
              <w:rPr>
                <w:rFonts w:cstheme="minorHAnsi"/>
                <w:color w:val="000000" w:themeColor="text1"/>
                <w:sz w:val="20"/>
                <w:szCs w:val="20"/>
              </w:rPr>
              <w:t>a</w:t>
            </w:r>
            <w:r w:rsidRPr="00A83AB3">
              <w:rPr>
                <w:rFonts w:cstheme="minorHAnsi"/>
                <w:color w:val="000000" w:themeColor="text1"/>
                <w:sz w:val="20"/>
                <w:szCs w:val="20"/>
              </w:rPr>
              <w:t>rchive/storage files</w:t>
            </w:r>
          </w:p>
        </w:tc>
        <w:tc>
          <w:tcPr>
            <w:tcW w:w="1378" w:type="pct"/>
            <w:gridSpan w:val="2"/>
            <w:shd w:val="clear" w:color="auto" w:fill="F2F2F2" w:themeFill="background1" w:themeFillShade="F2"/>
          </w:tcPr>
          <w:p w14:paraId="0B785228" w14:textId="1D24A7DF" w:rsidR="00226D2D" w:rsidRDefault="00226D2D" w:rsidP="001E079B">
            <w:pPr>
              <w:keepNext w:val="0"/>
              <w:keepLines w:val="0"/>
              <w:widowControl w:val="0"/>
              <w:autoSpaceDE w:val="0"/>
              <w:autoSpaceDN w:val="0"/>
              <w:adjustRightInd w:val="0"/>
              <w:spacing w:after="120"/>
              <w:jc w:val="center"/>
              <w:rPr>
                <w:rFonts w:cstheme="minorHAnsi"/>
                <w:color w:val="000000" w:themeColor="text1"/>
                <w:sz w:val="20"/>
                <w:szCs w:val="20"/>
              </w:rPr>
            </w:pPr>
            <w:r w:rsidRPr="003A10E4">
              <w:rPr>
                <w:rFonts w:cstheme="minorHAnsi"/>
                <w:color w:val="000000" w:themeColor="text1"/>
                <w:sz w:val="20"/>
                <w:szCs w:val="20"/>
              </w:rPr>
              <w:fldChar w:fldCharType="begin">
                <w:ffData>
                  <w:name w:val="Check1"/>
                  <w:enabled/>
                  <w:calcOnExit w:val="0"/>
                  <w:checkBox>
                    <w:sizeAuto/>
                    <w:default w:val="0"/>
                  </w:checkBox>
                </w:ffData>
              </w:fldChar>
            </w:r>
            <w:r w:rsidRPr="003A10E4">
              <w:rPr>
                <w:rFonts w:cstheme="minorHAnsi"/>
                <w:color w:val="000000" w:themeColor="text1"/>
                <w:sz w:val="20"/>
                <w:szCs w:val="20"/>
                <w:lang w:val="en-AU"/>
              </w:rPr>
              <w:instrText xml:space="preserve"> FORMCHECKBOX </w:instrText>
            </w:r>
            <w:r w:rsidR="002D6A4E">
              <w:rPr>
                <w:rFonts w:cstheme="minorHAnsi"/>
                <w:color w:val="000000" w:themeColor="text1"/>
                <w:sz w:val="20"/>
                <w:szCs w:val="20"/>
              </w:rPr>
            </w:r>
            <w:r w:rsidR="002D6A4E">
              <w:rPr>
                <w:rFonts w:cstheme="minorHAnsi"/>
                <w:color w:val="000000" w:themeColor="text1"/>
                <w:sz w:val="20"/>
                <w:szCs w:val="20"/>
              </w:rPr>
              <w:fldChar w:fldCharType="separate"/>
            </w:r>
            <w:r w:rsidRPr="003A10E4">
              <w:rPr>
                <w:rFonts w:cstheme="minorHAnsi"/>
                <w:color w:val="000000" w:themeColor="text1"/>
                <w:sz w:val="20"/>
                <w:szCs w:val="20"/>
              </w:rPr>
              <w:fldChar w:fldCharType="end"/>
            </w:r>
            <w:r>
              <w:rPr>
                <w:rFonts w:cstheme="minorHAnsi"/>
                <w:color w:val="000000" w:themeColor="text1"/>
                <w:sz w:val="20"/>
                <w:szCs w:val="20"/>
              </w:rPr>
              <w:t xml:space="preserve"> </w:t>
            </w:r>
          </w:p>
          <w:p w14:paraId="23ADFBE2" w14:textId="21F47D6F" w:rsidR="00226D2D" w:rsidRPr="00226D2D" w:rsidRDefault="00226D2D" w:rsidP="001E079B">
            <w:pPr>
              <w:keepNext w:val="0"/>
              <w:keepLines w:val="0"/>
              <w:widowControl w:val="0"/>
              <w:autoSpaceDE w:val="0"/>
              <w:autoSpaceDN w:val="0"/>
              <w:adjustRightInd w:val="0"/>
              <w:spacing w:after="120"/>
              <w:jc w:val="center"/>
              <w:rPr>
                <w:rFonts w:cstheme="minorHAnsi"/>
                <w:b/>
                <w:bCs/>
                <w:color w:val="000000" w:themeColor="text1"/>
                <w:sz w:val="20"/>
                <w:szCs w:val="20"/>
              </w:rPr>
            </w:pPr>
            <w:r>
              <w:rPr>
                <w:rFonts w:cstheme="minorHAnsi"/>
                <w:color w:val="000000" w:themeColor="text1"/>
                <w:sz w:val="20"/>
                <w:szCs w:val="20"/>
              </w:rPr>
              <w:t>Continue to 2.2</w:t>
            </w:r>
          </w:p>
        </w:tc>
      </w:tr>
      <w:tr w:rsidR="00226D2D" w:rsidRPr="00671A46" w14:paraId="329BB6B5" w14:textId="2999B06A" w:rsidTr="00226D2D">
        <w:tblPrEx>
          <w:tblLook w:val="01E0" w:firstRow="1" w:lastRow="1" w:firstColumn="1" w:lastColumn="1" w:noHBand="0" w:noVBand="0"/>
        </w:tblPrEx>
        <w:trPr>
          <w:cantSplit/>
        </w:trPr>
        <w:tc>
          <w:tcPr>
            <w:tcW w:w="266" w:type="pct"/>
            <w:shd w:val="clear" w:color="auto" w:fill="D0CECE" w:themeFill="background2" w:themeFillShade="E6"/>
          </w:tcPr>
          <w:p w14:paraId="7C899BCC" w14:textId="77777777" w:rsidR="00226D2D" w:rsidRPr="00226D2D" w:rsidRDefault="00226D2D" w:rsidP="003A10E4">
            <w:pPr>
              <w:keepNext w:val="0"/>
              <w:keepLines w:val="0"/>
              <w:widowControl w:val="0"/>
              <w:autoSpaceDE w:val="0"/>
              <w:autoSpaceDN w:val="0"/>
              <w:adjustRightInd w:val="0"/>
              <w:spacing w:after="120"/>
              <w:rPr>
                <w:rFonts w:cstheme="minorHAnsi"/>
                <w:bCs/>
                <w:color w:val="000000" w:themeColor="text1"/>
                <w:sz w:val="20"/>
                <w:szCs w:val="20"/>
                <w:lang w:val="en-AU"/>
              </w:rPr>
            </w:pPr>
            <w:r w:rsidRPr="00226D2D">
              <w:rPr>
                <w:rFonts w:cstheme="minorHAnsi"/>
                <w:bCs/>
                <w:color w:val="000000" w:themeColor="text1"/>
                <w:sz w:val="20"/>
                <w:szCs w:val="20"/>
                <w:lang w:val="en-AU"/>
              </w:rPr>
              <w:t>2.2</w:t>
            </w:r>
          </w:p>
        </w:tc>
        <w:tc>
          <w:tcPr>
            <w:tcW w:w="3356" w:type="pct"/>
            <w:shd w:val="clear" w:color="auto" w:fill="F2F2F2" w:themeFill="background1" w:themeFillShade="F2"/>
          </w:tcPr>
          <w:p w14:paraId="23DD702B" w14:textId="77777777" w:rsidR="00226D2D" w:rsidRDefault="00226D2D" w:rsidP="003A10E4">
            <w:pPr>
              <w:keepNext w:val="0"/>
              <w:keepLines w:val="0"/>
              <w:widowControl w:val="0"/>
              <w:autoSpaceDE w:val="0"/>
              <w:autoSpaceDN w:val="0"/>
              <w:adjustRightInd w:val="0"/>
              <w:spacing w:after="120"/>
              <w:rPr>
                <w:rFonts w:cstheme="minorHAnsi"/>
                <w:color w:val="000000" w:themeColor="text1"/>
                <w:sz w:val="20"/>
                <w:szCs w:val="20"/>
                <w:lang w:val="en-AU"/>
              </w:rPr>
            </w:pPr>
            <w:r>
              <w:rPr>
                <w:rFonts w:cstheme="minorHAnsi"/>
                <w:color w:val="000000" w:themeColor="text1"/>
                <w:sz w:val="20"/>
                <w:szCs w:val="20"/>
                <w:lang w:val="en-AU"/>
              </w:rPr>
              <w:t>I confirm I h</w:t>
            </w:r>
            <w:r w:rsidRPr="00671A46">
              <w:rPr>
                <w:rFonts w:cstheme="minorHAnsi"/>
                <w:color w:val="000000" w:themeColor="text1"/>
                <w:sz w:val="20"/>
                <w:szCs w:val="20"/>
                <w:lang w:val="en-AU"/>
              </w:rPr>
              <w:t xml:space="preserve">ave </w:t>
            </w:r>
            <w:r>
              <w:rPr>
                <w:rFonts w:cstheme="minorHAnsi"/>
                <w:color w:val="000000" w:themeColor="text1"/>
                <w:sz w:val="20"/>
                <w:szCs w:val="20"/>
                <w:lang w:val="en-AU"/>
              </w:rPr>
              <w:t>searched</w:t>
            </w:r>
            <w:r w:rsidRPr="00671A46">
              <w:rPr>
                <w:rFonts w:cstheme="minorHAnsi"/>
                <w:color w:val="000000" w:themeColor="text1"/>
                <w:sz w:val="20"/>
                <w:szCs w:val="20"/>
                <w:lang w:val="en-AU"/>
              </w:rPr>
              <w:t xml:space="preserve"> for all relevant types of documents</w:t>
            </w:r>
            <w:r>
              <w:rPr>
                <w:rFonts w:cstheme="minorHAnsi"/>
                <w:color w:val="000000" w:themeColor="text1"/>
                <w:sz w:val="20"/>
                <w:szCs w:val="20"/>
                <w:lang w:val="en-AU"/>
              </w:rPr>
              <w:t>. This might include:</w:t>
            </w:r>
          </w:p>
          <w:p w14:paraId="422ECA08" w14:textId="123D40B7" w:rsidR="00226D2D" w:rsidRPr="00226D2D" w:rsidRDefault="00226D2D" w:rsidP="00226D2D">
            <w:pPr>
              <w:pStyle w:val="ListParagraph"/>
              <w:keepNext w:val="0"/>
              <w:keepLines w:val="0"/>
              <w:widowControl w:val="0"/>
              <w:numPr>
                <w:ilvl w:val="0"/>
                <w:numId w:val="6"/>
              </w:numPr>
              <w:autoSpaceDE w:val="0"/>
              <w:autoSpaceDN w:val="0"/>
              <w:adjustRightInd w:val="0"/>
              <w:spacing w:after="120"/>
              <w:rPr>
                <w:rFonts w:cstheme="minorHAnsi"/>
                <w:color w:val="000000" w:themeColor="text1"/>
                <w:sz w:val="20"/>
                <w:szCs w:val="20"/>
              </w:rPr>
            </w:pPr>
            <w:r w:rsidRPr="00226D2D">
              <w:rPr>
                <w:rFonts w:cstheme="minorHAnsi"/>
                <w:color w:val="000000" w:themeColor="text1"/>
                <w:sz w:val="20"/>
                <w:szCs w:val="20"/>
              </w:rPr>
              <w:t>reports</w:t>
            </w:r>
          </w:p>
          <w:p w14:paraId="3ED26472" w14:textId="3873C324" w:rsidR="00226D2D" w:rsidRPr="00226D2D" w:rsidRDefault="00226D2D" w:rsidP="00226D2D">
            <w:pPr>
              <w:pStyle w:val="ListParagraph"/>
              <w:keepNext w:val="0"/>
              <w:keepLines w:val="0"/>
              <w:widowControl w:val="0"/>
              <w:numPr>
                <w:ilvl w:val="0"/>
                <w:numId w:val="6"/>
              </w:numPr>
              <w:autoSpaceDE w:val="0"/>
              <w:autoSpaceDN w:val="0"/>
              <w:adjustRightInd w:val="0"/>
              <w:spacing w:after="120"/>
              <w:rPr>
                <w:rFonts w:cstheme="minorHAnsi"/>
                <w:color w:val="000000" w:themeColor="text1"/>
                <w:sz w:val="20"/>
                <w:szCs w:val="20"/>
              </w:rPr>
            </w:pPr>
            <w:r w:rsidRPr="00226D2D">
              <w:rPr>
                <w:rFonts w:cstheme="minorHAnsi"/>
                <w:color w:val="000000" w:themeColor="text1"/>
                <w:sz w:val="20"/>
                <w:szCs w:val="20"/>
              </w:rPr>
              <w:t>emails</w:t>
            </w:r>
          </w:p>
          <w:p w14:paraId="67B6E521" w14:textId="77777777" w:rsidR="00226D2D" w:rsidRDefault="00226D2D" w:rsidP="00226D2D">
            <w:pPr>
              <w:pStyle w:val="ListParagraph"/>
              <w:keepNext w:val="0"/>
              <w:keepLines w:val="0"/>
              <w:widowControl w:val="0"/>
              <w:numPr>
                <w:ilvl w:val="0"/>
                <w:numId w:val="6"/>
              </w:numPr>
              <w:autoSpaceDE w:val="0"/>
              <w:autoSpaceDN w:val="0"/>
              <w:adjustRightInd w:val="0"/>
              <w:spacing w:after="120"/>
              <w:rPr>
                <w:rFonts w:cstheme="minorHAnsi"/>
                <w:color w:val="000000" w:themeColor="text1"/>
                <w:sz w:val="20"/>
                <w:szCs w:val="20"/>
              </w:rPr>
            </w:pPr>
            <w:r w:rsidRPr="00226D2D">
              <w:rPr>
                <w:rFonts w:cstheme="minorHAnsi"/>
                <w:color w:val="000000" w:themeColor="text1"/>
                <w:sz w:val="20"/>
                <w:szCs w:val="20"/>
              </w:rPr>
              <w:t>drafts</w:t>
            </w:r>
          </w:p>
          <w:p w14:paraId="462AE6C8" w14:textId="183B61A5" w:rsidR="00226D2D" w:rsidRPr="00226D2D" w:rsidRDefault="00513460" w:rsidP="00226D2D">
            <w:pPr>
              <w:pStyle w:val="ListParagraph"/>
              <w:keepNext w:val="0"/>
              <w:keepLines w:val="0"/>
              <w:widowControl w:val="0"/>
              <w:numPr>
                <w:ilvl w:val="0"/>
                <w:numId w:val="6"/>
              </w:numPr>
              <w:autoSpaceDE w:val="0"/>
              <w:autoSpaceDN w:val="0"/>
              <w:adjustRightInd w:val="0"/>
              <w:spacing w:after="120"/>
              <w:rPr>
                <w:rFonts w:cstheme="minorHAnsi"/>
                <w:color w:val="000000" w:themeColor="text1"/>
                <w:sz w:val="20"/>
                <w:szCs w:val="20"/>
              </w:rPr>
            </w:pPr>
            <w:r>
              <w:rPr>
                <w:rFonts w:cstheme="minorHAnsi"/>
                <w:color w:val="000000" w:themeColor="text1"/>
                <w:sz w:val="20"/>
                <w:szCs w:val="20"/>
              </w:rPr>
              <w:t>multimedia</w:t>
            </w:r>
          </w:p>
        </w:tc>
        <w:tc>
          <w:tcPr>
            <w:tcW w:w="1378" w:type="pct"/>
            <w:gridSpan w:val="2"/>
            <w:shd w:val="clear" w:color="auto" w:fill="F2F2F2" w:themeFill="background1" w:themeFillShade="F2"/>
          </w:tcPr>
          <w:p w14:paraId="0FA32CDC" w14:textId="13152DC6" w:rsidR="00226D2D" w:rsidRDefault="00226D2D" w:rsidP="001E079B">
            <w:pPr>
              <w:keepNext w:val="0"/>
              <w:keepLines w:val="0"/>
              <w:widowControl w:val="0"/>
              <w:autoSpaceDE w:val="0"/>
              <w:autoSpaceDN w:val="0"/>
              <w:adjustRightInd w:val="0"/>
              <w:spacing w:after="120"/>
              <w:jc w:val="center"/>
              <w:rPr>
                <w:rFonts w:cstheme="minorHAnsi"/>
                <w:color w:val="000000" w:themeColor="text1"/>
                <w:sz w:val="20"/>
                <w:szCs w:val="20"/>
              </w:rPr>
            </w:pPr>
            <w:r w:rsidRPr="003A10E4">
              <w:rPr>
                <w:rFonts w:cstheme="minorHAnsi"/>
                <w:color w:val="000000" w:themeColor="text1"/>
                <w:sz w:val="20"/>
                <w:szCs w:val="20"/>
              </w:rPr>
              <w:fldChar w:fldCharType="begin">
                <w:ffData>
                  <w:name w:val="Check1"/>
                  <w:enabled/>
                  <w:calcOnExit w:val="0"/>
                  <w:checkBox>
                    <w:sizeAuto/>
                    <w:default w:val="0"/>
                  </w:checkBox>
                </w:ffData>
              </w:fldChar>
            </w:r>
            <w:r w:rsidRPr="003A10E4">
              <w:rPr>
                <w:rFonts w:cstheme="minorHAnsi"/>
                <w:color w:val="000000" w:themeColor="text1"/>
                <w:sz w:val="20"/>
                <w:szCs w:val="20"/>
                <w:lang w:val="en-AU"/>
              </w:rPr>
              <w:instrText xml:space="preserve"> FORMCHECKBOX </w:instrText>
            </w:r>
            <w:r w:rsidR="002D6A4E">
              <w:rPr>
                <w:rFonts w:cstheme="minorHAnsi"/>
                <w:color w:val="000000" w:themeColor="text1"/>
                <w:sz w:val="20"/>
                <w:szCs w:val="20"/>
              </w:rPr>
            </w:r>
            <w:r w:rsidR="002D6A4E">
              <w:rPr>
                <w:rFonts w:cstheme="minorHAnsi"/>
                <w:color w:val="000000" w:themeColor="text1"/>
                <w:sz w:val="20"/>
                <w:szCs w:val="20"/>
              </w:rPr>
              <w:fldChar w:fldCharType="separate"/>
            </w:r>
            <w:r w:rsidRPr="003A10E4">
              <w:rPr>
                <w:rFonts w:cstheme="minorHAnsi"/>
                <w:color w:val="000000" w:themeColor="text1"/>
                <w:sz w:val="20"/>
                <w:szCs w:val="20"/>
              </w:rPr>
              <w:fldChar w:fldCharType="end"/>
            </w:r>
            <w:r>
              <w:rPr>
                <w:rFonts w:cstheme="minorHAnsi"/>
                <w:color w:val="000000" w:themeColor="text1"/>
                <w:sz w:val="20"/>
                <w:szCs w:val="20"/>
              </w:rPr>
              <w:t xml:space="preserve"> </w:t>
            </w:r>
          </w:p>
          <w:p w14:paraId="62643205" w14:textId="1AC5B9A9" w:rsidR="00226D2D" w:rsidRPr="00671A46" w:rsidRDefault="00226D2D" w:rsidP="001E079B">
            <w:pPr>
              <w:keepNext w:val="0"/>
              <w:keepLines w:val="0"/>
              <w:widowControl w:val="0"/>
              <w:autoSpaceDE w:val="0"/>
              <w:autoSpaceDN w:val="0"/>
              <w:adjustRightInd w:val="0"/>
              <w:spacing w:after="120"/>
              <w:jc w:val="center"/>
              <w:rPr>
                <w:rFonts w:cstheme="minorHAnsi"/>
                <w:color w:val="000000" w:themeColor="text1"/>
                <w:sz w:val="20"/>
                <w:szCs w:val="20"/>
                <w:lang w:val="en-AU"/>
              </w:rPr>
            </w:pPr>
            <w:r>
              <w:rPr>
                <w:rFonts w:cstheme="minorHAnsi"/>
                <w:color w:val="000000" w:themeColor="text1"/>
                <w:sz w:val="20"/>
                <w:szCs w:val="20"/>
              </w:rPr>
              <w:t>Continue to Step 3</w:t>
            </w:r>
          </w:p>
          <w:p w14:paraId="0811908D" w14:textId="01FCBF4E" w:rsidR="00226D2D" w:rsidRPr="00671A46" w:rsidRDefault="00226D2D" w:rsidP="001E079B">
            <w:pPr>
              <w:keepNext w:val="0"/>
              <w:keepLines w:val="0"/>
              <w:widowControl w:val="0"/>
              <w:autoSpaceDE w:val="0"/>
              <w:autoSpaceDN w:val="0"/>
              <w:adjustRightInd w:val="0"/>
              <w:spacing w:after="120"/>
              <w:jc w:val="center"/>
              <w:rPr>
                <w:rFonts w:cstheme="minorHAnsi"/>
                <w:b/>
                <w:bCs/>
                <w:i/>
                <w:iCs/>
                <w:color w:val="000000" w:themeColor="text1"/>
                <w:sz w:val="20"/>
                <w:szCs w:val="20"/>
              </w:rPr>
            </w:pPr>
          </w:p>
        </w:tc>
      </w:tr>
      <w:tr w:rsidR="003A10E4" w:rsidRPr="00671A46" w14:paraId="0A697B46" w14:textId="1D5B2D3D" w:rsidTr="00226D2D">
        <w:tblPrEx>
          <w:tblLook w:val="01E0" w:firstRow="1" w:lastRow="1" w:firstColumn="1" w:lastColumn="1" w:noHBand="0" w:noVBand="0"/>
        </w:tblPrEx>
        <w:trPr>
          <w:cantSplit/>
        </w:trPr>
        <w:tc>
          <w:tcPr>
            <w:tcW w:w="5000" w:type="pct"/>
            <w:gridSpan w:val="4"/>
            <w:shd w:val="clear" w:color="auto" w:fill="D0CECE" w:themeFill="background2" w:themeFillShade="E6"/>
          </w:tcPr>
          <w:p w14:paraId="4DE33967" w14:textId="0CA41BEB" w:rsidR="003A10E4" w:rsidRPr="00405BB7" w:rsidRDefault="003A10E4" w:rsidP="00405BB7">
            <w:pPr>
              <w:pStyle w:val="ListParagraph"/>
              <w:keepNext w:val="0"/>
              <w:keepLines w:val="0"/>
              <w:widowControl w:val="0"/>
              <w:numPr>
                <w:ilvl w:val="0"/>
                <w:numId w:val="5"/>
              </w:numPr>
              <w:autoSpaceDE w:val="0"/>
              <w:autoSpaceDN w:val="0"/>
              <w:adjustRightInd w:val="0"/>
              <w:spacing w:after="120"/>
              <w:rPr>
                <w:rFonts w:cstheme="minorHAnsi"/>
                <w:b/>
                <w:bCs/>
                <w:color w:val="000000" w:themeColor="text1"/>
                <w:sz w:val="20"/>
                <w:szCs w:val="20"/>
              </w:rPr>
            </w:pPr>
            <w:r w:rsidRPr="00405BB7">
              <w:rPr>
                <w:rFonts w:cstheme="minorHAnsi"/>
                <w:b/>
                <w:bCs/>
                <w:color w:val="000000" w:themeColor="text1"/>
                <w:sz w:val="20"/>
                <w:szCs w:val="20"/>
              </w:rPr>
              <w:lastRenderedPageBreak/>
              <w:t>Recording searches</w:t>
            </w:r>
          </w:p>
        </w:tc>
      </w:tr>
      <w:tr w:rsidR="00AB69F1" w:rsidRPr="00671A46" w14:paraId="767A67E0" w14:textId="211DFFC2" w:rsidTr="00AB69F1">
        <w:tblPrEx>
          <w:tblLook w:val="01E0" w:firstRow="1" w:lastRow="1" w:firstColumn="1" w:lastColumn="1" w:noHBand="0" w:noVBand="0"/>
        </w:tblPrEx>
        <w:trPr>
          <w:cantSplit/>
        </w:trPr>
        <w:tc>
          <w:tcPr>
            <w:tcW w:w="266" w:type="pct"/>
            <w:shd w:val="clear" w:color="auto" w:fill="D0CECE" w:themeFill="background2" w:themeFillShade="E6"/>
          </w:tcPr>
          <w:p w14:paraId="0BAAF257" w14:textId="77777777" w:rsidR="00AB69F1" w:rsidRPr="00AB69F1" w:rsidRDefault="00AB69F1" w:rsidP="003A10E4">
            <w:pPr>
              <w:keepNext w:val="0"/>
              <w:keepLines w:val="0"/>
              <w:widowControl w:val="0"/>
              <w:autoSpaceDE w:val="0"/>
              <w:autoSpaceDN w:val="0"/>
              <w:adjustRightInd w:val="0"/>
              <w:spacing w:after="120"/>
              <w:rPr>
                <w:rFonts w:cstheme="minorHAnsi"/>
                <w:bCs/>
                <w:color w:val="000000" w:themeColor="text1"/>
                <w:sz w:val="20"/>
                <w:szCs w:val="20"/>
              </w:rPr>
            </w:pPr>
            <w:r w:rsidRPr="00AB69F1">
              <w:rPr>
                <w:rFonts w:cstheme="minorHAnsi"/>
                <w:bCs/>
                <w:color w:val="000000" w:themeColor="text1"/>
                <w:sz w:val="20"/>
                <w:szCs w:val="20"/>
              </w:rPr>
              <w:t>3.1</w:t>
            </w:r>
          </w:p>
        </w:tc>
        <w:tc>
          <w:tcPr>
            <w:tcW w:w="3356" w:type="pct"/>
            <w:shd w:val="clear" w:color="auto" w:fill="F2F2F2" w:themeFill="background1" w:themeFillShade="F2"/>
          </w:tcPr>
          <w:p w14:paraId="340E6322" w14:textId="0088CB71" w:rsidR="00AB69F1" w:rsidRPr="00671A46" w:rsidRDefault="00AB69F1" w:rsidP="003A10E4">
            <w:pPr>
              <w:keepNext w:val="0"/>
              <w:keepLines w:val="0"/>
              <w:widowControl w:val="0"/>
              <w:autoSpaceDE w:val="0"/>
              <w:autoSpaceDN w:val="0"/>
              <w:adjustRightInd w:val="0"/>
              <w:spacing w:after="120"/>
              <w:rPr>
                <w:rFonts w:cstheme="minorHAnsi"/>
                <w:i/>
                <w:iCs/>
                <w:color w:val="000000" w:themeColor="text1"/>
                <w:sz w:val="20"/>
                <w:szCs w:val="20"/>
              </w:rPr>
            </w:pPr>
            <w:r>
              <w:rPr>
                <w:rFonts w:cstheme="minorHAnsi"/>
                <w:color w:val="000000" w:themeColor="text1"/>
                <w:sz w:val="20"/>
                <w:szCs w:val="20"/>
              </w:rPr>
              <w:t xml:space="preserve">I </w:t>
            </w:r>
            <w:r w:rsidR="000954CB">
              <w:rPr>
                <w:rFonts w:cstheme="minorHAnsi"/>
                <w:color w:val="000000" w:themeColor="text1"/>
                <w:sz w:val="20"/>
                <w:szCs w:val="20"/>
              </w:rPr>
              <w:t xml:space="preserve">confirm I </w:t>
            </w:r>
            <w:r>
              <w:rPr>
                <w:rFonts w:cstheme="minorHAnsi"/>
                <w:color w:val="000000" w:themeColor="text1"/>
                <w:sz w:val="20"/>
                <w:szCs w:val="20"/>
              </w:rPr>
              <w:t xml:space="preserve">have completed the Record of Document Search Form – </w:t>
            </w:r>
            <w:r w:rsidR="004B1D26">
              <w:rPr>
                <w:rFonts w:cstheme="minorHAnsi"/>
                <w:color w:val="000000" w:themeColor="text1"/>
                <w:sz w:val="20"/>
                <w:szCs w:val="20"/>
              </w:rPr>
              <w:t>Part</w:t>
            </w:r>
            <w:r>
              <w:rPr>
                <w:rFonts w:cstheme="minorHAnsi"/>
                <w:color w:val="000000" w:themeColor="text1"/>
                <w:sz w:val="20"/>
                <w:szCs w:val="20"/>
              </w:rPr>
              <w:t xml:space="preserve"> B, detailing the searches </w:t>
            </w:r>
            <w:r w:rsidR="00630376">
              <w:rPr>
                <w:rFonts w:cstheme="minorHAnsi"/>
                <w:color w:val="000000" w:themeColor="text1"/>
                <w:sz w:val="20"/>
                <w:szCs w:val="20"/>
              </w:rPr>
              <w:t>I</w:t>
            </w:r>
            <w:r>
              <w:rPr>
                <w:rFonts w:cstheme="minorHAnsi"/>
                <w:color w:val="000000" w:themeColor="text1"/>
                <w:sz w:val="20"/>
                <w:szCs w:val="20"/>
              </w:rPr>
              <w:t xml:space="preserve"> conducted, and listed any documents </w:t>
            </w:r>
            <w:r w:rsidR="00630376">
              <w:rPr>
                <w:rFonts w:cstheme="minorHAnsi"/>
                <w:color w:val="000000" w:themeColor="text1"/>
                <w:sz w:val="20"/>
                <w:szCs w:val="20"/>
              </w:rPr>
              <w:t>I</w:t>
            </w:r>
            <w:r>
              <w:rPr>
                <w:rFonts w:cstheme="minorHAnsi"/>
                <w:color w:val="000000" w:themeColor="text1"/>
                <w:sz w:val="20"/>
                <w:szCs w:val="20"/>
              </w:rPr>
              <w:t xml:space="preserve"> located</w:t>
            </w:r>
            <w:r w:rsidR="00630376">
              <w:rPr>
                <w:rFonts w:cstheme="minorHAnsi"/>
                <w:color w:val="000000" w:themeColor="text1"/>
                <w:sz w:val="20"/>
                <w:szCs w:val="20"/>
              </w:rPr>
              <w:t>.</w:t>
            </w:r>
          </w:p>
        </w:tc>
        <w:tc>
          <w:tcPr>
            <w:tcW w:w="1378" w:type="pct"/>
            <w:gridSpan w:val="2"/>
            <w:shd w:val="clear" w:color="auto" w:fill="F2F2F2" w:themeFill="background1" w:themeFillShade="F2"/>
          </w:tcPr>
          <w:p w14:paraId="538A38F4" w14:textId="33AAA8C8" w:rsidR="00AB69F1" w:rsidRDefault="00AB69F1" w:rsidP="00AB69F1">
            <w:pPr>
              <w:keepNext w:val="0"/>
              <w:keepLines w:val="0"/>
              <w:widowControl w:val="0"/>
              <w:autoSpaceDE w:val="0"/>
              <w:autoSpaceDN w:val="0"/>
              <w:adjustRightInd w:val="0"/>
              <w:spacing w:after="120"/>
              <w:jc w:val="center"/>
              <w:rPr>
                <w:rFonts w:cstheme="minorHAnsi"/>
                <w:color w:val="000000" w:themeColor="text1"/>
                <w:sz w:val="20"/>
                <w:szCs w:val="20"/>
              </w:rPr>
            </w:pPr>
            <w:r w:rsidRPr="003A10E4">
              <w:rPr>
                <w:rFonts w:cstheme="minorHAnsi"/>
                <w:color w:val="000000" w:themeColor="text1"/>
                <w:sz w:val="20"/>
                <w:szCs w:val="20"/>
              </w:rPr>
              <w:fldChar w:fldCharType="begin">
                <w:ffData>
                  <w:name w:val="Check1"/>
                  <w:enabled/>
                  <w:calcOnExit w:val="0"/>
                  <w:checkBox>
                    <w:sizeAuto/>
                    <w:default w:val="0"/>
                  </w:checkBox>
                </w:ffData>
              </w:fldChar>
            </w:r>
            <w:r w:rsidRPr="003A10E4">
              <w:rPr>
                <w:rFonts w:cstheme="minorHAnsi"/>
                <w:color w:val="000000" w:themeColor="text1"/>
                <w:sz w:val="20"/>
                <w:szCs w:val="20"/>
                <w:lang w:val="en-AU"/>
              </w:rPr>
              <w:instrText xml:space="preserve"> FORMCHECKBOX </w:instrText>
            </w:r>
            <w:r w:rsidR="002D6A4E">
              <w:rPr>
                <w:rFonts w:cstheme="minorHAnsi"/>
                <w:color w:val="000000" w:themeColor="text1"/>
                <w:sz w:val="20"/>
                <w:szCs w:val="20"/>
              </w:rPr>
            </w:r>
            <w:r w:rsidR="002D6A4E">
              <w:rPr>
                <w:rFonts w:cstheme="minorHAnsi"/>
                <w:color w:val="000000" w:themeColor="text1"/>
                <w:sz w:val="20"/>
                <w:szCs w:val="20"/>
              </w:rPr>
              <w:fldChar w:fldCharType="separate"/>
            </w:r>
            <w:r w:rsidRPr="003A10E4">
              <w:rPr>
                <w:rFonts w:cstheme="minorHAnsi"/>
                <w:color w:val="000000" w:themeColor="text1"/>
                <w:sz w:val="20"/>
                <w:szCs w:val="20"/>
              </w:rPr>
              <w:fldChar w:fldCharType="end"/>
            </w:r>
            <w:r>
              <w:rPr>
                <w:rFonts w:cstheme="minorHAnsi"/>
                <w:color w:val="000000" w:themeColor="text1"/>
                <w:sz w:val="20"/>
                <w:szCs w:val="20"/>
              </w:rPr>
              <w:t xml:space="preserve"> </w:t>
            </w:r>
          </w:p>
          <w:p w14:paraId="16E97911" w14:textId="310DEE29" w:rsidR="00AB69F1" w:rsidRPr="00AB69F1" w:rsidRDefault="00AB69F1" w:rsidP="00AB69F1">
            <w:pPr>
              <w:keepNext w:val="0"/>
              <w:keepLines w:val="0"/>
              <w:widowControl w:val="0"/>
              <w:autoSpaceDE w:val="0"/>
              <w:autoSpaceDN w:val="0"/>
              <w:adjustRightInd w:val="0"/>
              <w:spacing w:after="120"/>
              <w:jc w:val="center"/>
              <w:rPr>
                <w:rFonts w:cstheme="minorHAnsi"/>
                <w:color w:val="000000" w:themeColor="text1"/>
                <w:sz w:val="20"/>
                <w:szCs w:val="20"/>
              </w:rPr>
            </w:pPr>
            <w:r w:rsidRPr="00AB69F1">
              <w:rPr>
                <w:rFonts w:cstheme="minorHAnsi"/>
                <w:color w:val="000000" w:themeColor="text1"/>
                <w:sz w:val="20"/>
                <w:szCs w:val="20"/>
              </w:rPr>
              <w:t>Continue to Step 4</w:t>
            </w:r>
          </w:p>
        </w:tc>
      </w:tr>
      <w:tr w:rsidR="003A10E4" w:rsidRPr="00671A46" w14:paraId="1EE80BE7" w14:textId="15D62E83" w:rsidTr="00226D2D">
        <w:tblPrEx>
          <w:tblLook w:val="01E0" w:firstRow="1" w:lastRow="1" w:firstColumn="1" w:lastColumn="1" w:noHBand="0" w:noVBand="0"/>
        </w:tblPrEx>
        <w:trPr>
          <w:cantSplit/>
        </w:trPr>
        <w:tc>
          <w:tcPr>
            <w:tcW w:w="5000" w:type="pct"/>
            <w:gridSpan w:val="4"/>
            <w:shd w:val="clear" w:color="auto" w:fill="D0CECE" w:themeFill="background2" w:themeFillShade="E6"/>
          </w:tcPr>
          <w:p w14:paraId="54C306F2" w14:textId="3F9C990E" w:rsidR="003A10E4" w:rsidRPr="00405BB7" w:rsidRDefault="003A10E4" w:rsidP="000562C3">
            <w:pPr>
              <w:pStyle w:val="ListParagraph"/>
              <w:keepLines w:val="0"/>
              <w:widowControl w:val="0"/>
              <w:numPr>
                <w:ilvl w:val="0"/>
                <w:numId w:val="5"/>
              </w:numPr>
              <w:autoSpaceDE w:val="0"/>
              <w:autoSpaceDN w:val="0"/>
              <w:adjustRightInd w:val="0"/>
              <w:spacing w:after="120"/>
              <w:rPr>
                <w:rFonts w:cstheme="minorHAnsi"/>
                <w:b/>
                <w:color w:val="000000" w:themeColor="text1"/>
                <w:sz w:val="20"/>
                <w:szCs w:val="20"/>
              </w:rPr>
            </w:pPr>
            <w:r w:rsidRPr="00405BB7">
              <w:rPr>
                <w:rFonts w:cstheme="minorHAnsi"/>
                <w:b/>
                <w:color w:val="000000" w:themeColor="text1"/>
                <w:sz w:val="20"/>
                <w:szCs w:val="20"/>
                <w:lang w:val="en-AU"/>
              </w:rPr>
              <w:t>Information for the FOI officer</w:t>
            </w:r>
          </w:p>
        </w:tc>
      </w:tr>
      <w:tr w:rsidR="000954CB" w:rsidRPr="00671A46" w14:paraId="4D59E081" w14:textId="58EE43F6" w:rsidTr="000954CB">
        <w:tblPrEx>
          <w:tblLook w:val="01E0" w:firstRow="1" w:lastRow="1" w:firstColumn="1" w:lastColumn="1" w:noHBand="0" w:noVBand="0"/>
        </w:tblPrEx>
        <w:trPr>
          <w:cantSplit/>
        </w:trPr>
        <w:tc>
          <w:tcPr>
            <w:tcW w:w="266" w:type="pct"/>
            <w:shd w:val="clear" w:color="auto" w:fill="D0CECE" w:themeFill="background2" w:themeFillShade="E6"/>
          </w:tcPr>
          <w:p w14:paraId="471D4E85" w14:textId="77777777" w:rsidR="000954CB" w:rsidRPr="00AB69F1" w:rsidRDefault="000954CB" w:rsidP="000562C3">
            <w:pPr>
              <w:keepLines w:val="0"/>
              <w:widowControl w:val="0"/>
              <w:autoSpaceDE w:val="0"/>
              <w:autoSpaceDN w:val="0"/>
              <w:adjustRightInd w:val="0"/>
              <w:spacing w:after="120"/>
              <w:rPr>
                <w:rFonts w:cstheme="minorHAnsi"/>
                <w:bCs/>
                <w:color w:val="000000" w:themeColor="text1"/>
                <w:sz w:val="20"/>
                <w:szCs w:val="20"/>
                <w:lang w:val="en-AU"/>
              </w:rPr>
            </w:pPr>
            <w:r w:rsidRPr="00AB69F1">
              <w:rPr>
                <w:rFonts w:cstheme="minorHAnsi"/>
                <w:bCs/>
                <w:color w:val="000000" w:themeColor="text1"/>
                <w:sz w:val="20"/>
                <w:szCs w:val="20"/>
                <w:lang w:val="en-AU"/>
              </w:rPr>
              <w:t>4.1</w:t>
            </w:r>
          </w:p>
        </w:tc>
        <w:tc>
          <w:tcPr>
            <w:tcW w:w="3356" w:type="pct"/>
            <w:shd w:val="clear" w:color="auto" w:fill="F2F2F2" w:themeFill="background1" w:themeFillShade="F2"/>
          </w:tcPr>
          <w:p w14:paraId="4A5A2799" w14:textId="511419D0" w:rsidR="000954CB" w:rsidRPr="00A563E7" w:rsidRDefault="000954CB" w:rsidP="000562C3">
            <w:pPr>
              <w:keepLines w:val="0"/>
              <w:widowControl w:val="0"/>
              <w:autoSpaceDE w:val="0"/>
              <w:autoSpaceDN w:val="0"/>
              <w:adjustRightInd w:val="0"/>
              <w:spacing w:after="120"/>
              <w:rPr>
                <w:rFonts w:cstheme="minorHAnsi"/>
                <w:color w:val="000000" w:themeColor="text1"/>
                <w:sz w:val="20"/>
                <w:szCs w:val="20"/>
                <w:lang w:val="en-AU"/>
              </w:rPr>
            </w:pPr>
            <w:r>
              <w:rPr>
                <w:rFonts w:cstheme="minorHAnsi"/>
                <w:color w:val="000000" w:themeColor="text1"/>
                <w:sz w:val="20"/>
                <w:szCs w:val="20"/>
                <w:lang w:val="en-AU"/>
              </w:rPr>
              <w:t xml:space="preserve">I have outlined </w:t>
            </w:r>
            <w:r w:rsidRPr="00671A46">
              <w:rPr>
                <w:rFonts w:cstheme="minorHAnsi"/>
                <w:color w:val="000000" w:themeColor="text1"/>
                <w:sz w:val="20"/>
                <w:szCs w:val="20"/>
                <w:lang w:val="en-AU"/>
              </w:rPr>
              <w:t>any sensitivities, concerns or issues regarding releasing the located documents</w:t>
            </w:r>
            <w:r>
              <w:rPr>
                <w:rFonts w:cstheme="minorHAnsi"/>
                <w:color w:val="000000" w:themeColor="text1"/>
                <w:sz w:val="20"/>
                <w:szCs w:val="20"/>
                <w:lang w:val="en-AU"/>
              </w:rPr>
              <w:t>.</w:t>
            </w:r>
          </w:p>
        </w:tc>
        <w:tc>
          <w:tcPr>
            <w:tcW w:w="1378" w:type="pct"/>
            <w:gridSpan w:val="2"/>
            <w:shd w:val="clear" w:color="auto" w:fill="F2F2F2" w:themeFill="background1" w:themeFillShade="F2"/>
          </w:tcPr>
          <w:p w14:paraId="3F7D647C" w14:textId="45837303" w:rsidR="000954CB" w:rsidRDefault="000954CB" w:rsidP="000954CB">
            <w:pPr>
              <w:keepNext w:val="0"/>
              <w:keepLines w:val="0"/>
              <w:widowControl w:val="0"/>
              <w:autoSpaceDE w:val="0"/>
              <w:autoSpaceDN w:val="0"/>
              <w:adjustRightInd w:val="0"/>
              <w:spacing w:after="120"/>
              <w:jc w:val="center"/>
              <w:rPr>
                <w:rFonts w:cstheme="minorHAnsi"/>
                <w:color w:val="000000" w:themeColor="text1"/>
                <w:sz w:val="20"/>
                <w:szCs w:val="20"/>
              </w:rPr>
            </w:pPr>
            <w:r w:rsidRPr="003A10E4">
              <w:rPr>
                <w:rFonts w:cstheme="minorHAnsi"/>
                <w:color w:val="000000" w:themeColor="text1"/>
                <w:sz w:val="20"/>
                <w:szCs w:val="20"/>
              </w:rPr>
              <w:fldChar w:fldCharType="begin">
                <w:ffData>
                  <w:name w:val="Check1"/>
                  <w:enabled/>
                  <w:calcOnExit w:val="0"/>
                  <w:checkBox>
                    <w:sizeAuto/>
                    <w:default w:val="0"/>
                  </w:checkBox>
                </w:ffData>
              </w:fldChar>
            </w:r>
            <w:r w:rsidRPr="003A10E4">
              <w:rPr>
                <w:rFonts w:cstheme="minorHAnsi"/>
                <w:color w:val="000000" w:themeColor="text1"/>
                <w:sz w:val="20"/>
                <w:szCs w:val="20"/>
                <w:lang w:val="en-AU"/>
              </w:rPr>
              <w:instrText xml:space="preserve"> FORMCHECKBOX </w:instrText>
            </w:r>
            <w:r w:rsidR="002D6A4E">
              <w:rPr>
                <w:rFonts w:cstheme="minorHAnsi"/>
                <w:color w:val="000000" w:themeColor="text1"/>
                <w:sz w:val="20"/>
                <w:szCs w:val="20"/>
              </w:rPr>
            </w:r>
            <w:r w:rsidR="002D6A4E">
              <w:rPr>
                <w:rFonts w:cstheme="minorHAnsi"/>
                <w:color w:val="000000" w:themeColor="text1"/>
                <w:sz w:val="20"/>
                <w:szCs w:val="20"/>
              </w:rPr>
              <w:fldChar w:fldCharType="separate"/>
            </w:r>
            <w:r w:rsidRPr="003A10E4">
              <w:rPr>
                <w:rFonts w:cstheme="minorHAnsi"/>
                <w:color w:val="000000" w:themeColor="text1"/>
                <w:sz w:val="20"/>
                <w:szCs w:val="20"/>
              </w:rPr>
              <w:fldChar w:fldCharType="end"/>
            </w:r>
            <w:r>
              <w:rPr>
                <w:rFonts w:cstheme="minorHAnsi"/>
                <w:color w:val="000000" w:themeColor="text1"/>
                <w:sz w:val="20"/>
                <w:szCs w:val="20"/>
              </w:rPr>
              <w:t xml:space="preserve"> </w:t>
            </w:r>
          </w:p>
          <w:p w14:paraId="47B20A3C" w14:textId="7D2170EE" w:rsidR="000954CB" w:rsidRPr="00671A46" w:rsidRDefault="000954CB" w:rsidP="000954CB">
            <w:pPr>
              <w:keepNext w:val="0"/>
              <w:keepLines w:val="0"/>
              <w:widowControl w:val="0"/>
              <w:autoSpaceDE w:val="0"/>
              <w:autoSpaceDN w:val="0"/>
              <w:adjustRightInd w:val="0"/>
              <w:spacing w:after="120"/>
              <w:jc w:val="center"/>
              <w:rPr>
                <w:rFonts w:cstheme="minorHAnsi"/>
                <w:b/>
                <w:bCs/>
                <w:i/>
                <w:iCs/>
                <w:color w:val="000000" w:themeColor="text1"/>
                <w:sz w:val="20"/>
                <w:szCs w:val="20"/>
              </w:rPr>
            </w:pPr>
            <w:r w:rsidRPr="00AB69F1">
              <w:rPr>
                <w:rFonts w:cstheme="minorHAnsi"/>
                <w:color w:val="000000" w:themeColor="text1"/>
                <w:sz w:val="20"/>
                <w:szCs w:val="20"/>
              </w:rPr>
              <w:t xml:space="preserve">Continue to </w:t>
            </w:r>
            <w:r>
              <w:rPr>
                <w:rFonts w:cstheme="minorHAnsi"/>
                <w:color w:val="000000" w:themeColor="text1"/>
                <w:sz w:val="20"/>
                <w:szCs w:val="20"/>
              </w:rPr>
              <w:t>4.2</w:t>
            </w:r>
          </w:p>
        </w:tc>
      </w:tr>
      <w:tr w:rsidR="000954CB" w:rsidRPr="00671A46" w14:paraId="496B5DE4" w14:textId="143F7FC8" w:rsidTr="000954CB">
        <w:tblPrEx>
          <w:tblLook w:val="01E0" w:firstRow="1" w:lastRow="1" w:firstColumn="1" w:lastColumn="1" w:noHBand="0" w:noVBand="0"/>
        </w:tblPrEx>
        <w:trPr>
          <w:cantSplit/>
        </w:trPr>
        <w:tc>
          <w:tcPr>
            <w:tcW w:w="266" w:type="pct"/>
            <w:shd w:val="clear" w:color="auto" w:fill="D0CECE" w:themeFill="background2" w:themeFillShade="E6"/>
          </w:tcPr>
          <w:p w14:paraId="0C068C02" w14:textId="77777777" w:rsidR="000954CB" w:rsidRPr="00AB69F1" w:rsidRDefault="000954CB" w:rsidP="003A10E4">
            <w:pPr>
              <w:keepNext w:val="0"/>
              <w:keepLines w:val="0"/>
              <w:widowControl w:val="0"/>
              <w:autoSpaceDE w:val="0"/>
              <w:autoSpaceDN w:val="0"/>
              <w:adjustRightInd w:val="0"/>
              <w:spacing w:after="120"/>
              <w:rPr>
                <w:rFonts w:cstheme="minorHAnsi"/>
                <w:bCs/>
                <w:color w:val="000000" w:themeColor="text1"/>
                <w:sz w:val="20"/>
                <w:szCs w:val="20"/>
                <w:lang w:val="en-AU"/>
              </w:rPr>
            </w:pPr>
            <w:r w:rsidRPr="00AB69F1">
              <w:rPr>
                <w:rFonts w:cstheme="minorHAnsi"/>
                <w:bCs/>
                <w:color w:val="000000" w:themeColor="text1"/>
                <w:sz w:val="20"/>
                <w:szCs w:val="20"/>
                <w:lang w:val="en-AU"/>
              </w:rPr>
              <w:t>4.2</w:t>
            </w:r>
          </w:p>
        </w:tc>
        <w:tc>
          <w:tcPr>
            <w:tcW w:w="3356" w:type="pct"/>
            <w:shd w:val="clear" w:color="auto" w:fill="F2F2F2" w:themeFill="background1" w:themeFillShade="F2"/>
          </w:tcPr>
          <w:p w14:paraId="7235E5B7" w14:textId="58351340" w:rsidR="000954CB" w:rsidRPr="00671A46" w:rsidRDefault="00630376" w:rsidP="003A10E4">
            <w:pPr>
              <w:keepNext w:val="0"/>
              <w:keepLines w:val="0"/>
              <w:widowControl w:val="0"/>
              <w:autoSpaceDE w:val="0"/>
              <w:autoSpaceDN w:val="0"/>
              <w:adjustRightInd w:val="0"/>
              <w:spacing w:after="120"/>
              <w:rPr>
                <w:rFonts w:cstheme="minorHAnsi"/>
                <w:i/>
                <w:iCs/>
                <w:color w:val="000000" w:themeColor="text1"/>
                <w:sz w:val="20"/>
                <w:szCs w:val="20"/>
                <w:lang w:val="en-AU"/>
              </w:rPr>
            </w:pPr>
            <w:r>
              <w:rPr>
                <w:rFonts w:cstheme="minorHAnsi"/>
                <w:color w:val="000000" w:themeColor="text1"/>
                <w:sz w:val="20"/>
                <w:szCs w:val="20"/>
                <w:lang w:val="en-AU"/>
              </w:rPr>
              <w:t>I h</w:t>
            </w:r>
            <w:r w:rsidR="000954CB">
              <w:rPr>
                <w:rFonts w:cstheme="minorHAnsi"/>
                <w:color w:val="000000" w:themeColor="text1"/>
                <w:sz w:val="20"/>
                <w:szCs w:val="20"/>
                <w:lang w:val="en-AU"/>
              </w:rPr>
              <w:t>ave provided</w:t>
            </w:r>
            <w:r w:rsidR="000954CB" w:rsidRPr="00671A46">
              <w:rPr>
                <w:rFonts w:cstheme="minorHAnsi"/>
                <w:color w:val="000000" w:themeColor="text1"/>
                <w:sz w:val="20"/>
                <w:szCs w:val="20"/>
                <w:lang w:val="en-AU"/>
              </w:rPr>
              <w:t xml:space="preserve"> any other information the FOI officer should know when assessing the located documents for release</w:t>
            </w:r>
            <w:r>
              <w:rPr>
                <w:rFonts w:cstheme="minorHAnsi"/>
                <w:color w:val="000000" w:themeColor="text1"/>
                <w:sz w:val="20"/>
                <w:szCs w:val="20"/>
                <w:lang w:val="en-AU"/>
              </w:rPr>
              <w:t>.</w:t>
            </w:r>
          </w:p>
        </w:tc>
        <w:tc>
          <w:tcPr>
            <w:tcW w:w="1378" w:type="pct"/>
            <w:gridSpan w:val="2"/>
            <w:shd w:val="clear" w:color="auto" w:fill="F2F2F2" w:themeFill="background1" w:themeFillShade="F2"/>
          </w:tcPr>
          <w:p w14:paraId="018AA27E" w14:textId="3A49F26C" w:rsidR="000954CB" w:rsidRDefault="000954CB" w:rsidP="000954CB">
            <w:pPr>
              <w:keepNext w:val="0"/>
              <w:keepLines w:val="0"/>
              <w:widowControl w:val="0"/>
              <w:autoSpaceDE w:val="0"/>
              <w:autoSpaceDN w:val="0"/>
              <w:adjustRightInd w:val="0"/>
              <w:spacing w:after="120"/>
              <w:jc w:val="center"/>
              <w:rPr>
                <w:rFonts w:cstheme="minorHAnsi"/>
                <w:color w:val="000000" w:themeColor="text1"/>
                <w:sz w:val="20"/>
                <w:szCs w:val="20"/>
              </w:rPr>
            </w:pPr>
            <w:r w:rsidRPr="003A10E4">
              <w:rPr>
                <w:rFonts w:cstheme="minorHAnsi"/>
                <w:color w:val="000000" w:themeColor="text1"/>
                <w:sz w:val="20"/>
                <w:szCs w:val="20"/>
              </w:rPr>
              <w:fldChar w:fldCharType="begin">
                <w:ffData>
                  <w:name w:val="Check1"/>
                  <w:enabled/>
                  <w:calcOnExit w:val="0"/>
                  <w:checkBox>
                    <w:sizeAuto/>
                    <w:default w:val="0"/>
                  </w:checkBox>
                </w:ffData>
              </w:fldChar>
            </w:r>
            <w:r w:rsidRPr="003A10E4">
              <w:rPr>
                <w:rFonts w:cstheme="minorHAnsi"/>
                <w:color w:val="000000" w:themeColor="text1"/>
                <w:sz w:val="20"/>
                <w:szCs w:val="20"/>
                <w:lang w:val="en-AU"/>
              </w:rPr>
              <w:instrText xml:space="preserve"> FORMCHECKBOX </w:instrText>
            </w:r>
            <w:r w:rsidR="002D6A4E">
              <w:rPr>
                <w:rFonts w:cstheme="minorHAnsi"/>
                <w:color w:val="000000" w:themeColor="text1"/>
                <w:sz w:val="20"/>
                <w:szCs w:val="20"/>
              </w:rPr>
            </w:r>
            <w:r w:rsidR="002D6A4E">
              <w:rPr>
                <w:rFonts w:cstheme="minorHAnsi"/>
                <w:color w:val="000000" w:themeColor="text1"/>
                <w:sz w:val="20"/>
                <w:szCs w:val="20"/>
              </w:rPr>
              <w:fldChar w:fldCharType="separate"/>
            </w:r>
            <w:r w:rsidRPr="003A10E4">
              <w:rPr>
                <w:rFonts w:cstheme="minorHAnsi"/>
                <w:color w:val="000000" w:themeColor="text1"/>
                <w:sz w:val="20"/>
                <w:szCs w:val="20"/>
              </w:rPr>
              <w:fldChar w:fldCharType="end"/>
            </w:r>
            <w:r>
              <w:rPr>
                <w:rFonts w:cstheme="minorHAnsi"/>
                <w:color w:val="000000" w:themeColor="text1"/>
                <w:sz w:val="20"/>
                <w:szCs w:val="20"/>
              </w:rPr>
              <w:t xml:space="preserve"> </w:t>
            </w:r>
          </w:p>
          <w:p w14:paraId="6315E948" w14:textId="2EBEE529" w:rsidR="000954CB" w:rsidRPr="00671A46" w:rsidRDefault="000954CB" w:rsidP="000954CB">
            <w:pPr>
              <w:keepNext w:val="0"/>
              <w:keepLines w:val="0"/>
              <w:widowControl w:val="0"/>
              <w:autoSpaceDE w:val="0"/>
              <w:autoSpaceDN w:val="0"/>
              <w:adjustRightInd w:val="0"/>
              <w:spacing w:after="120"/>
              <w:jc w:val="center"/>
              <w:rPr>
                <w:rFonts w:cstheme="minorHAnsi"/>
                <w:b/>
                <w:bCs/>
                <w:i/>
                <w:iCs/>
                <w:color w:val="000000" w:themeColor="text1"/>
                <w:sz w:val="20"/>
                <w:szCs w:val="20"/>
              </w:rPr>
            </w:pPr>
            <w:r w:rsidRPr="00AB69F1">
              <w:rPr>
                <w:rFonts w:cstheme="minorHAnsi"/>
                <w:color w:val="000000" w:themeColor="text1"/>
                <w:sz w:val="20"/>
                <w:szCs w:val="20"/>
              </w:rPr>
              <w:t xml:space="preserve">Continue to Step </w:t>
            </w:r>
            <w:r>
              <w:rPr>
                <w:rFonts w:cstheme="minorHAnsi"/>
                <w:color w:val="000000" w:themeColor="text1"/>
                <w:sz w:val="20"/>
                <w:szCs w:val="20"/>
              </w:rPr>
              <w:t>5</w:t>
            </w:r>
          </w:p>
        </w:tc>
      </w:tr>
      <w:tr w:rsidR="00864DAA" w:rsidRPr="00671A46" w14:paraId="732887B9" w14:textId="77777777" w:rsidTr="00226D2D">
        <w:tblPrEx>
          <w:tblLook w:val="01E0" w:firstRow="1" w:lastRow="1" w:firstColumn="1" w:lastColumn="1" w:noHBand="0" w:noVBand="0"/>
        </w:tblPrEx>
        <w:trPr>
          <w:cantSplit/>
        </w:trPr>
        <w:tc>
          <w:tcPr>
            <w:tcW w:w="5000" w:type="pct"/>
            <w:gridSpan w:val="4"/>
            <w:shd w:val="clear" w:color="auto" w:fill="D0CECE" w:themeFill="background2" w:themeFillShade="E6"/>
          </w:tcPr>
          <w:p w14:paraId="0FDED89C" w14:textId="6A318DE5" w:rsidR="00864DAA" w:rsidRPr="00864DAA" w:rsidRDefault="00864DAA" w:rsidP="00864DAA">
            <w:pPr>
              <w:pStyle w:val="ListParagraph"/>
              <w:keepNext w:val="0"/>
              <w:keepLines w:val="0"/>
              <w:widowControl w:val="0"/>
              <w:numPr>
                <w:ilvl w:val="0"/>
                <w:numId w:val="5"/>
              </w:numPr>
              <w:autoSpaceDE w:val="0"/>
              <w:autoSpaceDN w:val="0"/>
              <w:adjustRightInd w:val="0"/>
              <w:spacing w:after="120"/>
              <w:rPr>
                <w:rFonts w:cstheme="minorHAnsi"/>
                <w:b/>
                <w:bCs/>
                <w:color w:val="000000" w:themeColor="text1"/>
                <w:sz w:val="20"/>
                <w:szCs w:val="20"/>
              </w:rPr>
            </w:pPr>
            <w:r w:rsidRPr="00864DAA">
              <w:rPr>
                <w:rFonts w:cstheme="minorHAnsi"/>
                <w:b/>
                <w:bCs/>
                <w:color w:val="000000" w:themeColor="text1"/>
                <w:sz w:val="20"/>
                <w:szCs w:val="20"/>
              </w:rPr>
              <w:t>FInalise search and contact the FOI officer</w:t>
            </w:r>
          </w:p>
        </w:tc>
      </w:tr>
      <w:tr w:rsidR="000954CB" w:rsidRPr="00671A46" w14:paraId="5A3FE45D" w14:textId="77777777" w:rsidTr="000954CB">
        <w:tblPrEx>
          <w:tblLook w:val="01E0" w:firstRow="1" w:lastRow="1" w:firstColumn="1" w:lastColumn="1" w:noHBand="0" w:noVBand="0"/>
        </w:tblPrEx>
        <w:trPr>
          <w:cantSplit/>
        </w:trPr>
        <w:tc>
          <w:tcPr>
            <w:tcW w:w="266" w:type="pct"/>
            <w:shd w:val="clear" w:color="auto" w:fill="D0CECE" w:themeFill="background2" w:themeFillShade="E6"/>
          </w:tcPr>
          <w:p w14:paraId="1D2B789F" w14:textId="7DAA5300" w:rsidR="000954CB" w:rsidRPr="00AB69F1" w:rsidRDefault="000954CB" w:rsidP="007D74E4">
            <w:pPr>
              <w:keepNext w:val="0"/>
              <w:keepLines w:val="0"/>
              <w:widowControl w:val="0"/>
              <w:autoSpaceDE w:val="0"/>
              <w:autoSpaceDN w:val="0"/>
              <w:adjustRightInd w:val="0"/>
              <w:spacing w:after="120"/>
              <w:rPr>
                <w:rFonts w:cstheme="minorHAnsi"/>
                <w:bCs/>
                <w:color w:val="000000" w:themeColor="text1"/>
                <w:sz w:val="20"/>
                <w:szCs w:val="20"/>
              </w:rPr>
            </w:pPr>
            <w:r w:rsidRPr="00AB69F1">
              <w:rPr>
                <w:rFonts w:cstheme="minorHAnsi"/>
                <w:bCs/>
                <w:color w:val="000000" w:themeColor="text1"/>
                <w:sz w:val="20"/>
                <w:szCs w:val="20"/>
              </w:rPr>
              <w:t>5.1</w:t>
            </w:r>
          </w:p>
        </w:tc>
        <w:tc>
          <w:tcPr>
            <w:tcW w:w="4734" w:type="pct"/>
            <w:gridSpan w:val="3"/>
            <w:shd w:val="clear" w:color="auto" w:fill="F2F2F2" w:themeFill="background1" w:themeFillShade="F2"/>
          </w:tcPr>
          <w:p w14:paraId="2DF99117" w14:textId="1BD4A89E" w:rsidR="000954CB" w:rsidRPr="003A10E4" w:rsidRDefault="000954CB" w:rsidP="000954CB">
            <w:pPr>
              <w:keepNext w:val="0"/>
              <w:keepLines w:val="0"/>
              <w:widowControl w:val="0"/>
              <w:tabs>
                <w:tab w:val="center" w:pos="1128"/>
                <w:tab w:val="right" w:pos="2257"/>
              </w:tabs>
              <w:autoSpaceDE w:val="0"/>
              <w:autoSpaceDN w:val="0"/>
              <w:adjustRightInd w:val="0"/>
              <w:spacing w:after="120"/>
              <w:rPr>
                <w:rFonts w:cstheme="minorHAnsi"/>
                <w:color w:val="000000" w:themeColor="text1"/>
                <w:sz w:val="20"/>
                <w:szCs w:val="20"/>
              </w:rPr>
            </w:pPr>
            <w:r>
              <w:rPr>
                <w:rFonts w:cstheme="minorHAnsi"/>
                <w:color w:val="000000" w:themeColor="text1"/>
                <w:sz w:val="20"/>
                <w:szCs w:val="20"/>
              </w:rPr>
              <w:t>Provide or send the Record of Document Search, this Checklist, any documents, and information in 4.1 and 4.2 to the FOI officer within the required timeframe.</w:t>
            </w:r>
          </w:p>
        </w:tc>
      </w:tr>
      <w:tr w:rsidR="00226D2D" w:rsidRPr="00671A46" w14:paraId="21BB9CF1" w14:textId="77777777" w:rsidTr="00226D2D">
        <w:tblPrEx>
          <w:tblLook w:val="01E0" w:firstRow="1" w:lastRow="1" w:firstColumn="1" w:lastColumn="1" w:noHBand="0" w:noVBand="0"/>
        </w:tblPrEx>
        <w:trPr>
          <w:cantSplit/>
        </w:trPr>
        <w:tc>
          <w:tcPr>
            <w:tcW w:w="5000" w:type="pct"/>
            <w:gridSpan w:val="4"/>
            <w:shd w:val="clear" w:color="auto" w:fill="D0CECE" w:themeFill="background2" w:themeFillShade="E6"/>
            <w:vAlign w:val="center"/>
          </w:tcPr>
          <w:p w14:paraId="2A733B6D" w14:textId="5F9D6942" w:rsidR="00226D2D" w:rsidRPr="00226D2D" w:rsidRDefault="00226D2D" w:rsidP="00226D2D">
            <w:pPr>
              <w:pStyle w:val="ListParagraph"/>
              <w:keepNext w:val="0"/>
              <w:keepLines w:val="0"/>
              <w:widowControl w:val="0"/>
              <w:numPr>
                <w:ilvl w:val="0"/>
                <w:numId w:val="5"/>
              </w:numPr>
              <w:autoSpaceDE w:val="0"/>
              <w:autoSpaceDN w:val="0"/>
              <w:adjustRightInd w:val="0"/>
              <w:spacing w:after="120"/>
              <w:rPr>
                <w:rFonts w:cstheme="minorHAnsi"/>
                <w:b/>
                <w:bCs/>
                <w:color w:val="000000" w:themeColor="text1"/>
                <w:sz w:val="20"/>
                <w:szCs w:val="20"/>
              </w:rPr>
            </w:pPr>
            <w:r w:rsidRPr="00226D2D">
              <w:rPr>
                <w:rFonts w:cstheme="minorHAnsi"/>
                <w:b/>
                <w:bCs/>
                <w:color w:val="000000" w:themeColor="text1"/>
                <w:sz w:val="20"/>
                <w:szCs w:val="20"/>
              </w:rPr>
              <w:t>Other</w:t>
            </w:r>
          </w:p>
        </w:tc>
      </w:tr>
      <w:tr w:rsidR="00226D2D" w:rsidRPr="00671A46" w14:paraId="4EFF3A21" w14:textId="77777777" w:rsidTr="00226D2D">
        <w:tblPrEx>
          <w:tblLook w:val="01E0" w:firstRow="1" w:lastRow="1" w:firstColumn="1" w:lastColumn="1" w:noHBand="0" w:noVBand="0"/>
        </w:tblPrEx>
        <w:trPr>
          <w:cantSplit/>
        </w:trPr>
        <w:tc>
          <w:tcPr>
            <w:tcW w:w="266" w:type="pct"/>
            <w:shd w:val="clear" w:color="auto" w:fill="D0CECE" w:themeFill="background2" w:themeFillShade="E6"/>
          </w:tcPr>
          <w:p w14:paraId="28AEE4C2" w14:textId="3A436E8D" w:rsidR="00226D2D" w:rsidRPr="00AB69F1" w:rsidRDefault="00226D2D" w:rsidP="007D74E4">
            <w:pPr>
              <w:keepNext w:val="0"/>
              <w:keepLines w:val="0"/>
              <w:widowControl w:val="0"/>
              <w:autoSpaceDE w:val="0"/>
              <w:autoSpaceDN w:val="0"/>
              <w:adjustRightInd w:val="0"/>
              <w:spacing w:after="120"/>
              <w:rPr>
                <w:rFonts w:cstheme="minorHAnsi"/>
                <w:bCs/>
                <w:color w:val="000000" w:themeColor="text1"/>
                <w:sz w:val="20"/>
                <w:szCs w:val="20"/>
              </w:rPr>
            </w:pPr>
            <w:r w:rsidRPr="00AB69F1">
              <w:rPr>
                <w:rFonts w:cstheme="minorHAnsi"/>
                <w:bCs/>
                <w:color w:val="000000" w:themeColor="text1"/>
                <w:sz w:val="20"/>
                <w:szCs w:val="20"/>
              </w:rPr>
              <w:t xml:space="preserve">6.1 </w:t>
            </w:r>
          </w:p>
        </w:tc>
        <w:tc>
          <w:tcPr>
            <w:tcW w:w="4734" w:type="pct"/>
            <w:gridSpan w:val="3"/>
            <w:shd w:val="clear" w:color="auto" w:fill="F2F2F2" w:themeFill="background1" w:themeFillShade="F2"/>
            <w:vAlign w:val="center"/>
          </w:tcPr>
          <w:p w14:paraId="5A717E18" w14:textId="795DA00A" w:rsidR="00226D2D" w:rsidRPr="003A10E4" w:rsidRDefault="00226D2D" w:rsidP="00226D2D">
            <w:pPr>
              <w:keepNext w:val="0"/>
              <w:keepLines w:val="0"/>
              <w:widowControl w:val="0"/>
              <w:autoSpaceDE w:val="0"/>
              <w:autoSpaceDN w:val="0"/>
              <w:adjustRightInd w:val="0"/>
              <w:spacing w:after="120"/>
              <w:rPr>
                <w:rFonts w:cstheme="minorHAnsi"/>
                <w:color w:val="000000" w:themeColor="text1"/>
                <w:sz w:val="20"/>
                <w:szCs w:val="20"/>
              </w:rPr>
            </w:pPr>
            <w:r>
              <w:rPr>
                <w:rFonts w:cstheme="minorHAnsi"/>
                <w:color w:val="000000" w:themeColor="text1"/>
                <w:sz w:val="20"/>
                <w:szCs w:val="20"/>
              </w:rPr>
              <w:t xml:space="preserve">Contact </w:t>
            </w:r>
            <w:r w:rsidR="00540C54">
              <w:rPr>
                <w:rFonts w:cstheme="minorHAnsi"/>
                <w:color w:val="000000" w:themeColor="text1"/>
                <w:sz w:val="20"/>
                <w:szCs w:val="20"/>
              </w:rPr>
              <w:t>the</w:t>
            </w:r>
            <w:bookmarkStart w:id="4" w:name="_GoBack"/>
            <w:bookmarkEnd w:id="4"/>
            <w:r>
              <w:rPr>
                <w:rFonts w:cstheme="minorHAnsi"/>
                <w:color w:val="000000" w:themeColor="text1"/>
                <w:sz w:val="20"/>
                <w:szCs w:val="20"/>
              </w:rPr>
              <w:t xml:space="preserve"> FOI Officer to discuss your issues or questions before continu</w:t>
            </w:r>
            <w:r w:rsidR="009E1BC9">
              <w:rPr>
                <w:rFonts w:cstheme="minorHAnsi"/>
                <w:color w:val="000000" w:themeColor="text1"/>
                <w:sz w:val="20"/>
                <w:szCs w:val="20"/>
              </w:rPr>
              <w:t>ing with</w:t>
            </w:r>
            <w:r>
              <w:rPr>
                <w:rFonts w:cstheme="minorHAnsi"/>
                <w:color w:val="000000" w:themeColor="text1"/>
                <w:sz w:val="20"/>
                <w:szCs w:val="20"/>
              </w:rPr>
              <w:t xml:space="preserve"> the checklist. </w:t>
            </w:r>
          </w:p>
        </w:tc>
      </w:tr>
    </w:tbl>
    <w:p w14:paraId="1EF7C17B" w14:textId="2CD02F68" w:rsidR="00AC5597" w:rsidRDefault="00AC5597" w:rsidP="00AC5597">
      <w:pPr>
        <w:keepNext w:val="0"/>
        <w:keepLines w:val="0"/>
        <w:spacing w:before="0" w:after="0" w:line="240" w:lineRule="auto"/>
        <w:rPr>
          <w:rFonts w:cstheme="minorHAnsi"/>
          <w:b/>
          <w:bCs/>
          <w:color w:val="000000" w:themeColor="text1"/>
          <w:sz w:val="24"/>
          <w:szCs w:val="24"/>
        </w:rPr>
      </w:pPr>
    </w:p>
    <w:p w14:paraId="28423ED4" w14:textId="77777777" w:rsidR="007D74E4" w:rsidRDefault="007D74E4" w:rsidP="00477458">
      <w:pPr>
        <w:keepNext w:val="0"/>
        <w:keepLines w:val="0"/>
        <w:spacing w:line="240" w:lineRule="auto"/>
        <w:jc w:val="both"/>
        <w:rPr>
          <w:rFonts w:cstheme="minorHAnsi"/>
          <w:color w:val="000000" w:themeColor="text1"/>
        </w:rPr>
        <w:sectPr w:rsidR="007D74E4" w:rsidSect="00000F70">
          <w:headerReference w:type="first" r:id="rId11"/>
          <w:pgSz w:w="11900" w:h="16840"/>
          <w:pgMar w:top="1440" w:right="1440" w:bottom="1440" w:left="1440" w:header="709" w:footer="709" w:gutter="0"/>
          <w:cols w:space="708"/>
          <w:titlePg/>
          <w:docGrid w:linePitch="360"/>
        </w:sectPr>
      </w:pPr>
    </w:p>
    <w:p w14:paraId="5A3DA0AA" w14:textId="6C6BE176" w:rsidR="007D74E4" w:rsidRDefault="00751702" w:rsidP="007D74E4">
      <w:pPr>
        <w:rPr>
          <w:b/>
          <w:bCs/>
          <w:color w:val="000000" w:themeColor="text1"/>
          <w:sz w:val="24"/>
          <w:szCs w:val="24"/>
        </w:rPr>
      </w:pPr>
      <w:r w:rsidRPr="001367C3">
        <w:rPr>
          <w:b/>
          <w:bCs/>
          <w:color w:val="000000" w:themeColor="text1"/>
          <w:sz w:val="24"/>
          <w:szCs w:val="24"/>
        </w:rPr>
        <w:lastRenderedPageBreak/>
        <w:t xml:space="preserve">Part B </w:t>
      </w:r>
      <w:r w:rsidR="004D73CA">
        <w:rPr>
          <w:b/>
          <w:bCs/>
          <w:color w:val="000000" w:themeColor="text1"/>
          <w:sz w:val="24"/>
          <w:szCs w:val="24"/>
        </w:rPr>
        <w:t>–</w:t>
      </w:r>
      <w:r w:rsidRPr="001367C3">
        <w:rPr>
          <w:b/>
          <w:bCs/>
          <w:color w:val="000000" w:themeColor="text1"/>
          <w:sz w:val="24"/>
          <w:szCs w:val="24"/>
        </w:rPr>
        <w:t xml:space="preserve"> </w:t>
      </w:r>
      <w:r w:rsidR="007D74E4" w:rsidRPr="00751702">
        <w:rPr>
          <w:b/>
          <w:bCs/>
          <w:color w:val="000000" w:themeColor="text1"/>
          <w:sz w:val="24"/>
          <w:szCs w:val="24"/>
        </w:rPr>
        <w:t>Record of document</w:t>
      </w:r>
      <w:r w:rsidR="007D74E4">
        <w:rPr>
          <w:b/>
          <w:bCs/>
          <w:color w:val="000000" w:themeColor="text1"/>
          <w:sz w:val="24"/>
          <w:szCs w:val="24"/>
        </w:rPr>
        <w:t xml:space="preserve"> search under the </w:t>
      </w:r>
      <w:r w:rsidR="007D74E4" w:rsidRPr="008C17FA">
        <w:rPr>
          <w:b/>
          <w:bCs/>
          <w:i/>
          <w:iCs/>
          <w:color w:val="000000" w:themeColor="text1"/>
          <w:sz w:val="24"/>
          <w:szCs w:val="24"/>
        </w:rPr>
        <w:t>Freedom of Information Act 1982</w:t>
      </w:r>
      <w:r w:rsidR="007D74E4">
        <w:rPr>
          <w:b/>
          <w:bCs/>
          <w:color w:val="000000" w:themeColor="text1"/>
          <w:sz w:val="24"/>
          <w:szCs w:val="24"/>
        </w:rPr>
        <w:t xml:space="preserve"> (Vic)</w:t>
      </w:r>
      <w:r w:rsidR="007D74E4" w:rsidRPr="001954F4">
        <w:rPr>
          <w:b/>
          <w:bCs/>
          <w:color w:val="000000" w:themeColor="text1"/>
          <w:sz w:val="24"/>
          <w:szCs w:val="24"/>
        </w:rPr>
        <w:t xml:space="preserve"> </w:t>
      </w:r>
    </w:p>
    <w:p w14:paraId="651201A7" w14:textId="2BEE8E21" w:rsidR="007D74E4" w:rsidRPr="00ED31F5" w:rsidRDefault="007D74E4" w:rsidP="007D74E4">
      <w:pPr>
        <w:rPr>
          <w:color w:val="000000" w:themeColor="text1"/>
          <w:sz w:val="20"/>
          <w:szCs w:val="20"/>
        </w:rPr>
      </w:pPr>
      <w:r>
        <w:rPr>
          <w:color w:val="000000" w:themeColor="text1"/>
          <w:sz w:val="20"/>
          <w:szCs w:val="20"/>
        </w:rPr>
        <w:t xml:space="preserve">The record of document search should record </w:t>
      </w:r>
      <w:r w:rsidRPr="00E30099">
        <w:rPr>
          <w:color w:val="000000" w:themeColor="text1"/>
          <w:sz w:val="20"/>
          <w:szCs w:val="20"/>
        </w:rPr>
        <w:t>all searches</w:t>
      </w:r>
      <w:r>
        <w:rPr>
          <w:color w:val="000000" w:themeColor="text1"/>
          <w:sz w:val="20"/>
          <w:szCs w:val="20"/>
        </w:rPr>
        <w:t xml:space="preserve"> conducted in relation to the applicant’s FOI request. </w:t>
      </w:r>
      <w:r w:rsidR="00751702">
        <w:rPr>
          <w:color w:val="000000" w:themeColor="text1"/>
          <w:sz w:val="20"/>
          <w:szCs w:val="20"/>
        </w:rPr>
        <w:t xml:space="preserve">An example of how the form can be completed is shown. </w:t>
      </w:r>
    </w:p>
    <w:tbl>
      <w:tblPr>
        <w:tblStyle w:val="TableGrid11"/>
        <w:tblW w:w="5000" w:type="pct"/>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000" w:firstRow="0" w:lastRow="0" w:firstColumn="0" w:lastColumn="0" w:noHBand="0" w:noVBand="0"/>
      </w:tblPr>
      <w:tblGrid>
        <w:gridCol w:w="1182"/>
        <w:gridCol w:w="1205"/>
        <w:gridCol w:w="1948"/>
        <w:gridCol w:w="1848"/>
        <w:gridCol w:w="885"/>
        <w:gridCol w:w="1297"/>
        <w:gridCol w:w="1389"/>
        <w:gridCol w:w="551"/>
        <w:gridCol w:w="1547"/>
        <w:gridCol w:w="2062"/>
      </w:tblGrid>
      <w:tr w:rsidR="007D74E4" w:rsidRPr="00495726" w14:paraId="7F63AEF8" w14:textId="77777777" w:rsidTr="00EC3218">
        <w:trPr>
          <w:trHeight w:val="595"/>
        </w:trPr>
        <w:tc>
          <w:tcPr>
            <w:tcW w:w="5000" w:type="pct"/>
            <w:gridSpan w:val="10"/>
            <w:shd w:val="clear" w:color="auto" w:fill="D0CECE" w:themeFill="background2" w:themeFillShade="E6"/>
          </w:tcPr>
          <w:p w14:paraId="7ED6540F" w14:textId="77777777" w:rsidR="007D74E4" w:rsidRPr="00495726" w:rsidRDefault="007D74E4" w:rsidP="00EC3218">
            <w:pPr>
              <w:keepNext w:val="0"/>
              <w:keepLines w:val="0"/>
              <w:widowControl w:val="0"/>
              <w:autoSpaceDE w:val="0"/>
              <w:autoSpaceDN w:val="0"/>
              <w:adjustRightInd w:val="0"/>
              <w:spacing w:after="120" w:line="240" w:lineRule="auto"/>
              <w:rPr>
                <w:rFonts w:cstheme="minorHAnsi"/>
                <w:color w:val="auto"/>
                <w:sz w:val="20"/>
                <w:szCs w:val="20"/>
              </w:rPr>
            </w:pPr>
            <w:r>
              <w:rPr>
                <w:rFonts w:eastAsia="MS Gothic" w:cstheme="minorHAnsi"/>
                <w:b/>
                <w:bCs/>
                <w:color w:val="auto"/>
                <w:lang w:val="en-AU"/>
              </w:rPr>
              <w:t xml:space="preserve">Record of document search under </w:t>
            </w:r>
            <w:r w:rsidRPr="0089196F">
              <w:rPr>
                <w:rFonts w:eastAsia="MS Gothic" w:cstheme="minorHAnsi"/>
                <w:b/>
                <w:bCs/>
                <w:color w:val="auto"/>
                <w:lang w:val="en-AU"/>
              </w:rPr>
              <w:t xml:space="preserve">the </w:t>
            </w:r>
            <w:r w:rsidRPr="0089196F">
              <w:rPr>
                <w:rFonts w:eastAsia="MS Gothic" w:cstheme="minorHAnsi"/>
                <w:b/>
                <w:bCs/>
                <w:i/>
                <w:iCs/>
                <w:color w:val="auto"/>
                <w:lang w:val="en-AU"/>
              </w:rPr>
              <w:t>Freedom of Information Act 1982</w:t>
            </w:r>
            <w:r w:rsidRPr="0089196F">
              <w:rPr>
                <w:rFonts w:eastAsia="MS Gothic" w:cstheme="minorHAnsi"/>
                <w:b/>
                <w:bCs/>
                <w:color w:val="auto"/>
                <w:lang w:val="en-AU"/>
              </w:rPr>
              <w:t xml:space="preserve"> (Vic)</w:t>
            </w:r>
            <w:r>
              <w:rPr>
                <w:rFonts w:eastAsia="MS Gothic" w:cstheme="minorHAnsi"/>
                <w:b/>
                <w:bCs/>
                <w:color w:val="auto"/>
                <w:lang w:val="en-AU"/>
              </w:rPr>
              <w:t xml:space="preserve"> </w:t>
            </w:r>
            <w:r w:rsidRPr="0089196F">
              <w:rPr>
                <w:rFonts w:ascii="MS Gothic" w:eastAsia="MS Gothic" w:hAnsi="MS Gothic" w:cs="MS Gothic" w:hint="eastAsia"/>
                <w:b/>
                <w:bCs/>
                <w:color w:val="auto"/>
                <w:lang w:val="en-AU"/>
              </w:rPr>
              <w:t> </w:t>
            </w:r>
          </w:p>
        </w:tc>
      </w:tr>
      <w:tr w:rsidR="007D74E4" w:rsidRPr="00495726" w14:paraId="6E95C000" w14:textId="77777777" w:rsidTr="000954CB">
        <w:trPr>
          <w:trHeight w:val="595"/>
        </w:trPr>
        <w:tc>
          <w:tcPr>
            <w:tcW w:w="425" w:type="pct"/>
            <w:shd w:val="clear" w:color="auto" w:fill="D0CECE" w:themeFill="background2" w:themeFillShade="E6"/>
          </w:tcPr>
          <w:p w14:paraId="2E3C531C" w14:textId="77777777" w:rsidR="007D74E4" w:rsidRPr="00495726" w:rsidRDefault="007D74E4" w:rsidP="00EC3218">
            <w:pPr>
              <w:keepNext w:val="0"/>
              <w:keepLines w:val="0"/>
              <w:widowControl w:val="0"/>
              <w:autoSpaceDE w:val="0"/>
              <w:autoSpaceDN w:val="0"/>
              <w:adjustRightInd w:val="0"/>
              <w:spacing w:after="120" w:line="240" w:lineRule="auto"/>
              <w:ind w:right="-6"/>
              <w:rPr>
                <w:rFonts w:cstheme="minorHAnsi"/>
                <w:color w:val="auto"/>
                <w:sz w:val="20"/>
                <w:szCs w:val="20"/>
                <w:lang w:val="en-AU"/>
              </w:rPr>
            </w:pPr>
            <w:r w:rsidRPr="00495726">
              <w:rPr>
                <w:rFonts w:cstheme="minorHAnsi"/>
                <w:b/>
                <w:bCs/>
                <w:color w:val="auto"/>
                <w:sz w:val="20"/>
                <w:szCs w:val="20"/>
                <w:lang w:val="en-AU"/>
              </w:rPr>
              <w:t>Applicant:</w:t>
            </w:r>
          </w:p>
        </w:tc>
        <w:tc>
          <w:tcPr>
            <w:tcW w:w="2115" w:type="pct"/>
            <w:gridSpan w:val="4"/>
            <w:shd w:val="clear" w:color="auto" w:fill="F2F2F2" w:themeFill="background1" w:themeFillShade="F2"/>
          </w:tcPr>
          <w:p w14:paraId="5B4D2C1E" w14:textId="77777777" w:rsidR="007D74E4" w:rsidRPr="00495726" w:rsidRDefault="007D74E4" w:rsidP="00EC3218">
            <w:pPr>
              <w:keepNext w:val="0"/>
              <w:keepLines w:val="0"/>
              <w:widowControl w:val="0"/>
              <w:autoSpaceDE w:val="0"/>
              <w:autoSpaceDN w:val="0"/>
              <w:adjustRightInd w:val="0"/>
              <w:spacing w:after="120" w:line="240" w:lineRule="auto"/>
              <w:ind w:right="-6"/>
              <w:rPr>
                <w:rFonts w:cstheme="minorHAnsi"/>
                <w:color w:val="auto"/>
                <w:sz w:val="20"/>
                <w:szCs w:val="20"/>
                <w:lang w:val="en-AU"/>
              </w:rPr>
            </w:pPr>
            <w:r w:rsidRPr="009B0F9D">
              <w:rPr>
                <w:rFonts w:cstheme="minorHAnsi"/>
                <w:color w:val="auto"/>
                <w:sz w:val="20"/>
                <w:szCs w:val="20"/>
                <w:highlight w:val="yellow"/>
                <w:lang w:val="en-AU"/>
              </w:rPr>
              <w:t>Jane Smith</w:t>
            </w:r>
          </w:p>
        </w:tc>
        <w:tc>
          <w:tcPr>
            <w:tcW w:w="965" w:type="pct"/>
            <w:gridSpan w:val="2"/>
            <w:shd w:val="clear" w:color="auto" w:fill="D0CECE" w:themeFill="background2" w:themeFillShade="E6"/>
          </w:tcPr>
          <w:p w14:paraId="3AA257A9" w14:textId="77777777" w:rsidR="007D74E4" w:rsidRPr="00495726" w:rsidRDefault="007D74E4" w:rsidP="00EC3218">
            <w:pPr>
              <w:keepNext w:val="0"/>
              <w:keepLines w:val="0"/>
              <w:widowControl w:val="0"/>
              <w:autoSpaceDE w:val="0"/>
              <w:autoSpaceDN w:val="0"/>
              <w:adjustRightInd w:val="0"/>
              <w:spacing w:after="120" w:line="240" w:lineRule="auto"/>
              <w:rPr>
                <w:rFonts w:cstheme="minorHAnsi"/>
                <w:color w:val="auto"/>
                <w:sz w:val="20"/>
                <w:szCs w:val="20"/>
                <w:lang w:val="en-AU"/>
              </w:rPr>
            </w:pPr>
            <w:r w:rsidRPr="00495726">
              <w:rPr>
                <w:rFonts w:cstheme="minorHAnsi"/>
                <w:b/>
                <w:bCs/>
                <w:color w:val="auto"/>
                <w:sz w:val="20"/>
                <w:szCs w:val="20"/>
                <w:lang w:val="en-AU"/>
              </w:rPr>
              <w:t>Date valid request received:</w:t>
            </w:r>
          </w:p>
        </w:tc>
        <w:tc>
          <w:tcPr>
            <w:tcW w:w="1495" w:type="pct"/>
            <w:gridSpan w:val="3"/>
            <w:shd w:val="clear" w:color="auto" w:fill="F2F2F2" w:themeFill="background1" w:themeFillShade="F2"/>
          </w:tcPr>
          <w:p w14:paraId="0109C34B" w14:textId="77777777" w:rsidR="007D74E4" w:rsidRPr="00495726" w:rsidRDefault="007D74E4" w:rsidP="00EC3218">
            <w:pPr>
              <w:keepNext w:val="0"/>
              <w:keepLines w:val="0"/>
              <w:widowControl w:val="0"/>
              <w:autoSpaceDE w:val="0"/>
              <w:autoSpaceDN w:val="0"/>
              <w:adjustRightInd w:val="0"/>
              <w:spacing w:after="120" w:line="240" w:lineRule="auto"/>
              <w:rPr>
                <w:rFonts w:cstheme="minorHAnsi"/>
                <w:color w:val="auto"/>
                <w:sz w:val="20"/>
                <w:szCs w:val="20"/>
                <w:lang w:val="en-AU"/>
              </w:rPr>
            </w:pPr>
            <w:r w:rsidRPr="009B0F9D">
              <w:rPr>
                <w:rFonts w:cstheme="minorHAnsi"/>
                <w:color w:val="auto"/>
                <w:sz w:val="20"/>
                <w:szCs w:val="20"/>
                <w:highlight w:val="yellow"/>
                <w:lang w:val="en-AU"/>
              </w:rPr>
              <w:t>13 September 2018</w:t>
            </w:r>
          </w:p>
        </w:tc>
      </w:tr>
      <w:tr w:rsidR="007D74E4" w:rsidRPr="00495726" w14:paraId="56F4B395" w14:textId="77777777" w:rsidTr="000954CB">
        <w:trPr>
          <w:trHeight w:val="595"/>
        </w:trPr>
        <w:tc>
          <w:tcPr>
            <w:tcW w:w="425" w:type="pct"/>
            <w:shd w:val="clear" w:color="auto" w:fill="D0CECE" w:themeFill="background2" w:themeFillShade="E6"/>
          </w:tcPr>
          <w:p w14:paraId="01F3C334" w14:textId="77777777" w:rsidR="007D74E4" w:rsidRPr="00495726" w:rsidRDefault="007D74E4" w:rsidP="00EC3218">
            <w:pPr>
              <w:keepNext w:val="0"/>
              <w:keepLines w:val="0"/>
              <w:widowControl w:val="0"/>
              <w:autoSpaceDE w:val="0"/>
              <w:autoSpaceDN w:val="0"/>
              <w:adjustRightInd w:val="0"/>
              <w:spacing w:after="120" w:line="240" w:lineRule="auto"/>
              <w:ind w:right="-6"/>
              <w:rPr>
                <w:rFonts w:cstheme="minorHAnsi"/>
                <w:b/>
                <w:bCs/>
                <w:color w:val="auto"/>
                <w:sz w:val="20"/>
                <w:szCs w:val="20"/>
                <w:lang w:val="en-AU"/>
              </w:rPr>
            </w:pPr>
            <w:r w:rsidRPr="00495726">
              <w:rPr>
                <w:rFonts w:cstheme="minorHAnsi"/>
                <w:b/>
                <w:bCs/>
                <w:color w:val="auto"/>
                <w:sz w:val="20"/>
                <w:szCs w:val="20"/>
                <w:lang w:val="en-AU"/>
              </w:rPr>
              <w:t>Agency reference:</w:t>
            </w:r>
          </w:p>
        </w:tc>
        <w:tc>
          <w:tcPr>
            <w:tcW w:w="2115" w:type="pct"/>
            <w:gridSpan w:val="4"/>
            <w:shd w:val="clear" w:color="auto" w:fill="F2F2F2" w:themeFill="background1" w:themeFillShade="F2"/>
          </w:tcPr>
          <w:p w14:paraId="7F946300" w14:textId="77777777" w:rsidR="007D74E4" w:rsidRPr="00495726" w:rsidRDefault="007D74E4" w:rsidP="00EC3218">
            <w:pPr>
              <w:keepNext w:val="0"/>
              <w:keepLines w:val="0"/>
              <w:widowControl w:val="0"/>
              <w:autoSpaceDE w:val="0"/>
              <w:autoSpaceDN w:val="0"/>
              <w:adjustRightInd w:val="0"/>
              <w:spacing w:after="120" w:line="240" w:lineRule="auto"/>
              <w:ind w:right="-6"/>
              <w:rPr>
                <w:rFonts w:cstheme="minorHAnsi"/>
                <w:color w:val="auto"/>
                <w:sz w:val="20"/>
                <w:szCs w:val="20"/>
                <w:lang w:val="en-AU"/>
              </w:rPr>
            </w:pPr>
            <w:r w:rsidRPr="009B0F9D">
              <w:rPr>
                <w:rFonts w:cstheme="minorHAnsi"/>
                <w:color w:val="auto"/>
                <w:sz w:val="20"/>
                <w:szCs w:val="20"/>
                <w:highlight w:val="yellow"/>
                <w:lang w:val="en-AU"/>
              </w:rPr>
              <w:t>FOI12345</w:t>
            </w:r>
          </w:p>
        </w:tc>
        <w:tc>
          <w:tcPr>
            <w:tcW w:w="965" w:type="pct"/>
            <w:gridSpan w:val="2"/>
            <w:shd w:val="clear" w:color="auto" w:fill="D0CECE" w:themeFill="background2" w:themeFillShade="E6"/>
          </w:tcPr>
          <w:p w14:paraId="7AA6F148" w14:textId="77777777" w:rsidR="007D74E4" w:rsidRPr="00495726" w:rsidRDefault="007D74E4" w:rsidP="00EC3218">
            <w:pPr>
              <w:keepNext w:val="0"/>
              <w:keepLines w:val="0"/>
              <w:widowControl w:val="0"/>
              <w:autoSpaceDE w:val="0"/>
              <w:autoSpaceDN w:val="0"/>
              <w:adjustRightInd w:val="0"/>
              <w:spacing w:after="120" w:line="240" w:lineRule="auto"/>
              <w:rPr>
                <w:rFonts w:cstheme="minorHAnsi"/>
                <w:b/>
                <w:bCs/>
                <w:color w:val="auto"/>
                <w:sz w:val="20"/>
                <w:szCs w:val="20"/>
                <w:lang w:val="en-AU"/>
              </w:rPr>
            </w:pPr>
            <w:r w:rsidRPr="00495726">
              <w:rPr>
                <w:rFonts w:cstheme="minorHAnsi"/>
                <w:b/>
                <w:bCs/>
                <w:color w:val="auto"/>
                <w:sz w:val="20"/>
                <w:szCs w:val="20"/>
                <w:lang w:val="en-AU"/>
              </w:rPr>
              <w:t>Decision due date:</w:t>
            </w:r>
          </w:p>
        </w:tc>
        <w:tc>
          <w:tcPr>
            <w:tcW w:w="1495" w:type="pct"/>
            <w:gridSpan w:val="3"/>
            <w:shd w:val="clear" w:color="auto" w:fill="F2F2F2" w:themeFill="background1" w:themeFillShade="F2"/>
          </w:tcPr>
          <w:p w14:paraId="718358DB" w14:textId="77777777" w:rsidR="007D74E4" w:rsidRPr="00495726" w:rsidRDefault="007D74E4" w:rsidP="00EC3218">
            <w:pPr>
              <w:keepNext w:val="0"/>
              <w:keepLines w:val="0"/>
              <w:widowControl w:val="0"/>
              <w:autoSpaceDE w:val="0"/>
              <w:autoSpaceDN w:val="0"/>
              <w:adjustRightInd w:val="0"/>
              <w:spacing w:after="120" w:line="240" w:lineRule="auto"/>
              <w:rPr>
                <w:rFonts w:cstheme="minorHAnsi"/>
                <w:color w:val="auto"/>
                <w:sz w:val="20"/>
                <w:szCs w:val="20"/>
                <w:lang w:val="en-AU"/>
              </w:rPr>
            </w:pPr>
            <w:r w:rsidRPr="009B0F9D">
              <w:rPr>
                <w:rFonts w:cstheme="minorHAnsi"/>
                <w:color w:val="auto"/>
                <w:sz w:val="20"/>
                <w:szCs w:val="20"/>
                <w:highlight w:val="yellow"/>
                <w:lang w:val="en-AU"/>
              </w:rPr>
              <w:t>14 October 2018</w:t>
            </w:r>
          </w:p>
        </w:tc>
      </w:tr>
      <w:tr w:rsidR="007D74E4" w:rsidRPr="00495726" w14:paraId="54583248" w14:textId="77777777" w:rsidTr="000954CB">
        <w:tc>
          <w:tcPr>
            <w:tcW w:w="425" w:type="pct"/>
            <w:shd w:val="clear" w:color="auto" w:fill="D0CECE" w:themeFill="background2" w:themeFillShade="E6"/>
          </w:tcPr>
          <w:p w14:paraId="049A35DF" w14:textId="77777777" w:rsidR="007D74E4" w:rsidRPr="00495726" w:rsidRDefault="007D74E4" w:rsidP="00EC3218">
            <w:pPr>
              <w:keepNext w:val="0"/>
              <w:keepLines w:val="0"/>
              <w:widowControl w:val="0"/>
              <w:autoSpaceDE w:val="0"/>
              <w:autoSpaceDN w:val="0"/>
              <w:adjustRightInd w:val="0"/>
              <w:spacing w:after="120" w:line="240" w:lineRule="auto"/>
              <w:ind w:right="-6"/>
              <w:rPr>
                <w:rFonts w:cstheme="minorHAnsi"/>
                <w:color w:val="auto"/>
                <w:sz w:val="20"/>
                <w:szCs w:val="20"/>
                <w:lang w:val="en-AU"/>
              </w:rPr>
            </w:pPr>
            <w:r w:rsidRPr="00495726">
              <w:rPr>
                <w:rFonts w:cstheme="minorHAnsi"/>
                <w:b/>
                <w:bCs/>
                <w:color w:val="auto"/>
                <w:sz w:val="20"/>
                <w:szCs w:val="20"/>
                <w:lang w:val="en-AU"/>
              </w:rPr>
              <w:t>FOI officer:</w:t>
            </w:r>
          </w:p>
        </w:tc>
        <w:tc>
          <w:tcPr>
            <w:tcW w:w="4575" w:type="pct"/>
            <w:gridSpan w:val="9"/>
            <w:shd w:val="clear" w:color="auto" w:fill="F2F2F2" w:themeFill="background1" w:themeFillShade="F2"/>
          </w:tcPr>
          <w:p w14:paraId="2B115E37" w14:textId="77777777" w:rsidR="007D74E4" w:rsidRPr="00495726" w:rsidRDefault="007D74E4" w:rsidP="00EC3218">
            <w:pPr>
              <w:keepNext w:val="0"/>
              <w:keepLines w:val="0"/>
              <w:widowControl w:val="0"/>
              <w:autoSpaceDE w:val="0"/>
              <w:autoSpaceDN w:val="0"/>
              <w:adjustRightInd w:val="0"/>
              <w:spacing w:after="120" w:line="240" w:lineRule="auto"/>
              <w:rPr>
                <w:rFonts w:cstheme="minorHAnsi"/>
                <w:color w:val="auto"/>
                <w:sz w:val="20"/>
                <w:szCs w:val="20"/>
                <w:lang w:val="en-AU"/>
              </w:rPr>
            </w:pPr>
            <w:r w:rsidRPr="009B0F9D">
              <w:rPr>
                <w:rFonts w:cstheme="minorHAnsi"/>
                <w:color w:val="auto"/>
                <w:sz w:val="20"/>
                <w:szCs w:val="20"/>
                <w:highlight w:val="yellow"/>
                <w:lang w:val="en-AU"/>
              </w:rPr>
              <w:t>Morgan Grey</w:t>
            </w:r>
          </w:p>
        </w:tc>
      </w:tr>
      <w:tr w:rsidR="007D74E4" w:rsidRPr="00495726" w14:paraId="77363300" w14:textId="77777777" w:rsidTr="000954CB">
        <w:trPr>
          <w:trHeight w:val="1259"/>
        </w:trPr>
        <w:tc>
          <w:tcPr>
            <w:tcW w:w="425" w:type="pct"/>
            <w:shd w:val="clear" w:color="auto" w:fill="D0CECE" w:themeFill="background2" w:themeFillShade="E6"/>
          </w:tcPr>
          <w:p w14:paraId="568DC6E0" w14:textId="77777777" w:rsidR="007D74E4" w:rsidRPr="00D86FB2" w:rsidRDefault="007D74E4" w:rsidP="00EC3218">
            <w:pPr>
              <w:keepNext w:val="0"/>
              <w:keepLines w:val="0"/>
              <w:widowControl w:val="0"/>
              <w:autoSpaceDE w:val="0"/>
              <w:autoSpaceDN w:val="0"/>
              <w:adjustRightInd w:val="0"/>
              <w:spacing w:after="120" w:line="240" w:lineRule="auto"/>
              <w:ind w:right="-6"/>
              <w:rPr>
                <w:rFonts w:cstheme="minorHAnsi"/>
                <w:b/>
                <w:bCs/>
                <w:color w:val="auto"/>
                <w:sz w:val="20"/>
                <w:szCs w:val="20"/>
              </w:rPr>
            </w:pPr>
            <w:r w:rsidRPr="00D86FB2">
              <w:rPr>
                <w:b/>
                <w:bCs/>
                <w:color w:val="000000" w:themeColor="text1"/>
                <w:sz w:val="20"/>
                <w:szCs w:val="20"/>
              </w:rPr>
              <w:t>Date</w:t>
            </w:r>
          </w:p>
        </w:tc>
        <w:tc>
          <w:tcPr>
            <w:tcW w:w="433" w:type="pct"/>
            <w:shd w:val="clear" w:color="auto" w:fill="D0CECE" w:themeFill="background2" w:themeFillShade="E6"/>
          </w:tcPr>
          <w:p w14:paraId="18136D99" w14:textId="1F998ABA" w:rsidR="000954CB" w:rsidRPr="000954CB" w:rsidRDefault="007D74E4" w:rsidP="00EC3218">
            <w:pPr>
              <w:keepNext w:val="0"/>
              <w:keepLines w:val="0"/>
              <w:widowControl w:val="0"/>
              <w:autoSpaceDE w:val="0"/>
              <w:autoSpaceDN w:val="0"/>
              <w:adjustRightInd w:val="0"/>
              <w:spacing w:after="120" w:line="240" w:lineRule="auto"/>
              <w:rPr>
                <w:b/>
                <w:bCs/>
                <w:color w:val="000000" w:themeColor="text1"/>
                <w:sz w:val="20"/>
                <w:szCs w:val="20"/>
              </w:rPr>
            </w:pPr>
            <w:r w:rsidRPr="00D86FB2">
              <w:rPr>
                <w:b/>
                <w:bCs/>
                <w:color w:val="000000" w:themeColor="text1"/>
                <w:sz w:val="20"/>
                <w:szCs w:val="20"/>
              </w:rPr>
              <w:t>Time taken</w:t>
            </w:r>
          </w:p>
        </w:tc>
        <w:tc>
          <w:tcPr>
            <w:tcW w:w="700" w:type="pct"/>
            <w:shd w:val="clear" w:color="auto" w:fill="D0CECE" w:themeFill="background2" w:themeFillShade="E6"/>
          </w:tcPr>
          <w:p w14:paraId="3C60417A" w14:textId="055D6FA1" w:rsidR="007D74E4" w:rsidRPr="00D86FB2" w:rsidRDefault="007D74E4" w:rsidP="00EC3218">
            <w:pPr>
              <w:keepNext w:val="0"/>
              <w:keepLines w:val="0"/>
              <w:widowControl w:val="0"/>
              <w:autoSpaceDE w:val="0"/>
              <w:autoSpaceDN w:val="0"/>
              <w:adjustRightInd w:val="0"/>
              <w:spacing w:after="120" w:line="240" w:lineRule="auto"/>
              <w:rPr>
                <w:rFonts w:cstheme="minorHAnsi"/>
                <w:b/>
                <w:bCs/>
                <w:color w:val="auto"/>
                <w:sz w:val="20"/>
                <w:szCs w:val="20"/>
              </w:rPr>
            </w:pPr>
            <w:r w:rsidRPr="00D86FB2">
              <w:rPr>
                <w:b/>
                <w:bCs/>
                <w:color w:val="000000" w:themeColor="text1"/>
                <w:sz w:val="20"/>
                <w:szCs w:val="20"/>
              </w:rPr>
              <w:t xml:space="preserve">Name, position and </w:t>
            </w:r>
            <w:r w:rsidR="000954CB">
              <w:rPr>
                <w:b/>
                <w:bCs/>
                <w:color w:val="000000" w:themeColor="text1"/>
                <w:sz w:val="20"/>
                <w:szCs w:val="20"/>
              </w:rPr>
              <w:t>area</w:t>
            </w:r>
            <w:r w:rsidRPr="00D86FB2">
              <w:rPr>
                <w:b/>
                <w:bCs/>
                <w:color w:val="000000" w:themeColor="text1"/>
                <w:sz w:val="20"/>
                <w:szCs w:val="20"/>
              </w:rPr>
              <w:t xml:space="preserve"> of officer who conducted the search</w:t>
            </w:r>
          </w:p>
        </w:tc>
        <w:tc>
          <w:tcPr>
            <w:tcW w:w="664" w:type="pct"/>
            <w:shd w:val="clear" w:color="auto" w:fill="D0CECE" w:themeFill="background2" w:themeFillShade="E6"/>
          </w:tcPr>
          <w:p w14:paraId="53BCB651" w14:textId="77777777" w:rsidR="007D74E4" w:rsidRPr="00D86FB2" w:rsidRDefault="007D74E4" w:rsidP="00EC3218">
            <w:pPr>
              <w:keepNext w:val="0"/>
              <w:keepLines w:val="0"/>
              <w:widowControl w:val="0"/>
              <w:autoSpaceDE w:val="0"/>
              <w:autoSpaceDN w:val="0"/>
              <w:adjustRightInd w:val="0"/>
              <w:spacing w:after="120" w:line="240" w:lineRule="auto"/>
              <w:rPr>
                <w:rFonts w:cstheme="minorHAnsi"/>
                <w:b/>
                <w:bCs/>
                <w:color w:val="auto"/>
                <w:sz w:val="20"/>
                <w:szCs w:val="20"/>
              </w:rPr>
            </w:pPr>
            <w:r w:rsidRPr="00D86FB2">
              <w:rPr>
                <w:b/>
                <w:bCs/>
                <w:color w:val="000000" w:themeColor="text1"/>
                <w:sz w:val="20"/>
                <w:szCs w:val="20"/>
              </w:rPr>
              <w:t>Locations searched</w:t>
            </w:r>
          </w:p>
        </w:tc>
        <w:tc>
          <w:tcPr>
            <w:tcW w:w="784" w:type="pct"/>
            <w:gridSpan w:val="2"/>
            <w:shd w:val="clear" w:color="auto" w:fill="D0CECE" w:themeFill="background2" w:themeFillShade="E6"/>
          </w:tcPr>
          <w:p w14:paraId="09AB28D5" w14:textId="77777777" w:rsidR="007D74E4" w:rsidRPr="00D86FB2" w:rsidRDefault="007D74E4" w:rsidP="00EC3218">
            <w:pPr>
              <w:keepNext w:val="0"/>
              <w:keepLines w:val="0"/>
              <w:widowControl w:val="0"/>
              <w:autoSpaceDE w:val="0"/>
              <w:autoSpaceDN w:val="0"/>
              <w:adjustRightInd w:val="0"/>
              <w:spacing w:after="120" w:line="240" w:lineRule="auto"/>
              <w:rPr>
                <w:rFonts w:cstheme="minorHAnsi"/>
                <w:b/>
                <w:bCs/>
                <w:color w:val="auto"/>
                <w:sz w:val="20"/>
                <w:szCs w:val="20"/>
              </w:rPr>
            </w:pPr>
            <w:r w:rsidRPr="00D86FB2">
              <w:rPr>
                <w:b/>
                <w:bCs/>
                <w:color w:val="000000" w:themeColor="text1"/>
                <w:sz w:val="20"/>
                <w:szCs w:val="20"/>
              </w:rPr>
              <w:t>Describe searches (method or type of search)</w:t>
            </w:r>
          </w:p>
        </w:tc>
        <w:tc>
          <w:tcPr>
            <w:tcW w:w="697" w:type="pct"/>
            <w:gridSpan w:val="2"/>
            <w:shd w:val="clear" w:color="auto" w:fill="D0CECE" w:themeFill="background2" w:themeFillShade="E6"/>
          </w:tcPr>
          <w:p w14:paraId="064A19F9" w14:textId="77777777" w:rsidR="007D74E4" w:rsidRPr="00D86FB2" w:rsidRDefault="007D74E4" w:rsidP="00EC3218">
            <w:pPr>
              <w:keepNext w:val="0"/>
              <w:keepLines w:val="0"/>
              <w:widowControl w:val="0"/>
              <w:autoSpaceDE w:val="0"/>
              <w:autoSpaceDN w:val="0"/>
              <w:adjustRightInd w:val="0"/>
              <w:spacing w:after="120" w:line="240" w:lineRule="auto"/>
              <w:rPr>
                <w:rFonts w:cstheme="minorHAnsi"/>
                <w:b/>
                <w:bCs/>
                <w:color w:val="auto"/>
                <w:sz w:val="20"/>
                <w:szCs w:val="20"/>
              </w:rPr>
            </w:pPr>
            <w:r w:rsidRPr="00D86FB2">
              <w:rPr>
                <w:b/>
                <w:bCs/>
                <w:color w:val="000000" w:themeColor="text1"/>
                <w:sz w:val="20"/>
                <w:szCs w:val="20"/>
              </w:rPr>
              <w:t>If applicable, key words used</w:t>
            </w:r>
          </w:p>
        </w:tc>
        <w:tc>
          <w:tcPr>
            <w:tcW w:w="556" w:type="pct"/>
            <w:shd w:val="clear" w:color="auto" w:fill="D0CECE" w:themeFill="background2" w:themeFillShade="E6"/>
          </w:tcPr>
          <w:p w14:paraId="63D30779" w14:textId="77777777" w:rsidR="007D74E4" w:rsidRPr="00D86FB2" w:rsidRDefault="007D74E4" w:rsidP="00EC3218">
            <w:pPr>
              <w:keepNext w:val="0"/>
              <w:keepLines w:val="0"/>
              <w:widowControl w:val="0"/>
              <w:autoSpaceDE w:val="0"/>
              <w:autoSpaceDN w:val="0"/>
              <w:adjustRightInd w:val="0"/>
              <w:spacing w:after="120" w:line="240" w:lineRule="auto"/>
              <w:rPr>
                <w:rFonts w:cstheme="minorHAnsi"/>
                <w:b/>
                <w:bCs/>
                <w:color w:val="auto"/>
                <w:sz w:val="20"/>
                <w:szCs w:val="20"/>
              </w:rPr>
            </w:pPr>
            <w:r w:rsidRPr="00D86FB2">
              <w:rPr>
                <w:b/>
                <w:bCs/>
                <w:color w:val="000000" w:themeColor="text1"/>
                <w:sz w:val="20"/>
                <w:szCs w:val="20"/>
              </w:rPr>
              <w:t xml:space="preserve">Result of searches </w:t>
            </w:r>
          </w:p>
        </w:tc>
        <w:tc>
          <w:tcPr>
            <w:tcW w:w="741" w:type="pct"/>
            <w:shd w:val="clear" w:color="auto" w:fill="D0CECE" w:themeFill="background2" w:themeFillShade="E6"/>
          </w:tcPr>
          <w:p w14:paraId="31D298A1" w14:textId="77777777" w:rsidR="007D74E4" w:rsidRPr="00D86FB2" w:rsidRDefault="007D74E4" w:rsidP="00EC3218">
            <w:pPr>
              <w:keepNext w:val="0"/>
              <w:keepLines w:val="0"/>
              <w:widowControl w:val="0"/>
              <w:autoSpaceDE w:val="0"/>
              <w:autoSpaceDN w:val="0"/>
              <w:adjustRightInd w:val="0"/>
              <w:spacing w:after="120" w:line="240" w:lineRule="auto"/>
              <w:rPr>
                <w:rFonts w:cstheme="minorHAnsi"/>
                <w:b/>
                <w:bCs/>
                <w:color w:val="auto"/>
                <w:sz w:val="20"/>
                <w:szCs w:val="20"/>
              </w:rPr>
            </w:pPr>
            <w:r w:rsidRPr="00D86FB2">
              <w:rPr>
                <w:b/>
                <w:bCs/>
                <w:color w:val="000000" w:themeColor="text1"/>
                <w:sz w:val="20"/>
                <w:szCs w:val="20"/>
              </w:rPr>
              <w:t>If relevant, why a document could not be located or why it does not exist</w:t>
            </w:r>
          </w:p>
        </w:tc>
      </w:tr>
      <w:tr w:rsidR="007D74E4" w:rsidRPr="00495726" w14:paraId="7EC7579C" w14:textId="77777777" w:rsidTr="000954CB">
        <w:trPr>
          <w:trHeight w:val="481"/>
        </w:trPr>
        <w:tc>
          <w:tcPr>
            <w:tcW w:w="425" w:type="pct"/>
            <w:shd w:val="clear" w:color="auto" w:fill="F2F2F2" w:themeFill="background1" w:themeFillShade="F2"/>
          </w:tcPr>
          <w:p w14:paraId="754F7105" w14:textId="77777777" w:rsidR="007D74E4" w:rsidRPr="00220B63" w:rsidRDefault="007D74E4" w:rsidP="00EC3218">
            <w:pPr>
              <w:keepNext w:val="0"/>
              <w:keepLines w:val="0"/>
              <w:widowControl w:val="0"/>
              <w:autoSpaceDE w:val="0"/>
              <w:autoSpaceDN w:val="0"/>
              <w:adjustRightInd w:val="0"/>
              <w:spacing w:after="120" w:line="240" w:lineRule="auto"/>
              <w:ind w:right="-6"/>
              <w:rPr>
                <w:color w:val="000000" w:themeColor="text1"/>
                <w:sz w:val="20"/>
                <w:szCs w:val="20"/>
                <w:highlight w:val="yellow"/>
              </w:rPr>
            </w:pPr>
            <w:r w:rsidRPr="00220B63">
              <w:rPr>
                <w:color w:val="000000" w:themeColor="text1"/>
                <w:sz w:val="20"/>
                <w:szCs w:val="20"/>
                <w:highlight w:val="yellow"/>
              </w:rPr>
              <w:t>18/09/2018</w:t>
            </w:r>
          </w:p>
        </w:tc>
        <w:tc>
          <w:tcPr>
            <w:tcW w:w="433" w:type="pct"/>
            <w:shd w:val="clear" w:color="auto" w:fill="F2F2F2" w:themeFill="background1" w:themeFillShade="F2"/>
          </w:tcPr>
          <w:p w14:paraId="03AFCDEC" w14:textId="2CD097DD" w:rsidR="007D74E4" w:rsidRPr="00220B63" w:rsidRDefault="007D74E4" w:rsidP="00EC3218">
            <w:pPr>
              <w:keepNext w:val="0"/>
              <w:keepLines w:val="0"/>
              <w:widowControl w:val="0"/>
              <w:autoSpaceDE w:val="0"/>
              <w:autoSpaceDN w:val="0"/>
              <w:adjustRightInd w:val="0"/>
              <w:spacing w:after="120" w:line="240" w:lineRule="auto"/>
              <w:rPr>
                <w:color w:val="000000" w:themeColor="text1"/>
                <w:sz w:val="20"/>
                <w:szCs w:val="20"/>
                <w:highlight w:val="yellow"/>
              </w:rPr>
            </w:pPr>
            <w:r w:rsidRPr="00220B63">
              <w:rPr>
                <w:color w:val="000000" w:themeColor="text1"/>
                <w:sz w:val="20"/>
                <w:szCs w:val="20"/>
                <w:highlight w:val="yellow"/>
              </w:rPr>
              <w:t>1 hour</w:t>
            </w:r>
            <w:r w:rsidR="000954CB">
              <w:rPr>
                <w:color w:val="000000" w:themeColor="text1"/>
                <w:sz w:val="20"/>
                <w:szCs w:val="20"/>
                <w:highlight w:val="yellow"/>
              </w:rPr>
              <w:t>, 25 mins</w:t>
            </w:r>
          </w:p>
        </w:tc>
        <w:tc>
          <w:tcPr>
            <w:tcW w:w="700" w:type="pct"/>
            <w:shd w:val="clear" w:color="auto" w:fill="F2F2F2" w:themeFill="background1" w:themeFillShade="F2"/>
          </w:tcPr>
          <w:p w14:paraId="0A7B8904" w14:textId="77777777" w:rsidR="007D74E4" w:rsidRPr="00220B63" w:rsidRDefault="007D74E4" w:rsidP="00EC3218">
            <w:pPr>
              <w:keepNext w:val="0"/>
              <w:keepLines w:val="0"/>
              <w:widowControl w:val="0"/>
              <w:autoSpaceDE w:val="0"/>
              <w:autoSpaceDN w:val="0"/>
              <w:adjustRightInd w:val="0"/>
              <w:spacing w:after="120" w:line="240" w:lineRule="auto"/>
              <w:rPr>
                <w:color w:val="000000" w:themeColor="text1"/>
                <w:sz w:val="20"/>
                <w:szCs w:val="20"/>
                <w:highlight w:val="yellow"/>
              </w:rPr>
            </w:pPr>
            <w:r w:rsidRPr="00220B63">
              <w:rPr>
                <w:color w:val="000000" w:themeColor="text1"/>
                <w:sz w:val="20"/>
                <w:szCs w:val="20"/>
                <w:highlight w:val="yellow"/>
              </w:rPr>
              <w:t>Jamie Chan, Project Officer, Infrastructure Projects team</w:t>
            </w:r>
          </w:p>
        </w:tc>
        <w:tc>
          <w:tcPr>
            <w:tcW w:w="664" w:type="pct"/>
            <w:shd w:val="clear" w:color="auto" w:fill="F2F2F2" w:themeFill="background1" w:themeFillShade="F2"/>
          </w:tcPr>
          <w:p w14:paraId="40440D5C" w14:textId="77777777" w:rsidR="007D74E4" w:rsidRPr="00220B63" w:rsidRDefault="007D74E4" w:rsidP="00EC3218">
            <w:pPr>
              <w:keepNext w:val="0"/>
              <w:keepLines w:val="0"/>
              <w:widowControl w:val="0"/>
              <w:autoSpaceDE w:val="0"/>
              <w:autoSpaceDN w:val="0"/>
              <w:adjustRightInd w:val="0"/>
              <w:spacing w:after="120" w:line="240" w:lineRule="auto"/>
              <w:rPr>
                <w:color w:val="000000" w:themeColor="text1"/>
                <w:sz w:val="20"/>
                <w:szCs w:val="20"/>
                <w:highlight w:val="yellow"/>
              </w:rPr>
            </w:pPr>
            <w:r w:rsidRPr="00220B63">
              <w:rPr>
                <w:color w:val="000000" w:themeColor="text1"/>
                <w:sz w:val="20"/>
                <w:szCs w:val="20"/>
                <w:highlight w:val="yellow"/>
              </w:rPr>
              <w:t>Email accounts for Jamie Chan, Michael Brown and Sam Lines in the Infrastructure Projects team</w:t>
            </w:r>
          </w:p>
          <w:p w14:paraId="0DC15106" w14:textId="77777777" w:rsidR="007D74E4" w:rsidRPr="00220B63" w:rsidRDefault="007D74E4" w:rsidP="00EC3218">
            <w:pPr>
              <w:keepNext w:val="0"/>
              <w:keepLines w:val="0"/>
              <w:widowControl w:val="0"/>
              <w:autoSpaceDE w:val="0"/>
              <w:autoSpaceDN w:val="0"/>
              <w:adjustRightInd w:val="0"/>
              <w:spacing w:after="120" w:line="240" w:lineRule="auto"/>
              <w:rPr>
                <w:color w:val="000000" w:themeColor="text1"/>
                <w:sz w:val="20"/>
                <w:szCs w:val="20"/>
                <w:highlight w:val="yellow"/>
              </w:rPr>
            </w:pPr>
            <w:r w:rsidRPr="00220B63">
              <w:rPr>
                <w:color w:val="000000" w:themeColor="text1"/>
                <w:sz w:val="20"/>
                <w:szCs w:val="20"/>
                <w:highlight w:val="yellow"/>
              </w:rPr>
              <w:t>TRIM</w:t>
            </w:r>
          </w:p>
        </w:tc>
        <w:tc>
          <w:tcPr>
            <w:tcW w:w="784" w:type="pct"/>
            <w:gridSpan w:val="2"/>
            <w:shd w:val="clear" w:color="auto" w:fill="F2F2F2" w:themeFill="background1" w:themeFillShade="F2"/>
          </w:tcPr>
          <w:p w14:paraId="4C4E1B69" w14:textId="77777777" w:rsidR="007D74E4" w:rsidRPr="00220B63" w:rsidRDefault="007D74E4" w:rsidP="00EC3218">
            <w:pPr>
              <w:keepNext w:val="0"/>
              <w:keepLines w:val="0"/>
              <w:widowControl w:val="0"/>
              <w:autoSpaceDE w:val="0"/>
              <w:autoSpaceDN w:val="0"/>
              <w:adjustRightInd w:val="0"/>
              <w:spacing w:after="120" w:line="240" w:lineRule="auto"/>
              <w:rPr>
                <w:color w:val="000000" w:themeColor="text1"/>
                <w:sz w:val="20"/>
                <w:szCs w:val="20"/>
                <w:highlight w:val="yellow"/>
              </w:rPr>
            </w:pPr>
            <w:r w:rsidRPr="00220B63">
              <w:rPr>
                <w:color w:val="000000" w:themeColor="text1"/>
                <w:sz w:val="20"/>
                <w:szCs w:val="20"/>
                <w:highlight w:val="yellow"/>
              </w:rPr>
              <w:t xml:space="preserve">Key word search </w:t>
            </w:r>
          </w:p>
        </w:tc>
        <w:tc>
          <w:tcPr>
            <w:tcW w:w="697" w:type="pct"/>
            <w:gridSpan w:val="2"/>
            <w:shd w:val="clear" w:color="auto" w:fill="F2F2F2" w:themeFill="background1" w:themeFillShade="F2"/>
          </w:tcPr>
          <w:p w14:paraId="6B7E68E1" w14:textId="77777777" w:rsidR="007D74E4" w:rsidRPr="00220B63" w:rsidRDefault="007D74E4" w:rsidP="00EC3218">
            <w:pPr>
              <w:keepNext w:val="0"/>
              <w:keepLines w:val="0"/>
              <w:widowControl w:val="0"/>
              <w:autoSpaceDE w:val="0"/>
              <w:autoSpaceDN w:val="0"/>
              <w:adjustRightInd w:val="0"/>
              <w:spacing w:after="120" w:line="240" w:lineRule="auto"/>
              <w:rPr>
                <w:color w:val="000000" w:themeColor="text1"/>
                <w:sz w:val="20"/>
                <w:szCs w:val="20"/>
                <w:highlight w:val="yellow"/>
              </w:rPr>
            </w:pPr>
            <w:r w:rsidRPr="00220B63">
              <w:rPr>
                <w:color w:val="000000" w:themeColor="text1"/>
                <w:sz w:val="20"/>
                <w:szCs w:val="20"/>
                <w:highlight w:val="yellow"/>
              </w:rPr>
              <w:t>Green wedge project</w:t>
            </w:r>
          </w:p>
          <w:p w14:paraId="6B8A627E" w14:textId="77777777" w:rsidR="007D74E4" w:rsidRPr="00220B63" w:rsidRDefault="007D74E4" w:rsidP="00EC3218">
            <w:pPr>
              <w:keepNext w:val="0"/>
              <w:keepLines w:val="0"/>
              <w:widowControl w:val="0"/>
              <w:autoSpaceDE w:val="0"/>
              <w:autoSpaceDN w:val="0"/>
              <w:adjustRightInd w:val="0"/>
              <w:spacing w:after="120" w:line="240" w:lineRule="auto"/>
              <w:rPr>
                <w:color w:val="000000" w:themeColor="text1"/>
                <w:sz w:val="20"/>
                <w:szCs w:val="20"/>
                <w:highlight w:val="yellow"/>
              </w:rPr>
            </w:pPr>
            <w:r w:rsidRPr="00220B63">
              <w:rPr>
                <w:color w:val="000000" w:themeColor="text1"/>
                <w:sz w:val="20"/>
                <w:szCs w:val="20"/>
                <w:highlight w:val="yellow"/>
              </w:rPr>
              <w:t>Green wedge AND project</w:t>
            </w:r>
          </w:p>
          <w:p w14:paraId="36F16533" w14:textId="77777777" w:rsidR="007D74E4" w:rsidRPr="00220B63" w:rsidRDefault="007D74E4" w:rsidP="00EC3218">
            <w:pPr>
              <w:keepNext w:val="0"/>
              <w:keepLines w:val="0"/>
              <w:widowControl w:val="0"/>
              <w:autoSpaceDE w:val="0"/>
              <w:autoSpaceDN w:val="0"/>
              <w:adjustRightInd w:val="0"/>
              <w:spacing w:after="120" w:line="240" w:lineRule="auto"/>
              <w:rPr>
                <w:color w:val="000000" w:themeColor="text1"/>
                <w:sz w:val="20"/>
                <w:szCs w:val="20"/>
                <w:highlight w:val="yellow"/>
              </w:rPr>
            </w:pPr>
            <w:r w:rsidRPr="00220B63">
              <w:rPr>
                <w:color w:val="000000" w:themeColor="text1"/>
                <w:sz w:val="20"/>
                <w:szCs w:val="20"/>
                <w:highlight w:val="yellow"/>
              </w:rPr>
              <w:t>GWP</w:t>
            </w:r>
          </w:p>
          <w:p w14:paraId="65C41EE1" w14:textId="77777777" w:rsidR="007D74E4" w:rsidRPr="00220B63" w:rsidRDefault="007D74E4" w:rsidP="00EC3218">
            <w:pPr>
              <w:keepNext w:val="0"/>
              <w:keepLines w:val="0"/>
              <w:widowControl w:val="0"/>
              <w:autoSpaceDE w:val="0"/>
              <w:autoSpaceDN w:val="0"/>
              <w:adjustRightInd w:val="0"/>
              <w:spacing w:after="120" w:line="240" w:lineRule="auto"/>
              <w:rPr>
                <w:color w:val="000000" w:themeColor="text1"/>
                <w:sz w:val="20"/>
                <w:szCs w:val="20"/>
                <w:highlight w:val="yellow"/>
              </w:rPr>
            </w:pPr>
            <w:r w:rsidRPr="00220B63">
              <w:rPr>
                <w:color w:val="000000" w:themeColor="text1"/>
                <w:sz w:val="20"/>
                <w:szCs w:val="20"/>
                <w:highlight w:val="yellow"/>
              </w:rPr>
              <w:t>Green project</w:t>
            </w:r>
          </w:p>
          <w:p w14:paraId="2FE19746" w14:textId="77777777" w:rsidR="007D74E4" w:rsidRPr="00220B63" w:rsidRDefault="007D74E4" w:rsidP="00EC3218">
            <w:pPr>
              <w:keepNext w:val="0"/>
              <w:keepLines w:val="0"/>
              <w:widowControl w:val="0"/>
              <w:autoSpaceDE w:val="0"/>
              <w:autoSpaceDN w:val="0"/>
              <w:adjustRightInd w:val="0"/>
              <w:spacing w:after="120" w:line="240" w:lineRule="auto"/>
              <w:rPr>
                <w:color w:val="000000" w:themeColor="text1"/>
                <w:sz w:val="20"/>
                <w:szCs w:val="20"/>
                <w:highlight w:val="yellow"/>
              </w:rPr>
            </w:pPr>
            <w:r w:rsidRPr="00220B63">
              <w:rPr>
                <w:color w:val="000000" w:themeColor="text1"/>
                <w:sz w:val="20"/>
                <w:szCs w:val="20"/>
                <w:highlight w:val="yellow"/>
              </w:rPr>
              <w:t>GW project</w:t>
            </w:r>
          </w:p>
        </w:tc>
        <w:tc>
          <w:tcPr>
            <w:tcW w:w="556" w:type="pct"/>
            <w:shd w:val="clear" w:color="auto" w:fill="F2F2F2" w:themeFill="background1" w:themeFillShade="F2"/>
          </w:tcPr>
          <w:p w14:paraId="7C7523BB" w14:textId="77777777" w:rsidR="007D74E4" w:rsidRPr="00220B63" w:rsidRDefault="007D74E4" w:rsidP="00EC3218">
            <w:pPr>
              <w:keepNext w:val="0"/>
              <w:keepLines w:val="0"/>
              <w:widowControl w:val="0"/>
              <w:autoSpaceDE w:val="0"/>
              <w:autoSpaceDN w:val="0"/>
              <w:adjustRightInd w:val="0"/>
              <w:spacing w:after="120" w:line="240" w:lineRule="auto"/>
              <w:rPr>
                <w:color w:val="000000" w:themeColor="text1"/>
                <w:sz w:val="20"/>
                <w:szCs w:val="20"/>
                <w:highlight w:val="yellow"/>
                <w:lang w:val="en-AU"/>
              </w:rPr>
            </w:pPr>
            <w:r w:rsidRPr="00220B63">
              <w:rPr>
                <w:color w:val="000000" w:themeColor="text1"/>
                <w:sz w:val="20"/>
                <w:szCs w:val="20"/>
                <w:highlight w:val="yellow"/>
                <w:lang w:val="en-AU"/>
              </w:rPr>
              <w:t>Located 20 emails, one report and one briefing</w:t>
            </w:r>
          </w:p>
          <w:p w14:paraId="34E8ABD4" w14:textId="77777777" w:rsidR="007D74E4" w:rsidRPr="00220B63" w:rsidRDefault="007D74E4" w:rsidP="00EC3218">
            <w:pPr>
              <w:keepNext w:val="0"/>
              <w:keepLines w:val="0"/>
              <w:widowControl w:val="0"/>
              <w:autoSpaceDE w:val="0"/>
              <w:autoSpaceDN w:val="0"/>
              <w:adjustRightInd w:val="0"/>
              <w:spacing w:after="120" w:line="240" w:lineRule="auto"/>
              <w:rPr>
                <w:color w:val="000000" w:themeColor="text1"/>
                <w:sz w:val="20"/>
                <w:szCs w:val="20"/>
                <w:highlight w:val="yellow"/>
              </w:rPr>
            </w:pPr>
            <w:r w:rsidRPr="00220B63">
              <w:rPr>
                <w:color w:val="000000" w:themeColor="text1"/>
                <w:sz w:val="20"/>
                <w:szCs w:val="20"/>
                <w:highlight w:val="yellow"/>
                <w:lang w:val="en-AU"/>
              </w:rPr>
              <w:t>Did not locate consultant reports</w:t>
            </w:r>
          </w:p>
        </w:tc>
        <w:tc>
          <w:tcPr>
            <w:tcW w:w="741" w:type="pct"/>
            <w:shd w:val="clear" w:color="auto" w:fill="F2F2F2" w:themeFill="background1" w:themeFillShade="F2"/>
          </w:tcPr>
          <w:p w14:paraId="5D14B742" w14:textId="77777777" w:rsidR="007D74E4" w:rsidRPr="00220B63" w:rsidRDefault="007D74E4" w:rsidP="00EC3218">
            <w:pPr>
              <w:keepNext w:val="0"/>
              <w:keepLines w:val="0"/>
              <w:widowControl w:val="0"/>
              <w:autoSpaceDE w:val="0"/>
              <w:autoSpaceDN w:val="0"/>
              <w:adjustRightInd w:val="0"/>
              <w:spacing w:after="120" w:line="240" w:lineRule="auto"/>
              <w:rPr>
                <w:color w:val="000000" w:themeColor="text1"/>
                <w:sz w:val="20"/>
                <w:szCs w:val="20"/>
                <w:highlight w:val="yellow"/>
              </w:rPr>
            </w:pPr>
            <w:r w:rsidRPr="00220B63">
              <w:rPr>
                <w:color w:val="000000" w:themeColor="text1"/>
                <w:sz w:val="20"/>
                <w:szCs w:val="20"/>
                <w:highlight w:val="yellow"/>
                <w:lang w:val="en-AU"/>
              </w:rPr>
              <w:t>Consultant reports not located because the Infrastructure Projects team has not yet engaged consultants for the Green Wedge Project</w:t>
            </w:r>
          </w:p>
        </w:tc>
      </w:tr>
      <w:tr w:rsidR="007D74E4" w:rsidRPr="00495726" w14:paraId="47AC2957" w14:textId="77777777" w:rsidTr="000954CB">
        <w:trPr>
          <w:trHeight w:val="481"/>
        </w:trPr>
        <w:tc>
          <w:tcPr>
            <w:tcW w:w="425" w:type="pct"/>
            <w:shd w:val="clear" w:color="auto" w:fill="F2F2F2" w:themeFill="background1" w:themeFillShade="F2"/>
          </w:tcPr>
          <w:p w14:paraId="4078E672" w14:textId="77777777" w:rsidR="007D74E4" w:rsidRPr="00C6681D" w:rsidRDefault="007D74E4" w:rsidP="00EC3218">
            <w:pPr>
              <w:keepNext w:val="0"/>
              <w:keepLines w:val="0"/>
              <w:widowControl w:val="0"/>
              <w:autoSpaceDE w:val="0"/>
              <w:autoSpaceDN w:val="0"/>
              <w:adjustRightInd w:val="0"/>
              <w:spacing w:after="120" w:line="240" w:lineRule="auto"/>
              <w:ind w:right="-6"/>
              <w:rPr>
                <w:color w:val="000000" w:themeColor="text1"/>
                <w:sz w:val="20"/>
                <w:szCs w:val="20"/>
              </w:rPr>
            </w:pPr>
          </w:p>
        </w:tc>
        <w:tc>
          <w:tcPr>
            <w:tcW w:w="433" w:type="pct"/>
            <w:shd w:val="clear" w:color="auto" w:fill="F2F2F2" w:themeFill="background1" w:themeFillShade="F2"/>
          </w:tcPr>
          <w:p w14:paraId="792D771B" w14:textId="77777777" w:rsidR="007D74E4" w:rsidRDefault="007D74E4" w:rsidP="00EC3218">
            <w:pPr>
              <w:keepNext w:val="0"/>
              <w:keepLines w:val="0"/>
              <w:widowControl w:val="0"/>
              <w:autoSpaceDE w:val="0"/>
              <w:autoSpaceDN w:val="0"/>
              <w:adjustRightInd w:val="0"/>
              <w:spacing w:after="120" w:line="240" w:lineRule="auto"/>
              <w:rPr>
                <w:color w:val="000000" w:themeColor="text1"/>
                <w:sz w:val="20"/>
                <w:szCs w:val="20"/>
              </w:rPr>
            </w:pPr>
          </w:p>
        </w:tc>
        <w:tc>
          <w:tcPr>
            <w:tcW w:w="700" w:type="pct"/>
            <w:shd w:val="clear" w:color="auto" w:fill="F2F2F2" w:themeFill="background1" w:themeFillShade="F2"/>
          </w:tcPr>
          <w:p w14:paraId="603F42E3" w14:textId="77777777" w:rsidR="007D74E4" w:rsidRDefault="007D74E4" w:rsidP="00EC3218">
            <w:pPr>
              <w:keepNext w:val="0"/>
              <w:keepLines w:val="0"/>
              <w:widowControl w:val="0"/>
              <w:autoSpaceDE w:val="0"/>
              <w:autoSpaceDN w:val="0"/>
              <w:adjustRightInd w:val="0"/>
              <w:spacing w:after="120" w:line="240" w:lineRule="auto"/>
              <w:rPr>
                <w:color w:val="000000" w:themeColor="text1"/>
                <w:sz w:val="20"/>
                <w:szCs w:val="20"/>
              </w:rPr>
            </w:pPr>
          </w:p>
        </w:tc>
        <w:tc>
          <w:tcPr>
            <w:tcW w:w="664" w:type="pct"/>
            <w:shd w:val="clear" w:color="auto" w:fill="F2F2F2" w:themeFill="background1" w:themeFillShade="F2"/>
          </w:tcPr>
          <w:p w14:paraId="75F5F6DF" w14:textId="77777777" w:rsidR="007D74E4" w:rsidRDefault="007D74E4" w:rsidP="00EC3218">
            <w:pPr>
              <w:keepNext w:val="0"/>
              <w:keepLines w:val="0"/>
              <w:widowControl w:val="0"/>
              <w:autoSpaceDE w:val="0"/>
              <w:autoSpaceDN w:val="0"/>
              <w:adjustRightInd w:val="0"/>
              <w:spacing w:after="120" w:line="240" w:lineRule="auto"/>
              <w:rPr>
                <w:color w:val="000000" w:themeColor="text1"/>
                <w:sz w:val="20"/>
                <w:szCs w:val="20"/>
              </w:rPr>
            </w:pPr>
          </w:p>
        </w:tc>
        <w:tc>
          <w:tcPr>
            <w:tcW w:w="784" w:type="pct"/>
            <w:gridSpan w:val="2"/>
            <w:shd w:val="clear" w:color="auto" w:fill="F2F2F2" w:themeFill="background1" w:themeFillShade="F2"/>
          </w:tcPr>
          <w:p w14:paraId="780CC53D" w14:textId="77777777" w:rsidR="007D74E4" w:rsidRDefault="007D74E4" w:rsidP="00EC3218">
            <w:pPr>
              <w:keepNext w:val="0"/>
              <w:keepLines w:val="0"/>
              <w:widowControl w:val="0"/>
              <w:autoSpaceDE w:val="0"/>
              <w:autoSpaceDN w:val="0"/>
              <w:adjustRightInd w:val="0"/>
              <w:spacing w:after="120" w:line="240" w:lineRule="auto"/>
              <w:rPr>
                <w:color w:val="000000" w:themeColor="text1"/>
                <w:sz w:val="20"/>
                <w:szCs w:val="20"/>
              </w:rPr>
            </w:pPr>
          </w:p>
        </w:tc>
        <w:tc>
          <w:tcPr>
            <w:tcW w:w="697" w:type="pct"/>
            <w:gridSpan w:val="2"/>
            <w:shd w:val="clear" w:color="auto" w:fill="F2F2F2" w:themeFill="background1" w:themeFillShade="F2"/>
          </w:tcPr>
          <w:p w14:paraId="1CF7BBA9" w14:textId="77777777" w:rsidR="007D74E4" w:rsidRDefault="007D74E4" w:rsidP="00EC3218">
            <w:pPr>
              <w:keepNext w:val="0"/>
              <w:keepLines w:val="0"/>
              <w:widowControl w:val="0"/>
              <w:autoSpaceDE w:val="0"/>
              <w:autoSpaceDN w:val="0"/>
              <w:adjustRightInd w:val="0"/>
              <w:spacing w:after="120" w:line="240" w:lineRule="auto"/>
              <w:rPr>
                <w:color w:val="000000" w:themeColor="text1"/>
                <w:sz w:val="20"/>
                <w:szCs w:val="20"/>
              </w:rPr>
            </w:pPr>
          </w:p>
        </w:tc>
        <w:tc>
          <w:tcPr>
            <w:tcW w:w="556" w:type="pct"/>
            <w:shd w:val="clear" w:color="auto" w:fill="F2F2F2" w:themeFill="background1" w:themeFillShade="F2"/>
          </w:tcPr>
          <w:p w14:paraId="66E6F7AB" w14:textId="77777777" w:rsidR="007D74E4" w:rsidRDefault="007D74E4" w:rsidP="00EC3218">
            <w:pPr>
              <w:keepNext w:val="0"/>
              <w:keepLines w:val="0"/>
              <w:widowControl w:val="0"/>
              <w:autoSpaceDE w:val="0"/>
              <w:autoSpaceDN w:val="0"/>
              <w:adjustRightInd w:val="0"/>
              <w:spacing w:after="120" w:line="240" w:lineRule="auto"/>
              <w:rPr>
                <w:color w:val="000000" w:themeColor="text1"/>
                <w:sz w:val="20"/>
                <w:szCs w:val="20"/>
              </w:rPr>
            </w:pPr>
          </w:p>
        </w:tc>
        <w:tc>
          <w:tcPr>
            <w:tcW w:w="741" w:type="pct"/>
            <w:shd w:val="clear" w:color="auto" w:fill="F2F2F2" w:themeFill="background1" w:themeFillShade="F2"/>
          </w:tcPr>
          <w:p w14:paraId="45B83A94" w14:textId="77777777" w:rsidR="007D74E4" w:rsidRDefault="007D74E4" w:rsidP="00EC3218">
            <w:pPr>
              <w:keepNext w:val="0"/>
              <w:keepLines w:val="0"/>
              <w:widowControl w:val="0"/>
              <w:autoSpaceDE w:val="0"/>
              <w:autoSpaceDN w:val="0"/>
              <w:adjustRightInd w:val="0"/>
              <w:spacing w:after="120" w:line="240" w:lineRule="auto"/>
              <w:rPr>
                <w:color w:val="000000" w:themeColor="text1"/>
                <w:sz w:val="20"/>
                <w:szCs w:val="20"/>
              </w:rPr>
            </w:pPr>
          </w:p>
        </w:tc>
      </w:tr>
    </w:tbl>
    <w:p w14:paraId="58374832" w14:textId="15C1AC22" w:rsidR="00FD3ADB" w:rsidRDefault="007D74E4" w:rsidP="007D74E4">
      <w:pPr>
        <w:pStyle w:val="Body"/>
        <w:spacing w:before="120" w:line="288" w:lineRule="auto"/>
        <w:jc w:val="right"/>
        <w:rPr>
          <w:rFonts w:cs="PostGrotesk-Medium"/>
          <w:i/>
          <w:iCs/>
          <w:color w:val="000000" w:themeColor="text1"/>
          <w:sz w:val="20"/>
          <w:szCs w:val="20"/>
        </w:rPr>
      </w:pPr>
      <w:r w:rsidRPr="00990FAD">
        <w:rPr>
          <w:rFonts w:cs="PostGrotesk-Medium"/>
          <w:i/>
          <w:iCs/>
          <w:color w:val="000000" w:themeColor="text1"/>
          <w:sz w:val="20"/>
          <w:szCs w:val="20"/>
        </w:rPr>
        <w:t xml:space="preserve">Repeat as necessary </w:t>
      </w:r>
    </w:p>
    <w:p w14:paraId="41F53EC3" w14:textId="0EEB330F" w:rsidR="00751702" w:rsidRDefault="00751702" w:rsidP="007D74E4">
      <w:pPr>
        <w:pStyle w:val="Body"/>
        <w:spacing w:before="120" w:line="288" w:lineRule="auto"/>
        <w:jc w:val="right"/>
        <w:rPr>
          <w:rFonts w:cs="PostGrotesk-Medium"/>
          <w:i/>
          <w:iCs/>
          <w:color w:val="000000" w:themeColor="text1"/>
          <w:sz w:val="20"/>
          <w:szCs w:val="20"/>
        </w:rPr>
      </w:pPr>
    </w:p>
    <w:p w14:paraId="202CD51A" w14:textId="77777777" w:rsidR="00751702" w:rsidRDefault="00751702" w:rsidP="00751702">
      <w:pPr>
        <w:keepNext w:val="0"/>
        <w:keepLines w:val="0"/>
        <w:spacing w:line="240" w:lineRule="auto"/>
        <w:rPr>
          <w:rFonts w:cstheme="minorHAnsi"/>
          <w:b/>
          <w:bCs/>
          <w:color w:val="000000" w:themeColor="text1"/>
        </w:rPr>
      </w:pPr>
      <w:r w:rsidRPr="00671A46">
        <w:rPr>
          <w:rFonts w:cstheme="minorHAnsi"/>
          <w:b/>
          <w:bCs/>
          <w:color w:val="000000" w:themeColor="text1"/>
        </w:rPr>
        <w:lastRenderedPageBreak/>
        <w:t>Additional information for the FOI officer</w:t>
      </w:r>
    </w:p>
    <w:p w14:paraId="72F7FDAA" w14:textId="77777777" w:rsidR="00751702" w:rsidRPr="00DC1817" w:rsidRDefault="00751702" w:rsidP="00751702">
      <w:pPr>
        <w:rPr>
          <w:color w:val="000000" w:themeColor="text1"/>
        </w:rPr>
      </w:pPr>
      <w:r w:rsidRPr="00DC1817">
        <w:rPr>
          <w:color w:val="000000" w:themeColor="text1"/>
        </w:rPr>
        <w:t xml:space="preserve">Provide information for the FOI officer to consider when assessing the documents for release under the FOI Act. </w:t>
      </w:r>
      <w:r>
        <w:rPr>
          <w:color w:val="000000" w:themeColor="text1"/>
        </w:rPr>
        <w:t>O</w:t>
      </w:r>
      <w:r w:rsidRPr="00DC1817">
        <w:rPr>
          <w:color w:val="000000" w:themeColor="text1"/>
        </w:rPr>
        <w:t>utline any sensitivities, concerns, issues or other information in relation to the release of the documents.</w:t>
      </w:r>
    </w:p>
    <w:p w14:paraId="701285C3" w14:textId="7B4A3163" w:rsidR="00751702" w:rsidRPr="008C3BDF" w:rsidRDefault="00751702" w:rsidP="001367C3">
      <w:pPr>
        <w:keepNext w:val="0"/>
        <w:keepLines w:val="0"/>
        <w:spacing w:line="240" w:lineRule="auto"/>
        <w:jc w:val="both"/>
      </w:pPr>
      <w:r w:rsidRPr="00671A46">
        <w:rPr>
          <w:rFonts w:cstheme="minorHAnsi"/>
          <w:noProof/>
          <w:color w:val="000000" w:themeColor="text1"/>
        </w:rPr>
        <mc:AlternateContent>
          <mc:Choice Requires="wps">
            <w:drawing>
              <wp:inline distT="0" distB="0" distL="0" distR="0" wp14:anchorId="3240D3F5" wp14:editId="38F93D64">
                <wp:extent cx="8746067" cy="1413933"/>
                <wp:effectExtent l="0" t="0" r="17145" b="8890"/>
                <wp:docPr id="9" name="Text Box 9"/>
                <wp:cNvGraphicFramePr/>
                <a:graphic xmlns:a="http://schemas.openxmlformats.org/drawingml/2006/main">
                  <a:graphicData uri="http://schemas.microsoft.com/office/word/2010/wordprocessingShape">
                    <wps:wsp>
                      <wps:cNvSpPr txBox="1"/>
                      <wps:spPr>
                        <a:xfrm>
                          <a:off x="0" y="0"/>
                          <a:ext cx="8746067" cy="1413933"/>
                        </a:xfrm>
                        <a:prstGeom prst="rect">
                          <a:avLst/>
                        </a:prstGeom>
                        <a:solidFill>
                          <a:schemeClr val="lt1"/>
                        </a:solidFill>
                        <a:ln w="6350">
                          <a:solidFill>
                            <a:schemeClr val="tx1"/>
                          </a:solidFill>
                        </a:ln>
                      </wps:spPr>
                      <wps:txbx>
                        <w:txbxContent>
                          <w:p w14:paraId="11488FC2" w14:textId="77777777" w:rsidR="00751702" w:rsidRPr="00DC1817" w:rsidRDefault="00751702" w:rsidP="00751702">
                            <w:pP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240D3F5" id="Text Box 9" o:spid="_x0000_s1033" type="#_x0000_t202" style="width:688.65pt;height:1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" fillcolor="white [3201]" strokecolor="black [3213]" strokeweight=".5pt">
                <v:textbox>
                  <w:txbxContent>
                    <w:p w14:paraId="11488FC2" w14:textId="77777777" w:rsidR="00751702" w:rsidRPr="00DC1817" w:rsidRDefault="00751702" w:rsidP="00751702">
                      <w:pPr>
                        <w:rPr>
                          <w:color w:val="000000" w:themeColor="text1"/>
                        </w:rPr>
                      </w:pPr>
                    </w:p>
                  </w:txbxContent>
                </v:textbox>
                <w10:anchorlock/>
              </v:shape>
            </w:pict>
          </mc:Fallback>
        </mc:AlternateContent>
      </w:r>
    </w:p>
    <w:sectPr w:rsidR="00751702" w:rsidRPr="008C3BDF" w:rsidSect="001367C3">
      <w:headerReference w:type="first" r:id="rId12"/>
      <w:pgSz w:w="16840" w:h="11900" w:orient="landscape"/>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6E7BD0" w14:textId="77777777" w:rsidR="002D6A4E" w:rsidRDefault="002D6A4E" w:rsidP="006B1314">
      <w:pPr>
        <w:spacing w:before="0" w:after="0" w:line="240" w:lineRule="auto"/>
      </w:pPr>
      <w:r>
        <w:separator/>
      </w:r>
    </w:p>
  </w:endnote>
  <w:endnote w:type="continuationSeparator" w:id="0">
    <w:p w14:paraId="37483858" w14:textId="77777777" w:rsidR="002D6A4E" w:rsidRDefault="002D6A4E" w:rsidP="006B131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PostGrotesk-Book">
    <w:altName w:val="Times New Roman"/>
    <w:panose1 w:val="020B0604020202020204"/>
    <w:charset w:val="00"/>
    <w:family w:val="auto"/>
    <w:pitch w:val="variable"/>
    <w:sig w:usb0="00000001" w:usb1="500160FB"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PostGrotesk-Medium">
    <w:altName w:val="Times New Roman"/>
    <w:panose1 w:val="020B0604020202020204"/>
    <w:charset w:val="00"/>
    <w:family w:val="auto"/>
    <w:pitch w:val="variable"/>
    <w:sig w:usb0="00000001" w:usb1="5001607B"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35311918"/>
      <w:docPartObj>
        <w:docPartGallery w:val="Page Numbers (Bottom of Page)"/>
        <w:docPartUnique/>
      </w:docPartObj>
    </w:sdtPr>
    <w:sdtEndPr>
      <w:rPr>
        <w:rStyle w:val="PageNumber"/>
      </w:rPr>
    </w:sdtEndPr>
    <w:sdtContent>
      <w:p w14:paraId="38ED75AA" w14:textId="750A152A" w:rsidR="008F5D2E" w:rsidRDefault="008F5D2E" w:rsidP="00084BA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D809554" w14:textId="77777777" w:rsidR="008F5D2E" w:rsidRDefault="008F5D2E" w:rsidP="008F5D2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69797019"/>
      <w:docPartObj>
        <w:docPartGallery w:val="Page Numbers (Bottom of Page)"/>
        <w:docPartUnique/>
      </w:docPartObj>
    </w:sdtPr>
    <w:sdtEndPr>
      <w:rPr>
        <w:rStyle w:val="PageNumber"/>
      </w:rPr>
    </w:sdtEndPr>
    <w:sdtContent>
      <w:p w14:paraId="7262AA9A" w14:textId="52ECC7C0" w:rsidR="008F5D2E" w:rsidRDefault="008F5D2E" w:rsidP="00084BA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F462E14" w14:textId="77777777" w:rsidR="008F5D2E" w:rsidRDefault="008F5D2E" w:rsidP="008F5D2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2CC042" w14:textId="77777777" w:rsidR="002D6A4E" w:rsidRDefault="002D6A4E" w:rsidP="006B1314">
      <w:pPr>
        <w:spacing w:before="0" w:after="0" w:line="240" w:lineRule="auto"/>
      </w:pPr>
      <w:r>
        <w:separator/>
      </w:r>
    </w:p>
  </w:footnote>
  <w:footnote w:type="continuationSeparator" w:id="0">
    <w:p w14:paraId="5E3B07D4" w14:textId="77777777" w:rsidR="002D6A4E" w:rsidRDefault="002D6A4E" w:rsidP="006B1314">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05FED" w14:textId="39700DAF" w:rsidR="006B1314" w:rsidRPr="00000F70" w:rsidRDefault="001626A9" w:rsidP="006B1314">
    <w:pPr>
      <w:pStyle w:val="Heading2"/>
      <w:rPr>
        <w:rFonts w:eastAsia="MS Gothic"/>
        <w:color w:val="430098"/>
        <w:sz w:val="24"/>
        <w:szCs w:val="24"/>
      </w:rPr>
    </w:pPr>
    <w:bookmarkStart w:id="0" w:name="_Toc491179134"/>
    <w:bookmarkStart w:id="1" w:name="_Toc498083894"/>
    <w:bookmarkStart w:id="2" w:name="_Toc9187285"/>
    <w:r>
      <w:rPr>
        <w:rFonts w:eastAsia="MS Gothic"/>
        <w:color w:val="430098"/>
        <w:sz w:val="24"/>
        <w:szCs w:val="24"/>
      </w:rPr>
      <w:t>T</w:t>
    </w:r>
    <w:r w:rsidR="00000F70">
      <w:rPr>
        <w:rFonts w:eastAsia="MS Gothic"/>
        <w:color w:val="430098"/>
        <w:sz w:val="24"/>
        <w:szCs w:val="24"/>
      </w:rPr>
      <w:t xml:space="preserve">emplate </w:t>
    </w:r>
    <w:r>
      <w:rPr>
        <w:rFonts w:eastAsia="MS Gothic"/>
        <w:color w:val="430098"/>
        <w:sz w:val="24"/>
        <w:szCs w:val="24"/>
      </w:rPr>
      <w:t xml:space="preserve">2 </w:t>
    </w:r>
    <w:r w:rsidR="00000F70">
      <w:rPr>
        <w:rFonts w:eastAsia="MS Gothic"/>
        <w:color w:val="430098"/>
        <w:sz w:val="24"/>
        <w:szCs w:val="24"/>
      </w:rPr>
      <w:t xml:space="preserve">– </w:t>
    </w:r>
    <w:r w:rsidR="006B1314" w:rsidRPr="00000F70">
      <w:rPr>
        <w:rFonts w:eastAsia="MS Gothic"/>
        <w:color w:val="430098"/>
        <w:sz w:val="24"/>
        <w:szCs w:val="24"/>
      </w:rPr>
      <w:t>Internal</w:t>
    </w:r>
    <w:r w:rsidR="006B1314" w:rsidRPr="00000F70">
      <w:rPr>
        <w:rFonts w:eastAsia="MS Gothic"/>
        <w:sz w:val="24"/>
        <w:szCs w:val="24"/>
      </w:rPr>
      <w:t xml:space="preserve"> </w:t>
    </w:r>
    <w:r w:rsidR="006B1314" w:rsidRPr="00000F70">
      <w:rPr>
        <w:color w:val="430098"/>
        <w:sz w:val="24"/>
        <w:szCs w:val="24"/>
      </w:rPr>
      <w:t>search</w:t>
    </w:r>
    <w:r w:rsidR="006B1314" w:rsidRPr="00000F70">
      <w:rPr>
        <w:rFonts w:eastAsia="MS Gothic"/>
        <w:color w:val="430098"/>
        <w:sz w:val="24"/>
        <w:szCs w:val="24"/>
      </w:rPr>
      <w:t xml:space="preserve"> request</w:t>
    </w:r>
    <w:bookmarkEnd w:id="0"/>
    <w:bookmarkEnd w:id="1"/>
    <w:bookmarkEnd w:id="2"/>
    <w:r w:rsidR="006B1314" w:rsidRPr="00000F70">
      <w:rPr>
        <w:rFonts w:eastAsia="MS Gothic"/>
        <w:color w:val="430098"/>
        <w:sz w:val="24"/>
        <w:szCs w:val="24"/>
      </w:rPr>
      <w:t xml:space="preserve"> email</w:t>
    </w:r>
    <w:r w:rsidR="002517CB" w:rsidRPr="00000F70">
      <w:rPr>
        <w:rFonts w:eastAsia="MS Gothic"/>
        <w:color w:val="430098"/>
        <w:sz w:val="24"/>
        <w:szCs w:val="24"/>
      </w:rPr>
      <w:t xml:space="preserve"> with </w:t>
    </w:r>
    <w:r w:rsidR="00301A4E" w:rsidRPr="00000F70">
      <w:rPr>
        <w:rFonts w:eastAsia="MS Gothic"/>
        <w:color w:val="430098"/>
        <w:sz w:val="24"/>
        <w:szCs w:val="24"/>
      </w:rPr>
      <w:t>checklist</w:t>
    </w:r>
    <w:r w:rsidR="007D74E4">
      <w:rPr>
        <w:rFonts w:eastAsia="MS Gothic"/>
        <w:color w:val="430098"/>
        <w:sz w:val="24"/>
        <w:szCs w:val="24"/>
      </w:rPr>
      <w:t xml:space="preserve"> and search record</w:t>
    </w:r>
    <w:r w:rsidR="00F2067C">
      <w:rPr>
        <w:rFonts w:eastAsia="MS Gothic"/>
        <w:color w:val="430098"/>
        <w:sz w:val="24"/>
        <w:szCs w:val="24"/>
      </w:rPr>
      <w:t xml:space="preserve"> – </w:t>
    </w:r>
    <w:r w:rsidR="00644830">
      <w:rPr>
        <w:rFonts w:eastAsia="MS Gothic"/>
        <w:color w:val="430098"/>
        <w:sz w:val="24"/>
        <w:szCs w:val="24"/>
      </w:rPr>
      <w:t>D20/5531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3A2D5" w14:textId="7C57234C" w:rsidR="007D74E4" w:rsidRPr="00000F70" w:rsidRDefault="007D74E4" w:rsidP="006B1314">
    <w:pPr>
      <w:pStyle w:val="Heading2"/>
      <w:rPr>
        <w:rFonts w:eastAsia="MS Gothic"/>
        <w:color w:val="430098"/>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C42AE" w14:textId="6F4D4AA0" w:rsidR="007D74E4" w:rsidRPr="00000F70" w:rsidRDefault="007D74E4" w:rsidP="006B1314">
    <w:pPr>
      <w:pStyle w:val="Heading2"/>
      <w:rPr>
        <w:rFonts w:eastAsia="MS Gothic"/>
        <w:color w:val="430098"/>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B7F9C"/>
    <w:multiLevelType w:val="hybridMultilevel"/>
    <w:tmpl w:val="C1FA2A62"/>
    <w:lvl w:ilvl="0" w:tplc="8C94ACB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76907EB"/>
    <w:multiLevelType w:val="hybridMultilevel"/>
    <w:tmpl w:val="F264A6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8F42E16"/>
    <w:multiLevelType w:val="hybridMultilevel"/>
    <w:tmpl w:val="61E2AF2A"/>
    <w:lvl w:ilvl="0" w:tplc="E8664E76">
      <w:start w:val="1"/>
      <w:numFmt w:val="decimal"/>
      <w:lvlText w:val="%1."/>
      <w:lvlJc w:val="left"/>
      <w:pPr>
        <w:ind w:left="360" w:hanging="360"/>
      </w:pPr>
      <w:rPr>
        <w:rFonts w:hint="default"/>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F9B366A"/>
    <w:multiLevelType w:val="hybridMultilevel"/>
    <w:tmpl w:val="8E92F6F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4" w15:restartNumberingAfterBreak="0">
    <w:nsid w:val="252F2C95"/>
    <w:multiLevelType w:val="hybridMultilevel"/>
    <w:tmpl w:val="08BA17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E3F59DA"/>
    <w:multiLevelType w:val="hybridMultilevel"/>
    <w:tmpl w:val="A698B876"/>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6" w15:restartNumberingAfterBreak="0">
    <w:nsid w:val="567C16DD"/>
    <w:multiLevelType w:val="hybridMultilevel"/>
    <w:tmpl w:val="B2002B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76446041"/>
    <w:multiLevelType w:val="hybridMultilevel"/>
    <w:tmpl w:val="BE4AD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7"/>
  </w:num>
  <w:num w:numId="4">
    <w:abstractNumId w:val="2"/>
  </w:num>
  <w:num w:numId="5">
    <w:abstractNumId w:val="0"/>
  </w:num>
  <w:num w:numId="6">
    <w:abstractNumId w:val="3"/>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9DE"/>
    <w:rsid w:val="00000F70"/>
    <w:rsid w:val="000019DE"/>
    <w:rsid w:val="00021CBF"/>
    <w:rsid w:val="00050351"/>
    <w:rsid w:val="000562C3"/>
    <w:rsid w:val="00062956"/>
    <w:rsid w:val="000845E9"/>
    <w:rsid w:val="0008530B"/>
    <w:rsid w:val="00085D55"/>
    <w:rsid w:val="00094F51"/>
    <w:rsid w:val="000954CB"/>
    <w:rsid w:val="000A3EDA"/>
    <w:rsid w:val="000A4F20"/>
    <w:rsid w:val="000B4610"/>
    <w:rsid w:val="000C7079"/>
    <w:rsid w:val="000D304D"/>
    <w:rsid w:val="000E4177"/>
    <w:rsid w:val="000F37B1"/>
    <w:rsid w:val="00106927"/>
    <w:rsid w:val="00112C39"/>
    <w:rsid w:val="001140C3"/>
    <w:rsid w:val="00116E6F"/>
    <w:rsid w:val="001215DB"/>
    <w:rsid w:val="001367C3"/>
    <w:rsid w:val="00155FC1"/>
    <w:rsid w:val="001611BF"/>
    <w:rsid w:val="001626A9"/>
    <w:rsid w:val="00172D81"/>
    <w:rsid w:val="00176BCC"/>
    <w:rsid w:val="00183F75"/>
    <w:rsid w:val="00196702"/>
    <w:rsid w:val="001A6995"/>
    <w:rsid w:val="001C2CF6"/>
    <w:rsid w:val="001C4AAE"/>
    <w:rsid w:val="001E079B"/>
    <w:rsid w:val="001E2FEE"/>
    <w:rsid w:val="001F1540"/>
    <w:rsid w:val="00226D2D"/>
    <w:rsid w:val="00242CF2"/>
    <w:rsid w:val="002517CB"/>
    <w:rsid w:val="00251D7D"/>
    <w:rsid w:val="00257C43"/>
    <w:rsid w:val="00272E8B"/>
    <w:rsid w:val="00286A6F"/>
    <w:rsid w:val="002A0156"/>
    <w:rsid w:val="002B6694"/>
    <w:rsid w:val="002C6A27"/>
    <w:rsid w:val="002D6A4E"/>
    <w:rsid w:val="002E28F6"/>
    <w:rsid w:val="002E672D"/>
    <w:rsid w:val="00301A4E"/>
    <w:rsid w:val="00304EF6"/>
    <w:rsid w:val="003350AE"/>
    <w:rsid w:val="003550BA"/>
    <w:rsid w:val="003A10E4"/>
    <w:rsid w:val="003A6262"/>
    <w:rsid w:val="003D0DD4"/>
    <w:rsid w:val="003D36FE"/>
    <w:rsid w:val="003E1FD4"/>
    <w:rsid w:val="003F48A2"/>
    <w:rsid w:val="00405BB7"/>
    <w:rsid w:val="00410A6B"/>
    <w:rsid w:val="00442FDA"/>
    <w:rsid w:val="0045474B"/>
    <w:rsid w:val="00456037"/>
    <w:rsid w:val="0045725E"/>
    <w:rsid w:val="00460FB8"/>
    <w:rsid w:val="00466414"/>
    <w:rsid w:val="00476FA8"/>
    <w:rsid w:val="00477458"/>
    <w:rsid w:val="004931F4"/>
    <w:rsid w:val="004A19C0"/>
    <w:rsid w:val="004A58F9"/>
    <w:rsid w:val="004B1D26"/>
    <w:rsid w:val="004B3145"/>
    <w:rsid w:val="004B4F82"/>
    <w:rsid w:val="004D23F6"/>
    <w:rsid w:val="004D73CA"/>
    <w:rsid w:val="004F63F2"/>
    <w:rsid w:val="005120F5"/>
    <w:rsid w:val="00513460"/>
    <w:rsid w:val="0053414E"/>
    <w:rsid w:val="00540C54"/>
    <w:rsid w:val="00540CA1"/>
    <w:rsid w:val="00553584"/>
    <w:rsid w:val="00561D65"/>
    <w:rsid w:val="00563DA3"/>
    <w:rsid w:val="005750A5"/>
    <w:rsid w:val="005854EB"/>
    <w:rsid w:val="00591587"/>
    <w:rsid w:val="005A5665"/>
    <w:rsid w:val="005A63D7"/>
    <w:rsid w:val="005B3DD5"/>
    <w:rsid w:val="005C2D1F"/>
    <w:rsid w:val="005C40B5"/>
    <w:rsid w:val="005C608A"/>
    <w:rsid w:val="005E6E79"/>
    <w:rsid w:val="005F0E7E"/>
    <w:rsid w:val="00627979"/>
    <w:rsid w:val="00630376"/>
    <w:rsid w:val="00643C86"/>
    <w:rsid w:val="00644830"/>
    <w:rsid w:val="006530C9"/>
    <w:rsid w:val="00656D25"/>
    <w:rsid w:val="00674473"/>
    <w:rsid w:val="006B1314"/>
    <w:rsid w:val="006C4488"/>
    <w:rsid w:val="006C77A7"/>
    <w:rsid w:val="006D1FF6"/>
    <w:rsid w:val="006E5BE6"/>
    <w:rsid w:val="006F43CE"/>
    <w:rsid w:val="006F4D91"/>
    <w:rsid w:val="00713EFA"/>
    <w:rsid w:val="00720AD8"/>
    <w:rsid w:val="00751702"/>
    <w:rsid w:val="00751D01"/>
    <w:rsid w:val="007666D4"/>
    <w:rsid w:val="00772C3E"/>
    <w:rsid w:val="00774B5B"/>
    <w:rsid w:val="00790B02"/>
    <w:rsid w:val="00793079"/>
    <w:rsid w:val="007C74E5"/>
    <w:rsid w:val="007D74E4"/>
    <w:rsid w:val="007E0873"/>
    <w:rsid w:val="007E4CE2"/>
    <w:rsid w:val="007E7BF4"/>
    <w:rsid w:val="007F2322"/>
    <w:rsid w:val="007F3180"/>
    <w:rsid w:val="008015F3"/>
    <w:rsid w:val="00817850"/>
    <w:rsid w:val="00826280"/>
    <w:rsid w:val="00826E93"/>
    <w:rsid w:val="008325DF"/>
    <w:rsid w:val="00847339"/>
    <w:rsid w:val="008628D4"/>
    <w:rsid w:val="00864DAA"/>
    <w:rsid w:val="00882E4C"/>
    <w:rsid w:val="00886815"/>
    <w:rsid w:val="008A14E2"/>
    <w:rsid w:val="008C3BDF"/>
    <w:rsid w:val="008D2A5B"/>
    <w:rsid w:val="008F5D2E"/>
    <w:rsid w:val="00913805"/>
    <w:rsid w:val="00934FAD"/>
    <w:rsid w:val="009532EF"/>
    <w:rsid w:val="00962B3C"/>
    <w:rsid w:val="009A2337"/>
    <w:rsid w:val="009C388C"/>
    <w:rsid w:val="009D3166"/>
    <w:rsid w:val="009D46B4"/>
    <w:rsid w:val="009E0D2F"/>
    <w:rsid w:val="009E1BC9"/>
    <w:rsid w:val="009F60D1"/>
    <w:rsid w:val="00A217B9"/>
    <w:rsid w:val="00A5073B"/>
    <w:rsid w:val="00A73F36"/>
    <w:rsid w:val="00A74544"/>
    <w:rsid w:val="00A83AB3"/>
    <w:rsid w:val="00A84788"/>
    <w:rsid w:val="00A92DF4"/>
    <w:rsid w:val="00A956EA"/>
    <w:rsid w:val="00A95FF0"/>
    <w:rsid w:val="00A97E17"/>
    <w:rsid w:val="00AA6FFC"/>
    <w:rsid w:val="00AB4585"/>
    <w:rsid w:val="00AB69F1"/>
    <w:rsid w:val="00AC5597"/>
    <w:rsid w:val="00AC5650"/>
    <w:rsid w:val="00AC6744"/>
    <w:rsid w:val="00B1328C"/>
    <w:rsid w:val="00B1381B"/>
    <w:rsid w:val="00B86D44"/>
    <w:rsid w:val="00C1236D"/>
    <w:rsid w:val="00C42F21"/>
    <w:rsid w:val="00C4624C"/>
    <w:rsid w:val="00C551EC"/>
    <w:rsid w:val="00C641DC"/>
    <w:rsid w:val="00C84B6A"/>
    <w:rsid w:val="00C91FC3"/>
    <w:rsid w:val="00CA1DD3"/>
    <w:rsid w:val="00CE3AAC"/>
    <w:rsid w:val="00CE69C8"/>
    <w:rsid w:val="00D3523D"/>
    <w:rsid w:val="00D552B1"/>
    <w:rsid w:val="00D63ECA"/>
    <w:rsid w:val="00D673BF"/>
    <w:rsid w:val="00D96BA5"/>
    <w:rsid w:val="00DA77E9"/>
    <w:rsid w:val="00DB6417"/>
    <w:rsid w:val="00DB6481"/>
    <w:rsid w:val="00DB6B23"/>
    <w:rsid w:val="00DC1817"/>
    <w:rsid w:val="00DC3057"/>
    <w:rsid w:val="00DD43E9"/>
    <w:rsid w:val="00DD5D8C"/>
    <w:rsid w:val="00DE47B6"/>
    <w:rsid w:val="00E137B3"/>
    <w:rsid w:val="00E2106E"/>
    <w:rsid w:val="00E41571"/>
    <w:rsid w:val="00E42644"/>
    <w:rsid w:val="00E45C42"/>
    <w:rsid w:val="00E55C2D"/>
    <w:rsid w:val="00E64461"/>
    <w:rsid w:val="00E76373"/>
    <w:rsid w:val="00E96881"/>
    <w:rsid w:val="00E97A68"/>
    <w:rsid w:val="00EC7DC4"/>
    <w:rsid w:val="00ED2892"/>
    <w:rsid w:val="00EE0EAC"/>
    <w:rsid w:val="00EE3898"/>
    <w:rsid w:val="00EF2A1F"/>
    <w:rsid w:val="00F2067C"/>
    <w:rsid w:val="00F300A0"/>
    <w:rsid w:val="00F60230"/>
    <w:rsid w:val="00F62FFF"/>
    <w:rsid w:val="00F63776"/>
    <w:rsid w:val="00F700E2"/>
    <w:rsid w:val="00F73A0C"/>
    <w:rsid w:val="00FD3ADB"/>
    <w:rsid w:val="00FD6810"/>
    <w:rsid w:val="00FD7DBE"/>
    <w:rsid w:val="00FE4A0E"/>
    <w:rsid w:val="00FF7D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74B64"/>
  <w15:chartTrackingRefBased/>
  <w15:docId w15:val="{E0CB06F9-D0FB-F948-818D-0112D11D1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19DE"/>
    <w:pPr>
      <w:keepNext/>
      <w:keepLines/>
      <w:spacing w:before="120" w:after="240" w:line="276" w:lineRule="auto"/>
    </w:pPr>
    <w:rPr>
      <w:color w:val="55565A"/>
      <w:sz w:val="22"/>
      <w:szCs w:val="22"/>
    </w:rPr>
  </w:style>
  <w:style w:type="paragraph" w:styleId="Heading2">
    <w:name w:val="heading 2"/>
    <w:aliases w:val="Heading 3*"/>
    <w:basedOn w:val="Normal"/>
    <w:next w:val="Normal"/>
    <w:link w:val="Heading2Char"/>
    <w:uiPriority w:val="9"/>
    <w:unhideWhenUsed/>
    <w:qFormat/>
    <w:rsid w:val="000019DE"/>
    <w:pPr>
      <w:spacing w:before="240"/>
      <w:outlineLvl w:val="1"/>
    </w:pPr>
    <w:rPr>
      <w:rFonts w:eastAsiaTheme="majorEastAsia"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ing 3* Char"/>
    <w:basedOn w:val="DefaultParagraphFont"/>
    <w:link w:val="Heading2"/>
    <w:uiPriority w:val="9"/>
    <w:rsid w:val="000019DE"/>
    <w:rPr>
      <w:rFonts w:eastAsiaTheme="majorEastAsia" w:cstheme="majorBidi"/>
      <w:b/>
      <w:bCs/>
      <w:color w:val="55565A"/>
      <w:sz w:val="28"/>
      <w:szCs w:val="26"/>
    </w:rPr>
  </w:style>
  <w:style w:type="paragraph" w:styleId="ListParagraph">
    <w:name w:val="List Paragraph"/>
    <w:basedOn w:val="Normal"/>
    <w:uiPriority w:val="34"/>
    <w:qFormat/>
    <w:rsid w:val="004931F4"/>
    <w:pPr>
      <w:ind w:left="720"/>
      <w:contextualSpacing/>
    </w:pPr>
  </w:style>
  <w:style w:type="character" w:styleId="CommentReference">
    <w:name w:val="annotation reference"/>
    <w:basedOn w:val="DefaultParagraphFont"/>
    <w:uiPriority w:val="99"/>
    <w:semiHidden/>
    <w:unhideWhenUsed/>
    <w:rsid w:val="00CE3AAC"/>
    <w:rPr>
      <w:sz w:val="16"/>
      <w:szCs w:val="16"/>
    </w:rPr>
  </w:style>
  <w:style w:type="paragraph" w:styleId="CommentText">
    <w:name w:val="annotation text"/>
    <w:basedOn w:val="Normal"/>
    <w:link w:val="CommentTextChar"/>
    <w:uiPriority w:val="99"/>
    <w:semiHidden/>
    <w:unhideWhenUsed/>
    <w:rsid w:val="00CE3AAC"/>
    <w:pPr>
      <w:spacing w:line="240" w:lineRule="auto"/>
    </w:pPr>
    <w:rPr>
      <w:sz w:val="20"/>
      <w:szCs w:val="20"/>
    </w:rPr>
  </w:style>
  <w:style w:type="character" w:customStyle="1" w:styleId="CommentTextChar">
    <w:name w:val="Comment Text Char"/>
    <w:basedOn w:val="DefaultParagraphFont"/>
    <w:link w:val="CommentText"/>
    <w:uiPriority w:val="99"/>
    <w:semiHidden/>
    <w:rsid w:val="00CE3AAC"/>
    <w:rPr>
      <w:color w:val="55565A"/>
      <w:sz w:val="20"/>
      <w:szCs w:val="20"/>
    </w:rPr>
  </w:style>
  <w:style w:type="paragraph" w:styleId="CommentSubject">
    <w:name w:val="annotation subject"/>
    <w:basedOn w:val="CommentText"/>
    <w:next w:val="CommentText"/>
    <w:link w:val="CommentSubjectChar"/>
    <w:uiPriority w:val="99"/>
    <w:semiHidden/>
    <w:unhideWhenUsed/>
    <w:rsid w:val="00CE3AAC"/>
    <w:rPr>
      <w:b/>
      <w:bCs/>
    </w:rPr>
  </w:style>
  <w:style w:type="character" w:customStyle="1" w:styleId="CommentSubjectChar">
    <w:name w:val="Comment Subject Char"/>
    <w:basedOn w:val="CommentTextChar"/>
    <w:link w:val="CommentSubject"/>
    <w:uiPriority w:val="99"/>
    <w:semiHidden/>
    <w:rsid w:val="00CE3AAC"/>
    <w:rPr>
      <w:b/>
      <w:bCs/>
      <w:color w:val="55565A"/>
      <w:sz w:val="20"/>
      <w:szCs w:val="20"/>
    </w:rPr>
  </w:style>
  <w:style w:type="paragraph" w:styleId="BalloonText">
    <w:name w:val="Balloon Text"/>
    <w:basedOn w:val="Normal"/>
    <w:link w:val="BalloonTextChar"/>
    <w:uiPriority w:val="99"/>
    <w:semiHidden/>
    <w:unhideWhenUsed/>
    <w:rsid w:val="00CE3AAC"/>
    <w:pPr>
      <w:spacing w:before="0"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E3AAC"/>
    <w:rPr>
      <w:rFonts w:ascii="Times New Roman" w:hAnsi="Times New Roman" w:cs="Times New Roman"/>
      <w:color w:val="55565A"/>
      <w:sz w:val="18"/>
      <w:szCs w:val="18"/>
    </w:rPr>
  </w:style>
  <w:style w:type="character" w:styleId="Hyperlink">
    <w:name w:val="Hyperlink"/>
    <w:basedOn w:val="DefaultParagraphFont"/>
    <w:uiPriority w:val="99"/>
    <w:unhideWhenUsed/>
    <w:rsid w:val="006E5BE6"/>
    <w:rPr>
      <w:color w:val="0563C1" w:themeColor="hyperlink"/>
      <w:u w:val="single"/>
    </w:rPr>
  </w:style>
  <w:style w:type="character" w:styleId="UnresolvedMention">
    <w:name w:val="Unresolved Mention"/>
    <w:basedOn w:val="DefaultParagraphFont"/>
    <w:uiPriority w:val="99"/>
    <w:semiHidden/>
    <w:unhideWhenUsed/>
    <w:rsid w:val="006E5BE6"/>
    <w:rPr>
      <w:color w:val="605E5C"/>
      <w:shd w:val="clear" w:color="auto" w:fill="E1DFDD"/>
    </w:rPr>
  </w:style>
  <w:style w:type="paragraph" w:styleId="Header">
    <w:name w:val="header"/>
    <w:basedOn w:val="Normal"/>
    <w:link w:val="HeaderChar"/>
    <w:uiPriority w:val="99"/>
    <w:unhideWhenUsed/>
    <w:rsid w:val="006B1314"/>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6B1314"/>
    <w:rPr>
      <w:color w:val="55565A"/>
      <w:sz w:val="22"/>
      <w:szCs w:val="22"/>
    </w:rPr>
  </w:style>
  <w:style w:type="paragraph" w:styleId="Footer">
    <w:name w:val="footer"/>
    <w:basedOn w:val="Normal"/>
    <w:link w:val="FooterChar"/>
    <w:uiPriority w:val="99"/>
    <w:unhideWhenUsed/>
    <w:rsid w:val="006B1314"/>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6B1314"/>
    <w:rPr>
      <w:color w:val="55565A"/>
      <w:sz w:val="22"/>
      <w:szCs w:val="22"/>
    </w:rPr>
  </w:style>
  <w:style w:type="table" w:customStyle="1" w:styleId="TableGrid11">
    <w:name w:val="Table Grid11"/>
    <w:basedOn w:val="TableNormal"/>
    <w:next w:val="TableGrid"/>
    <w:uiPriority w:val="59"/>
    <w:rsid w:val="00AC5597"/>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C55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8F5D2E"/>
  </w:style>
  <w:style w:type="paragraph" w:styleId="Revision">
    <w:name w:val="Revision"/>
    <w:hidden/>
    <w:uiPriority w:val="99"/>
    <w:semiHidden/>
    <w:rsid w:val="00C4624C"/>
    <w:rPr>
      <w:color w:val="55565A"/>
      <w:sz w:val="22"/>
      <w:szCs w:val="22"/>
    </w:rPr>
  </w:style>
  <w:style w:type="paragraph" w:customStyle="1" w:styleId="Body">
    <w:name w:val="Body"/>
    <w:basedOn w:val="Normal"/>
    <w:qFormat/>
    <w:rsid w:val="007D74E4"/>
    <w:pPr>
      <w:keepNext w:val="0"/>
      <w:keepLines w:val="0"/>
      <w:widowControl w:val="0"/>
      <w:suppressAutoHyphens/>
      <w:autoSpaceDE w:val="0"/>
      <w:autoSpaceDN w:val="0"/>
      <w:adjustRightInd w:val="0"/>
      <w:spacing w:before="0" w:line="240" w:lineRule="auto"/>
      <w:textAlignment w:val="center"/>
    </w:pPr>
    <w:rPr>
      <w:rFonts w:ascii="Calibri" w:eastAsia="Calibri" w:hAnsi="Calibri" w:cs="PostGrotesk-Book"/>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6910994">
      <w:bodyDiv w:val="1"/>
      <w:marLeft w:val="0"/>
      <w:marRight w:val="0"/>
      <w:marTop w:val="0"/>
      <w:marBottom w:val="0"/>
      <w:divBdr>
        <w:top w:val="none" w:sz="0" w:space="0" w:color="auto"/>
        <w:left w:val="none" w:sz="0" w:space="0" w:color="auto"/>
        <w:bottom w:val="none" w:sz="0" w:space="0" w:color="auto"/>
        <w:right w:val="none" w:sz="0" w:space="0" w:color="auto"/>
      </w:divBdr>
    </w:div>
    <w:div w:id="1326202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686955-78D7-3D42-8880-B7DFB4167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6</Pages>
  <Words>1061</Words>
  <Characters>6049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Crossman</dc:creator>
  <cp:keywords/>
  <dc:description/>
  <cp:lastModifiedBy>Sarah Crossman</cp:lastModifiedBy>
  <cp:revision>20</cp:revision>
  <dcterms:created xsi:type="dcterms:W3CDTF">2019-12-11T21:33:00Z</dcterms:created>
  <dcterms:modified xsi:type="dcterms:W3CDTF">2020-03-24T01:35:00Z</dcterms:modified>
</cp:coreProperties>
</file>