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F58C" w14:textId="77777777" w:rsidR="00460922" w:rsidRPr="0069662F" w:rsidRDefault="00460922" w:rsidP="0069662F">
      <w:pPr>
        <w:keepNext w:val="0"/>
        <w:keepLines w:val="0"/>
        <w:spacing w:line="240" w:lineRule="auto"/>
        <w:jc w:val="center"/>
        <w:rPr>
          <w:color w:val="000000" w:themeColor="text1"/>
          <w:sz w:val="21"/>
          <w:szCs w:val="28"/>
        </w:rPr>
      </w:pPr>
      <w:r w:rsidRPr="0069662F">
        <w:rPr>
          <w:color w:val="000000" w:themeColor="text1"/>
          <w:sz w:val="21"/>
          <w:szCs w:val="28"/>
        </w:rPr>
        <w:t>[</w:t>
      </w:r>
      <w:r w:rsidRPr="0069662F">
        <w:rPr>
          <w:color w:val="000000" w:themeColor="text1"/>
          <w:sz w:val="21"/>
          <w:szCs w:val="28"/>
          <w:highlight w:val="yellow"/>
        </w:rPr>
        <w:t>Insert agency letterhe</w:t>
      </w:r>
      <w:bookmarkStart w:id="0" w:name="_GoBack"/>
      <w:bookmarkEnd w:id="0"/>
      <w:r w:rsidRPr="0069662F">
        <w:rPr>
          <w:color w:val="000000" w:themeColor="text1"/>
          <w:sz w:val="21"/>
          <w:szCs w:val="28"/>
          <w:highlight w:val="yellow"/>
        </w:rPr>
        <w:t>ad</w:t>
      </w:r>
      <w:r w:rsidRPr="0069662F">
        <w:rPr>
          <w:color w:val="000000" w:themeColor="text1"/>
          <w:sz w:val="21"/>
          <w:szCs w:val="28"/>
        </w:rPr>
        <w:t>]</w:t>
      </w:r>
    </w:p>
    <w:p w14:paraId="2E0EA91E" w14:textId="77777777" w:rsidR="00460922" w:rsidRPr="0069662F" w:rsidRDefault="00460922" w:rsidP="0069662F">
      <w:pPr>
        <w:keepNext w:val="0"/>
        <w:keepLines w:val="0"/>
        <w:spacing w:line="240" w:lineRule="auto"/>
        <w:jc w:val="both"/>
        <w:rPr>
          <w:color w:val="000000" w:themeColor="text1"/>
          <w:sz w:val="21"/>
          <w:szCs w:val="28"/>
        </w:rPr>
      </w:pPr>
      <w:r w:rsidRPr="0069662F">
        <w:rPr>
          <w:color w:val="000000" w:themeColor="text1"/>
          <w:sz w:val="21"/>
          <w:szCs w:val="28"/>
        </w:rPr>
        <w:t>[</w:t>
      </w:r>
      <w:r w:rsidRPr="0069662F">
        <w:rPr>
          <w:color w:val="000000" w:themeColor="text1"/>
          <w:sz w:val="21"/>
          <w:szCs w:val="28"/>
          <w:highlight w:val="yellow"/>
        </w:rPr>
        <w:t>Date</w:t>
      </w:r>
      <w:r w:rsidRPr="0069662F">
        <w:rPr>
          <w:color w:val="000000" w:themeColor="text1"/>
          <w:sz w:val="21"/>
          <w:szCs w:val="28"/>
        </w:rPr>
        <w:t>]</w:t>
      </w:r>
    </w:p>
    <w:p w14:paraId="037ABE27" w14:textId="77777777" w:rsidR="00460922" w:rsidRPr="0069662F" w:rsidRDefault="00460922" w:rsidP="0069662F">
      <w:pPr>
        <w:keepNext w:val="0"/>
        <w:keepLines w:val="0"/>
        <w:spacing w:line="240" w:lineRule="auto"/>
        <w:jc w:val="right"/>
        <w:rPr>
          <w:color w:val="000000" w:themeColor="text1"/>
          <w:sz w:val="18"/>
        </w:rPr>
      </w:pPr>
      <w:r w:rsidRPr="0069662F">
        <w:rPr>
          <w:color w:val="000000" w:themeColor="text1"/>
          <w:sz w:val="18"/>
        </w:rPr>
        <w:t>Ref: [</w:t>
      </w:r>
      <w:r w:rsidRPr="0069662F">
        <w:rPr>
          <w:color w:val="000000" w:themeColor="text1"/>
          <w:sz w:val="18"/>
          <w:highlight w:val="yellow"/>
        </w:rPr>
        <w:t>agency reference</w:t>
      </w:r>
      <w:r w:rsidRPr="0069662F">
        <w:rPr>
          <w:color w:val="000000" w:themeColor="text1"/>
          <w:sz w:val="18"/>
        </w:rPr>
        <w:t>]</w:t>
      </w:r>
    </w:p>
    <w:p w14:paraId="16DD9CA0" w14:textId="77777777" w:rsidR="00460922" w:rsidRPr="0069662F" w:rsidRDefault="00460922" w:rsidP="0069662F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</w:p>
    <w:p w14:paraId="4ECE55AB" w14:textId="6FA2C7FA" w:rsidR="00460922" w:rsidRPr="0069662F" w:rsidRDefault="00460922" w:rsidP="0069662F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  <w:r w:rsidRPr="00BC37BF">
        <w:rPr>
          <w:color w:val="000000" w:themeColor="text1"/>
          <w:szCs w:val="32"/>
        </w:rPr>
        <w:t>[</w:t>
      </w:r>
      <w:r w:rsidRPr="0069662F">
        <w:rPr>
          <w:color w:val="000000" w:themeColor="text1"/>
          <w:szCs w:val="32"/>
          <w:highlight w:val="yellow"/>
        </w:rPr>
        <w:t>Applicant name</w:t>
      </w:r>
      <w:r w:rsidRPr="00BC37BF">
        <w:rPr>
          <w:color w:val="000000" w:themeColor="text1"/>
          <w:szCs w:val="32"/>
        </w:rPr>
        <w:t>]</w:t>
      </w:r>
    </w:p>
    <w:p w14:paraId="25E601BC" w14:textId="77777777" w:rsidR="00311EE6" w:rsidRPr="0069662F" w:rsidRDefault="00311EE6" w:rsidP="0069662F">
      <w:pPr>
        <w:keepNext w:val="0"/>
        <w:keepLines w:val="0"/>
        <w:spacing w:line="240" w:lineRule="auto"/>
        <w:rPr>
          <w:b/>
          <w:bCs/>
          <w:color w:val="000000" w:themeColor="text1"/>
          <w:szCs w:val="32"/>
          <w:highlight w:val="yellow"/>
        </w:rPr>
      </w:pPr>
      <w:r w:rsidRPr="00BC37BF">
        <w:rPr>
          <w:b/>
          <w:bCs/>
          <w:color w:val="000000" w:themeColor="text1"/>
          <w:szCs w:val="32"/>
        </w:rPr>
        <w:t>By email: [</w:t>
      </w:r>
      <w:r w:rsidRPr="0069662F">
        <w:rPr>
          <w:b/>
          <w:bCs/>
          <w:color w:val="000000" w:themeColor="text1"/>
          <w:szCs w:val="32"/>
          <w:highlight w:val="yellow"/>
        </w:rPr>
        <w:t>insert email</w:t>
      </w:r>
      <w:r w:rsidRPr="00BC37BF">
        <w:rPr>
          <w:b/>
          <w:bCs/>
          <w:color w:val="000000" w:themeColor="text1"/>
          <w:szCs w:val="32"/>
        </w:rPr>
        <w:t>]</w:t>
      </w:r>
    </w:p>
    <w:p w14:paraId="423F1FE3" w14:textId="77777777" w:rsidR="00460922" w:rsidRPr="0069662F" w:rsidRDefault="00460922" w:rsidP="0069662F">
      <w:pPr>
        <w:keepNext w:val="0"/>
        <w:keepLines w:val="0"/>
        <w:spacing w:line="240" w:lineRule="auto"/>
        <w:rPr>
          <w:color w:val="000000" w:themeColor="text1"/>
        </w:rPr>
      </w:pPr>
    </w:p>
    <w:p w14:paraId="0AB7147F" w14:textId="77777777" w:rsidR="00460922" w:rsidRPr="0069662F" w:rsidRDefault="00460922" w:rsidP="0069662F">
      <w:pPr>
        <w:keepNext w:val="0"/>
        <w:keepLines w:val="0"/>
        <w:spacing w:line="240" w:lineRule="auto"/>
        <w:rPr>
          <w:color w:val="000000" w:themeColor="text1"/>
        </w:rPr>
      </w:pPr>
      <w:r w:rsidRPr="0069662F">
        <w:rPr>
          <w:color w:val="000000" w:themeColor="text1"/>
        </w:rPr>
        <w:t>Dear [</w:t>
      </w:r>
      <w:r w:rsidRPr="0069662F">
        <w:rPr>
          <w:color w:val="000000" w:themeColor="text1"/>
          <w:highlight w:val="yellow"/>
        </w:rPr>
        <w:t>Name</w:t>
      </w:r>
      <w:r w:rsidRPr="0069662F">
        <w:rPr>
          <w:color w:val="000000" w:themeColor="text1"/>
        </w:rPr>
        <w:t>]</w:t>
      </w:r>
    </w:p>
    <w:p w14:paraId="1FD40429" w14:textId="7B71BC0B" w:rsidR="00A11A6E" w:rsidRPr="0069662F" w:rsidRDefault="00A11A6E" w:rsidP="0069662F">
      <w:pPr>
        <w:keepNext w:val="0"/>
        <w:keepLines w:val="0"/>
        <w:spacing w:line="240" w:lineRule="auto"/>
        <w:jc w:val="both"/>
        <w:rPr>
          <w:rFonts w:eastAsia="MS Mincho" w:cs="Arial"/>
          <w:b/>
          <w:color w:val="000000" w:themeColor="text1"/>
          <w:szCs w:val="24"/>
        </w:rPr>
      </w:pPr>
      <w:r w:rsidRPr="0069662F">
        <w:rPr>
          <w:rFonts w:eastAsia="MS Mincho" w:cs="Arial"/>
          <w:b/>
          <w:color w:val="000000" w:themeColor="text1"/>
          <w:szCs w:val="24"/>
        </w:rPr>
        <w:t>Your freedom of information request</w:t>
      </w:r>
      <w:r w:rsidR="0043785C" w:rsidRPr="0069662F">
        <w:rPr>
          <w:rFonts w:eastAsia="MS Mincho" w:cs="Arial"/>
          <w:b/>
          <w:color w:val="000000" w:themeColor="text1"/>
          <w:szCs w:val="24"/>
        </w:rPr>
        <w:t xml:space="preserve"> is</w:t>
      </w:r>
      <w:r w:rsidR="00B34F26" w:rsidRPr="0069662F">
        <w:rPr>
          <w:rFonts w:eastAsia="MS Mincho" w:cs="Arial"/>
          <w:b/>
          <w:color w:val="000000" w:themeColor="text1"/>
          <w:szCs w:val="24"/>
        </w:rPr>
        <w:t xml:space="preserve"> valid and</w:t>
      </w:r>
      <w:r w:rsidR="0043785C" w:rsidRPr="0069662F">
        <w:rPr>
          <w:rFonts w:eastAsia="MS Mincho" w:cs="Arial"/>
          <w:b/>
          <w:color w:val="000000" w:themeColor="text1"/>
          <w:szCs w:val="24"/>
        </w:rPr>
        <w:t xml:space="preserve"> being processed</w:t>
      </w:r>
    </w:p>
    <w:p w14:paraId="23B06A92" w14:textId="380F4F0C" w:rsidR="00A11A6E" w:rsidRPr="0069662F" w:rsidRDefault="00A11A6E" w:rsidP="0069662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9662F">
        <w:rPr>
          <w:rFonts w:eastAsia="MS Mincho" w:cs="Arial"/>
          <w:color w:val="000000" w:themeColor="text1"/>
          <w:szCs w:val="24"/>
        </w:rPr>
        <w:t xml:space="preserve">I refer to your </w:t>
      </w:r>
      <w:r w:rsidR="003B49F3" w:rsidRPr="0069662F">
        <w:rPr>
          <w:rFonts w:eastAsia="MS Mincho" w:cs="Arial"/>
          <w:color w:val="000000" w:themeColor="text1"/>
          <w:szCs w:val="24"/>
        </w:rPr>
        <w:t>request</w:t>
      </w:r>
      <w:r w:rsidRPr="0069662F">
        <w:rPr>
          <w:rFonts w:eastAsia="MS Mincho" w:cs="Arial"/>
          <w:color w:val="000000" w:themeColor="text1"/>
          <w:szCs w:val="24"/>
        </w:rPr>
        <w:t xml:space="preserve"> under the </w:t>
      </w:r>
      <w:r w:rsidRPr="0069662F">
        <w:rPr>
          <w:rFonts w:eastAsia="MS Mincho" w:cs="Arial"/>
          <w:i/>
          <w:color w:val="000000" w:themeColor="text1"/>
          <w:szCs w:val="24"/>
        </w:rPr>
        <w:t xml:space="preserve">Freedom of Information Act 1982 </w:t>
      </w:r>
      <w:r w:rsidRPr="0069662F">
        <w:rPr>
          <w:rFonts w:eastAsia="MS Mincho" w:cs="Arial"/>
          <w:color w:val="000000" w:themeColor="text1"/>
          <w:szCs w:val="24"/>
        </w:rPr>
        <w:t xml:space="preserve">(Vic) </w:t>
      </w:r>
      <w:r w:rsidR="00AB172C" w:rsidRPr="0069662F">
        <w:rPr>
          <w:rFonts w:eastAsia="MS Mincho" w:cs="Arial"/>
          <w:color w:val="000000" w:themeColor="text1"/>
          <w:szCs w:val="24"/>
        </w:rPr>
        <w:t>(</w:t>
      </w:r>
      <w:r w:rsidR="00AB172C" w:rsidRPr="0069662F">
        <w:rPr>
          <w:rFonts w:eastAsia="MS Mincho" w:cs="Arial"/>
          <w:b/>
          <w:bCs/>
          <w:color w:val="000000" w:themeColor="text1"/>
          <w:szCs w:val="24"/>
        </w:rPr>
        <w:t>FOI Act</w:t>
      </w:r>
      <w:r w:rsidR="00AB172C" w:rsidRPr="0069662F">
        <w:rPr>
          <w:rFonts w:eastAsia="MS Mincho" w:cs="Arial"/>
          <w:color w:val="000000" w:themeColor="text1"/>
          <w:szCs w:val="24"/>
        </w:rPr>
        <w:t xml:space="preserve">) </w:t>
      </w:r>
      <w:r w:rsidRPr="0069662F">
        <w:rPr>
          <w:rFonts w:eastAsia="MS Mincho" w:cs="Arial"/>
          <w:color w:val="000000" w:themeColor="text1"/>
          <w:szCs w:val="24"/>
        </w:rPr>
        <w:t>which we received on [</w:t>
      </w:r>
      <w:r w:rsidRPr="0069662F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Pr="0069662F">
        <w:rPr>
          <w:rFonts w:eastAsia="MS Mincho" w:cs="Arial"/>
          <w:color w:val="000000" w:themeColor="text1"/>
          <w:szCs w:val="24"/>
        </w:rPr>
        <w:t xml:space="preserve">]. </w:t>
      </w:r>
    </w:p>
    <w:p w14:paraId="41F51611" w14:textId="7341EB4B" w:rsidR="00A11A6E" w:rsidRPr="0069662F" w:rsidRDefault="00A11A6E" w:rsidP="0069662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9662F">
        <w:rPr>
          <w:rFonts w:eastAsia="MS Mincho" w:cs="Arial"/>
          <w:color w:val="000000" w:themeColor="text1"/>
          <w:szCs w:val="24"/>
        </w:rPr>
        <w:t>You requested access to:</w:t>
      </w:r>
    </w:p>
    <w:p w14:paraId="725C5866" w14:textId="2B340038" w:rsidR="00A11A6E" w:rsidRPr="0069662F" w:rsidRDefault="00A11A6E" w:rsidP="0069662F">
      <w:pPr>
        <w:keepNext w:val="0"/>
        <w:keepLines w:val="0"/>
        <w:spacing w:line="240" w:lineRule="auto"/>
        <w:ind w:firstLine="720"/>
        <w:jc w:val="both"/>
        <w:rPr>
          <w:rFonts w:eastAsia="MS Mincho" w:cs="Arial"/>
          <w:i/>
          <w:color w:val="000000" w:themeColor="text1"/>
          <w:sz w:val="20"/>
          <w:szCs w:val="24"/>
        </w:rPr>
      </w:pPr>
      <w:r w:rsidRPr="0069662F">
        <w:rPr>
          <w:rFonts w:eastAsia="MS Mincho" w:cs="Arial"/>
          <w:i/>
          <w:color w:val="000000" w:themeColor="text1"/>
          <w:sz w:val="20"/>
          <w:szCs w:val="24"/>
        </w:rPr>
        <w:t>[</w:t>
      </w:r>
      <w:r w:rsidRPr="0069662F">
        <w:rPr>
          <w:rFonts w:eastAsia="MS Mincho" w:cs="Arial"/>
          <w:i/>
          <w:color w:val="000000" w:themeColor="text1"/>
          <w:sz w:val="20"/>
          <w:szCs w:val="24"/>
          <w:highlight w:val="yellow"/>
        </w:rPr>
        <w:t>Insert the terms of the request</w:t>
      </w:r>
      <w:r w:rsidRPr="0069662F">
        <w:rPr>
          <w:rFonts w:eastAsia="MS Mincho" w:cs="Arial"/>
          <w:i/>
          <w:color w:val="000000" w:themeColor="text1"/>
          <w:sz w:val="20"/>
          <w:szCs w:val="24"/>
        </w:rPr>
        <w:t>]</w:t>
      </w:r>
    </w:p>
    <w:p w14:paraId="66717974" w14:textId="0DA30F61" w:rsidR="00C44F10" w:rsidRPr="0069662F" w:rsidRDefault="00C44F10" w:rsidP="0069662F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69662F">
        <w:rPr>
          <w:rFonts w:eastAsia="MS Mincho" w:cs="Arial"/>
          <w:b/>
          <w:bCs/>
          <w:color w:val="000000" w:themeColor="text1"/>
          <w:szCs w:val="24"/>
        </w:rPr>
        <w:t>Valid request</w:t>
      </w:r>
    </w:p>
    <w:p w14:paraId="50815986" w14:textId="2931D087" w:rsidR="00172B72" w:rsidRPr="0069662F" w:rsidRDefault="00C44F10" w:rsidP="0069662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  <w:highlight w:val="yellow"/>
        </w:rPr>
      </w:pPr>
      <w:r w:rsidRPr="0069662F">
        <w:rPr>
          <w:rFonts w:eastAsia="MS Mincho" w:cs="Arial"/>
          <w:color w:val="000000" w:themeColor="text1"/>
          <w:szCs w:val="24"/>
        </w:rPr>
        <w:t>[</w:t>
      </w:r>
      <w:r w:rsidR="00A713A4">
        <w:rPr>
          <w:rFonts w:eastAsia="MS Mincho" w:cs="Arial"/>
          <w:color w:val="000000" w:themeColor="text1"/>
          <w:szCs w:val="24"/>
          <w:highlight w:val="cyan"/>
        </w:rPr>
        <w:t>Use the following sentence</w:t>
      </w:r>
      <w:r w:rsidRPr="0069662F">
        <w:rPr>
          <w:rFonts w:eastAsia="MS Mincho" w:cs="Arial"/>
          <w:color w:val="000000" w:themeColor="text1"/>
          <w:szCs w:val="24"/>
          <w:highlight w:val="cyan"/>
        </w:rPr>
        <w:t xml:space="preserve"> if </w:t>
      </w:r>
      <w:r w:rsidR="00A713A4">
        <w:rPr>
          <w:rFonts w:eastAsia="MS Mincho" w:cs="Arial"/>
          <w:color w:val="000000" w:themeColor="text1"/>
          <w:szCs w:val="24"/>
          <w:highlight w:val="cyan"/>
        </w:rPr>
        <w:t xml:space="preserve">the </w:t>
      </w:r>
      <w:r w:rsidRPr="0069662F">
        <w:rPr>
          <w:rFonts w:eastAsia="MS Mincho" w:cs="Arial"/>
          <w:color w:val="000000" w:themeColor="text1"/>
          <w:szCs w:val="24"/>
          <w:highlight w:val="cyan"/>
        </w:rPr>
        <w:t>application fee was received</w:t>
      </w:r>
      <w:r w:rsidR="00A713A4">
        <w:rPr>
          <w:rFonts w:eastAsia="MS Mincho" w:cs="Arial"/>
          <w:color w:val="000000" w:themeColor="text1"/>
          <w:szCs w:val="24"/>
          <w:highlight w:val="cyan"/>
        </w:rPr>
        <w:t>,</w:t>
      </w:r>
      <w:r w:rsidR="00172B72" w:rsidRPr="0069662F">
        <w:rPr>
          <w:rFonts w:eastAsia="MS Mincho" w:cs="Arial"/>
          <w:color w:val="000000" w:themeColor="text1"/>
          <w:szCs w:val="24"/>
          <w:highlight w:val="cyan"/>
        </w:rPr>
        <w:t xml:space="preserve"> otherwise delete</w:t>
      </w:r>
      <w:r w:rsidRPr="0069662F">
        <w:rPr>
          <w:rFonts w:eastAsia="MS Mincho" w:cs="Arial"/>
          <w:color w:val="000000" w:themeColor="text1"/>
          <w:szCs w:val="24"/>
        </w:rPr>
        <w:t xml:space="preserve">] </w:t>
      </w:r>
      <w:r w:rsidR="003471A3" w:rsidRPr="0069662F">
        <w:rPr>
          <w:rFonts w:eastAsia="MS Mincho" w:cs="Arial"/>
          <w:color w:val="000000" w:themeColor="text1"/>
          <w:szCs w:val="24"/>
        </w:rPr>
        <w:t>We received the</w:t>
      </w:r>
      <w:r w:rsidRPr="0069662F">
        <w:rPr>
          <w:rFonts w:eastAsia="MS Mincho" w:cs="Arial"/>
          <w:color w:val="000000" w:themeColor="text1"/>
          <w:szCs w:val="24"/>
        </w:rPr>
        <w:t xml:space="preserve"> application fee on [</w:t>
      </w:r>
      <w:r w:rsidR="00172B72" w:rsidRPr="0069662F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Pr="0069662F">
        <w:rPr>
          <w:rFonts w:eastAsia="MS Mincho" w:cs="Arial"/>
          <w:color w:val="000000" w:themeColor="text1"/>
          <w:szCs w:val="24"/>
          <w:highlight w:val="yellow"/>
        </w:rPr>
        <w:t>date</w:t>
      </w:r>
      <w:r w:rsidRPr="0069662F">
        <w:rPr>
          <w:rFonts w:eastAsia="MS Mincho" w:cs="Arial"/>
          <w:color w:val="000000" w:themeColor="text1"/>
          <w:szCs w:val="24"/>
        </w:rPr>
        <w:t>] and a receipt is enclosed.</w:t>
      </w:r>
      <w:r w:rsidR="00172B72" w:rsidRPr="0069662F">
        <w:rPr>
          <w:rFonts w:eastAsia="MS Mincho" w:cs="Arial"/>
          <w:color w:val="000000" w:themeColor="text1"/>
          <w:szCs w:val="24"/>
          <w:highlight w:val="yellow"/>
        </w:rPr>
        <w:t xml:space="preserve"> </w:t>
      </w:r>
    </w:p>
    <w:p w14:paraId="5C72DD93" w14:textId="3AB16031" w:rsidR="00172B72" w:rsidRPr="0069662F" w:rsidRDefault="00C44F10" w:rsidP="0069662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9662F">
        <w:rPr>
          <w:rFonts w:eastAsia="MS Mincho" w:cs="Arial"/>
          <w:color w:val="000000" w:themeColor="text1"/>
          <w:szCs w:val="24"/>
        </w:rPr>
        <w:t>[</w:t>
      </w:r>
      <w:r w:rsidR="00CB2A74">
        <w:rPr>
          <w:rFonts w:eastAsia="MS Mincho" w:cs="Arial"/>
          <w:color w:val="000000" w:themeColor="text1"/>
          <w:szCs w:val="24"/>
          <w:highlight w:val="cyan"/>
        </w:rPr>
        <w:t>Use the following sentence</w:t>
      </w:r>
      <w:r w:rsidR="00CB2A74" w:rsidRPr="0069662F">
        <w:rPr>
          <w:rFonts w:eastAsia="MS Mincho" w:cs="Arial"/>
          <w:color w:val="000000" w:themeColor="text1"/>
          <w:szCs w:val="24"/>
          <w:highlight w:val="cyan"/>
        </w:rPr>
        <w:t xml:space="preserve"> </w:t>
      </w:r>
      <w:r w:rsidRPr="0069662F">
        <w:rPr>
          <w:rFonts w:eastAsia="MS Mincho" w:cs="Arial"/>
          <w:color w:val="000000" w:themeColor="text1"/>
          <w:szCs w:val="24"/>
          <w:highlight w:val="cyan"/>
        </w:rPr>
        <w:t>if waiving application fee</w:t>
      </w:r>
      <w:r w:rsidR="00172B72" w:rsidRPr="0069662F">
        <w:rPr>
          <w:rFonts w:eastAsia="MS Mincho" w:cs="Arial"/>
          <w:color w:val="000000" w:themeColor="text1"/>
          <w:szCs w:val="24"/>
          <w:highlight w:val="cyan"/>
        </w:rPr>
        <w:t>,</w:t>
      </w:r>
      <w:r w:rsidRPr="0069662F">
        <w:rPr>
          <w:rFonts w:eastAsia="MS Mincho" w:cs="Arial"/>
          <w:color w:val="000000" w:themeColor="text1"/>
          <w:szCs w:val="24"/>
          <w:highlight w:val="cyan"/>
        </w:rPr>
        <w:t xml:space="preserve"> otherwise delete</w:t>
      </w:r>
      <w:r w:rsidRPr="0069662F">
        <w:rPr>
          <w:rFonts w:eastAsia="MS Mincho" w:cs="Arial"/>
          <w:color w:val="000000" w:themeColor="text1"/>
          <w:szCs w:val="24"/>
        </w:rPr>
        <w:t>]</w:t>
      </w:r>
      <w:r w:rsidR="005E3EC3" w:rsidRPr="0069662F">
        <w:rPr>
          <w:rFonts w:eastAsia="MS Mincho" w:cs="Arial"/>
          <w:color w:val="000000" w:themeColor="text1"/>
          <w:szCs w:val="24"/>
        </w:rPr>
        <w:t xml:space="preserve">. We considered your request for a fee waiver and agree to </w:t>
      </w:r>
      <w:r w:rsidRPr="0069662F">
        <w:rPr>
          <w:rFonts w:eastAsia="MS Mincho" w:cs="Arial"/>
          <w:color w:val="000000" w:themeColor="text1"/>
          <w:szCs w:val="24"/>
        </w:rPr>
        <w:t xml:space="preserve">waive </w:t>
      </w:r>
      <w:r w:rsidR="003471A3" w:rsidRPr="0069662F">
        <w:rPr>
          <w:rFonts w:eastAsia="MS Mincho" w:cs="Arial"/>
          <w:color w:val="000000" w:themeColor="text1"/>
          <w:szCs w:val="24"/>
        </w:rPr>
        <w:t>the</w:t>
      </w:r>
      <w:r w:rsidRPr="0069662F">
        <w:rPr>
          <w:rFonts w:eastAsia="MS Mincho" w:cs="Arial"/>
          <w:color w:val="000000" w:themeColor="text1"/>
          <w:szCs w:val="24"/>
        </w:rPr>
        <w:t xml:space="preserve"> application fee.</w:t>
      </w:r>
    </w:p>
    <w:p w14:paraId="54F5ACD2" w14:textId="493843AB" w:rsidR="00C44F10" w:rsidRPr="0069662F" w:rsidRDefault="003471A3" w:rsidP="0069662F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69662F">
        <w:rPr>
          <w:rFonts w:eastAsia="MS Mincho" w:cs="Arial"/>
          <w:color w:val="000000" w:themeColor="text1"/>
          <w:szCs w:val="24"/>
        </w:rPr>
        <w:t>Your</w:t>
      </w:r>
      <w:r w:rsidR="00172B72" w:rsidRPr="0069662F">
        <w:rPr>
          <w:rFonts w:eastAsia="MS Mincho" w:cs="Arial"/>
          <w:color w:val="000000" w:themeColor="text1"/>
          <w:szCs w:val="24"/>
        </w:rPr>
        <w:t xml:space="preserve"> request is </w:t>
      </w:r>
      <w:r w:rsidRPr="0069662F">
        <w:rPr>
          <w:rFonts w:eastAsia="MS Mincho" w:cs="Arial"/>
          <w:color w:val="000000" w:themeColor="text1"/>
          <w:szCs w:val="24"/>
        </w:rPr>
        <w:t>valid,</w:t>
      </w:r>
      <w:r w:rsidR="00172B72" w:rsidRPr="0069662F">
        <w:rPr>
          <w:rFonts w:eastAsia="MS Mincho" w:cs="Arial"/>
          <w:color w:val="000000" w:themeColor="text1"/>
          <w:szCs w:val="24"/>
        </w:rPr>
        <w:t xml:space="preserve"> and </w:t>
      </w:r>
      <w:r w:rsidR="00B34F26" w:rsidRPr="0069662F">
        <w:rPr>
          <w:rFonts w:eastAsia="MS Mincho" w:cs="Arial"/>
          <w:color w:val="000000" w:themeColor="text1"/>
          <w:szCs w:val="24"/>
        </w:rPr>
        <w:t>we are processing it.</w:t>
      </w:r>
      <w:r w:rsidR="00172B72" w:rsidRPr="0069662F">
        <w:rPr>
          <w:rFonts w:eastAsia="MS Mincho" w:cs="Arial"/>
          <w:color w:val="000000" w:themeColor="text1"/>
          <w:szCs w:val="24"/>
        </w:rPr>
        <w:t xml:space="preserve"> </w:t>
      </w:r>
      <w:r w:rsidR="003B6E07">
        <w:rPr>
          <w:rFonts w:eastAsia="MS Mincho" w:cs="Arial"/>
          <w:color w:val="000000" w:themeColor="text1"/>
          <w:szCs w:val="24"/>
        </w:rPr>
        <w:t>We have 30 days from the date we receive your request to provide you with a decision. As such, t</w:t>
      </w:r>
      <w:r w:rsidR="00172B72" w:rsidRPr="0069662F">
        <w:rPr>
          <w:rFonts w:eastAsia="MS Mincho" w:cs="Arial"/>
          <w:color w:val="000000" w:themeColor="text1"/>
          <w:szCs w:val="24"/>
        </w:rPr>
        <w:t xml:space="preserve">he due date for us to </w:t>
      </w:r>
      <w:r w:rsidR="00460922" w:rsidRPr="0069662F">
        <w:rPr>
          <w:rFonts w:eastAsia="MS Mincho" w:cs="Arial"/>
          <w:color w:val="000000" w:themeColor="text1"/>
          <w:szCs w:val="24"/>
        </w:rPr>
        <w:t xml:space="preserve">make a decision on </w:t>
      </w:r>
      <w:r w:rsidR="00B34F26" w:rsidRPr="0069662F">
        <w:rPr>
          <w:rFonts w:eastAsia="MS Mincho" w:cs="Arial"/>
          <w:color w:val="000000" w:themeColor="text1"/>
          <w:szCs w:val="24"/>
        </w:rPr>
        <w:t>your request</w:t>
      </w:r>
      <w:r w:rsidR="00172B72" w:rsidRPr="0069662F">
        <w:rPr>
          <w:rFonts w:eastAsia="MS Mincho" w:cs="Arial"/>
          <w:color w:val="000000" w:themeColor="text1"/>
          <w:szCs w:val="24"/>
        </w:rPr>
        <w:t xml:space="preserve"> is [</w:t>
      </w:r>
      <w:r w:rsidR="00172B72" w:rsidRPr="0069662F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172B72" w:rsidRPr="0069662F">
        <w:rPr>
          <w:rFonts w:eastAsia="MS Mincho" w:cs="Arial"/>
          <w:color w:val="000000" w:themeColor="text1"/>
          <w:szCs w:val="24"/>
        </w:rPr>
        <w:t>]</w:t>
      </w:r>
      <w:r w:rsidR="00442C52" w:rsidRPr="0069662F">
        <w:rPr>
          <w:rFonts w:eastAsia="MS Mincho" w:cs="Arial"/>
          <w:color w:val="000000" w:themeColor="text1"/>
          <w:szCs w:val="24"/>
        </w:rPr>
        <w:t>.</w:t>
      </w:r>
    </w:p>
    <w:p w14:paraId="2B5F38C1" w14:textId="55D7CA95" w:rsidR="00174C3B" w:rsidRPr="0069662F" w:rsidRDefault="00172B72" w:rsidP="0069662F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69662F">
        <w:rPr>
          <w:rFonts w:eastAsia="MS Mincho" w:cs="Arial"/>
          <w:b/>
          <w:bCs/>
          <w:color w:val="000000" w:themeColor="text1"/>
          <w:szCs w:val="24"/>
        </w:rPr>
        <w:t>Extension of time</w:t>
      </w:r>
    </w:p>
    <w:p w14:paraId="0403AEE0" w14:textId="2B53E78F" w:rsidR="005769ED" w:rsidRPr="0069662F" w:rsidRDefault="00172B72" w:rsidP="0069662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9662F">
        <w:rPr>
          <w:rFonts w:eastAsia="MS Mincho" w:cs="Arial"/>
          <w:color w:val="000000" w:themeColor="text1"/>
          <w:szCs w:val="24"/>
        </w:rPr>
        <w:t>W</w:t>
      </w:r>
      <w:r w:rsidR="00A11A6E" w:rsidRPr="0069662F">
        <w:rPr>
          <w:rFonts w:eastAsia="MS Mincho" w:cs="Arial"/>
          <w:color w:val="000000" w:themeColor="text1"/>
          <w:szCs w:val="24"/>
        </w:rPr>
        <w:t>e may need to extend th</w:t>
      </w:r>
      <w:r w:rsidRPr="0069662F">
        <w:rPr>
          <w:rFonts w:eastAsia="MS Mincho" w:cs="Arial"/>
          <w:color w:val="000000" w:themeColor="text1"/>
          <w:szCs w:val="24"/>
        </w:rPr>
        <w:t>e</w:t>
      </w:r>
      <w:r w:rsidR="00A11A6E" w:rsidRPr="0069662F">
        <w:rPr>
          <w:rFonts w:eastAsia="MS Mincho" w:cs="Arial"/>
          <w:color w:val="000000" w:themeColor="text1"/>
          <w:szCs w:val="24"/>
        </w:rPr>
        <w:t xml:space="preserve"> </w:t>
      </w:r>
      <w:r w:rsidRPr="0069662F">
        <w:rPr>
          <w:rFonts w:eastAsia="MS Mincho" w:cs="Arial"/>
          <w:color w:val="000000" w:themeColor="text1"/>
          <w:szCs w:val="24"/>
        </w:rPr>
        <w:t>due date</w:t>
      </w:r>
      <w:r w:rsidR="00A11A6E" w:rsidRPr="0069662F">
        <w:rPr>
          <w:rFonts w:eastAsia="MS Mincho" w:cs="Arial"/>
          <w:color w:val="000000" w:themeColor="text1"/>
          <w:szCs w:val="24"/>
        </w:rPr>
        <w:t xml:space="preserve"> if we </w:t>
      </w:r>
      <w:r w:rsidR="003471A3" w:rsidRPr="0069662F">
        <w:rPr>
          <w:rFonts w:eastAsia="MS Mincho" w:cs="Arial"/>
          <w:color w:val="000000" w:themeColor="text1"/>
          <w:szCs w:val="24"/>
        </w:rPr>
        <w:t xml:space="preserve">need </w:t>
      </w:r>
      <w:r w:rsidR="00A11A6E" w:rsidRPr="0069662F">
        <w:rPr>
          <w:rFonts w:eastAsia="MS Mincho" w:cs="Arial"/>
          <w:color w:val="000000" w:themeColor="text1"/>
          <w:szCs w:val="24"/>
        </w:rPr>
        <w:t>to consult with third parties</w:t>
      </w:r>
      <w:r w:rsidR="00442C52" w:rsidRPr="0069662F">
        <w:rPr>
          <w:rFonts w:eastAsia="MS Mincho" w:cs="Arial"/>
          <w:color w:val="000000" w:themeColor="text1"/>
          <w:szCs w:val="24"/>
        </w:rPr>
        <w:t>. Consultation is required</w:t>
      </w:r>
      <w:r w:rsidR="00E731A9" w:rsidRPr="0069662F">
        <w:rPr>
          <w:rFonts w:eastAsia="MS Mincho" w:cs="Arial"/>
          <w:color w:val="000000" w:themeColor="text1"/>
          <w:szCs w:val="24"/>
        </w:rPr>
        <w:t xml:space="preserve"> </w:t>
      </w:r>
      <w:r w:rsidR="00DA70A8" w:rsidRPr="0069662F">
        <w:rPr>
          <w:rFonts w:eastAsia="MS Mincho" w:cs="Arial"/>
          <w:color w:val="000000" w:themeColor="text1"/>
          <w:szCs w:val="24"/>
        </w:rPr>
        <w:t xml:space="preserve">if </w:t>
      </w:r>
      <w:r w:rsidR="00E731A9" w:rsidRPr="0069662F">
        <w:rPr>
          <w:rFonts w:eastAsia="MS Mincho" w:cs="Arial"/>
          <w:color w:val="000000" w:themeColor="text1"/>
          <w:szCs w:val="24"/>
        </w:rPr>
        <w:t>the document</w:t>
      </w:r>
      <w:r w:rsidRPr="0069662F">
        <w:rPr>
          <w:rFonts w:eastAsia="MS Mincho" w:cs="Arial"/>
          <w:color w:val="000000" w:themeColor="text1"/>
          <w:szCs w:val="24"/>
        </w:rPr>
        <w:t>[</w:t>
      </w:r>
      <w:r w:rsidR="00E731A9" w:rsidRPr="0069662F">
        <w:rPr>
          <w:rFonts w:eastAsia="MS Mincho" w:cs="Arial"/>
          <w:color w:val="000000" w:themeColor="text1"/>
          <w:szCs w:val="24"/>
          <w:highlight w:val="yellow"/>
        </w:rPr>
        <w:t>s</w:t>
      </w:r>
      <w:r w:rsidRPr="0069662F">
        <w:rPr>
          <w:rFonts w:eastAsia="MS Mincho" w:cs="Arial"/>
          <w:color w:val="000000" w:themeColor="text1"/>
          <w:szCs w:val="24"/>
        </w:rPr>
        <w:t>]</w:t>
      </w:r>
      <w:r w:rsidR="00E731A9" w:rsidRPr="0069662F">
        <w:rPr>
          <w:rFonts w:eastAsia="MS Mincho" w:cs="Arial"/>
          <w:color w:val="000000" w:themeColor="text1"/>
          <w:szCs w:val="24"/>
        </w:rPr>
        <w:t xml:space="preserve"> </w:t>
      </w:r>
      <w:r w:rsidR="00442C52" w:rsidRPr="0069662F">
        <w:rPr>
          <w:rFonts w:eastAsia="MS Mincho" w:cs="Arial"/>
          <w:color w:val="000000" w:themeColor="text1"/>
          <w:szCs w:val="24"/>
        </w:rPr>
        <w:t>you requested contain</w:t>
      </w:r>
      <w:r w:rsidR="003C2E3E" w:rsidRPr="0069662F">
        <w:rPr>
          <w:rFonts w:eastAsia="MS Mincho" w:cs="Arial"/>
          <w:color w:val="000000" w:themeColor="text1"/>
          <w:szCs w:val="24"/>
        </w:rPr>
        <w:t>[</w:t>
      </w:r>
      <w:r w:rsidR="003C2E3E" w:rsidRPr="0069662F">
        <w:rPr>
          <w:rFonts w:eastAsia="MS Mincho" w:cs="Arial"/>
          <w:color w:val="000000" w:themeColor="text1"/>
          <w:szCs w:val="24"/>
          <w:highlight w:val="yellow"/>
        </w:rPr>
        <w:t>s</w:t>
      </w:r>
      <w:r w:rsidR="003C2E3E" w:rsidRPr="0069662F">
        <w:rPr>
          <w:rFonts w:eastAsia="MS Mincho" w:cs="Arial"/>
          <w:color w:val="000000" w:themeColor="text1"/>
          <w:szCs w:val="24"/>
        </w:rPr>
        <w:t>]</w:t>
      </w:r>
      <w:r w:rsidR="00442C52" w:rsidRPr="0069662F">
        <w:rPr>
          <w:rFonts w:eastAsia="MS Mincho" w:cs="Arial"/>
          <w:color w:val="000000" w:themeColor="text1"/>
          <w:szCs w:val="24"/>
        </w:rPr>
        <w:t xml:space="preserve"> information relating to third parties</w:t>
      </w:r>
      <w:r w:rsidR="00A11A6E" w:rsidRPr="0069662F">
        <w:rPr>
          <w:rFonts w:eastAsia="MS Mincho" w:cs="Arial"/>
          <w:color w:val="000000" w:themeColor="text1"/>
          <w:szCs w:val="24"/>
        </w:rPr>
        <w:t xml:space="preserve">. </w:t>
      </w:r>
      <w:r w:rsidR="005769ED" w:rsidRPr="0069662F">
        <w:rPr>
          <w:rFonts w:eastAsia="MS Mincho" w:cs="Arial"/>
          <w:color w:val="000000" w:themeColor="text1"/>
          <w:szCs w:val="24"/>
        </w:rPr>
        <w:t xml:space="preserve">If we extend the time, we will </w:t>
      </w:r>
      <w:r w:rsidR="00D4417F" w:rsidRPr="0069662F">
        <w:rPr>
          <w:rFonts w:eastAsia="MS Mincho" w:cs="Arial"/>
          <w:color w:val="000000" w:themeColor="text1"/>
          <w:szCs w:val="24"/>
        </w:rPr>
        <w:t>notify</w:t>
      </w:r>
      <w:r w:rsidR="005769ED" w:rsidRPr="0069662F">
        <w:rPr>
          <w:rFonts w:eastAsia="MS Mincho" w:cs="Arial"/>
          <w:color w:val="000000" w:themeColor="text1"/>
          <w:szCs w:val="24"/>
        </w:rPr>
        <w:t xml:space="preserve"> you</w:t>
      </w:r>
      <w:r w:rsidR="00D4417F" w:rsidRPr="0069662F">
        <w:rPr>
          <w:rFonts w:eastAsia="MS Mincho" w:cs="Arial"/>
          <w:color w:val="000000" w:themeColor="text1"/>
          <w:szCs w:val="24"/>
        </w:rPr>
        <w:t xml:space="preserve"> and advise you of</w:t>
      </w:r>
      <w:r w:rsidR="00DA70A8" w:rsidRPr="0069662F">
        <w:rPr>
          <w:rFonts w:eastAsia="MS Mincho" w:cs="Arial"/>
          <w:color w:val="000000" w:themeColor="text1"/>
          <w:szCs w:val="24"/>
        </w:rPr>
        <w:t xml:space="preserve"> why it has been extended and by how long.</w:t>
      </w:r>
    </w:p>
    <w:p w14:paraId="0EF43679" w14:textId="70173BCB" w:rsidR="005769ED" w:rsidRPr="0069662F" w:rsidRDefault="00A11A6E" w:rsidP="0069662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9662F">
        <w:rPr>
          <w:rFonts w:eastAsia="MS Mincho" w:cs="Arial"/>
          <w:color w:val="000000" w:themeColor="text1"/>
          <w:szCs w:val="24"/>
        </w:rPr>
        <w:t xml:space="preserve">We may also </w:t>
      </w:r>
      <w:r w:rsidR="00DF5298">
        <w:rPr>
          <w:rFonts w:eastAsia="MS Mincho" w:cs="Arial"/>
          <w:color w:val="000000" w:themeColor="text1"/>
          <w:szCs w:val="24"/>
        </w:rPr>
        <w:t>request your agreement for</w:t>
      </w:r>
      <w:r w:rsidRPr="0069662F">
        <w:rPr>
          <w:rFonts w:eastAsia="MS Mincho" w:cs="Arial"/>
          <w:color w:val="000000" w:themeColor="text1"/>
          <w:szCs w:val="24"/>
        </w:rPr>
        <w:t xml:space="preserve"> an extension of time, if we are unable to provide you with a decision on time. </w:t>
      </w:r>
    </w:p>
    <w:p w14:paraId="71B4999A" w14:textId="3CB1FFA9" w:rsidR="00910BAE" w:rsidRDefault="00DA70A8" w:rsidP="00744AD6">
      <w:pPr>
        <w:keepNext w:val="0"/>
        <w:keepLines w:val="0"/>
        <w:spacing w:line="240" w:lineRule="auto"/>
        <w:rPr>
          <w:rFonts w:eastAsia="MS Mincho" w:cs="Arial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C21A2E7" wp14:editId="57968407">
                <wp:extent cx="5507990" cy="1466661"/>
                <wp:effectExtent l="0" t="0" r="19050" b="698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1466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1AF22226" w14:textId="785D93F6" w:rsidR="00E94236" w:rsidRPr="00910BAE" w:rsidRDefault="00E94236" w:rsidP="00520C63">
                            <w:p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>Under section 21(4) of the FOI Act, an agency must notify the applicant in writing if the period for deciding a request is extended or further extended.</w:t>
                            </w:r>
                            <w:r w:rsidR="003F6907" w:rsidRPr="00910BAE">
                              <w:rPr>
                                <w:rFonts w:eastAsia="MS Mincho" w:cs="Arial"/>
                                <w:color w:val="430098"/>
                              </w:rPr>
                              <w:t xml:space="preserve"> </w:t>
                            </w:r>
                            <w:r w:rsidR="00D51F9E">
                              <w:rPr>
                                <w:rFonts w:eastAsia="MS Mincho" w:cs="Arial"/>
                                <w:color w:val="430098"/>
                              </w:rPr>
                              <w:t>U</w:t>
                            </w: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 xml:space="preserve">nder </w:t>
                            </w:r>
                            <w:r w:rsidR="003C2E3E" w:rsidRPr="00C517D0">
                              <w:rPr>
                                <w:rFonts w:eastAsia="MS Mincho" w:cs="Arial"/>
                                <w:i/>
                                <w:iCs/>
                                <w:color w:val="430098"/>
                              </w:rPr>
                              <w:t xml:space="preserve">Professional </w:t>
                            </w:r>
                            <w:r w:rsidRPr="00C517D0">
                              <w:rPr>
                                <w:rFonts w:eastAsia="MS Mincho" w:cs="Arial"/>
                                <w:i/>
                                <w:iCs/>
                                <w:color w:val="430098"/>
                              </w:rPr>
                              <w:t>Standard 3.2</w:t>
                            </w: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>, an agency must also advise an applicant:</w:t>
                            </w:r>
                          </w:p>
                          <w:p w14:paraId="46BDB91D" w14:textId="78C6F8FA" w:rsidR="00E94236" w:rsidRPr="00910BAE" w:rsidRDefault="00E94236" w:rsidP="0052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>under which subsection of section 21(2) of the FOI Act the time has been extended</w:t>
                            </w:r>
                            <w:r w:rsidR="003C2E3E">
                              <w:rPr>
                                <w:rFonts w:eastAsia="MS Mincho" w:cs="Arial"/>
                                <w:color w:val="430098"/>
                              </w:rPr>
                              <w:t>;</w:t>
                            </w:r>
                          </w:p>
                          <w:p w14:paraId="504D9C72" w14:textId="51C52579" w:rsidR="00E94236" w:rsidRPr="00910BAE" w:rsidRDefault="00E94236" w:rsidP="0052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>why the time has been extended</w:t>
                            </w:r>
                            <w:r w:rsidR="00A76666">
                              <w:rPr>
                                <w:rFonts w:eastAsia="MS Mincho" w:cs="Arial"/>
                                <w:color w:val="430098"/>
                              </w:rPr>
                              <w:t>; and</w:t>
                            </w:r>
                          </w:p>
                          <w:p w14:paraId="4CE372DD" w14:textId="4C93D3CE" w:rsidR="00E94236" w:rsidRPr="00910BAE" w:rsidRDefault="00E94236" w:rsidP="0052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>the number of days by which the agency is extending the due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21A2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33.7pt;height:11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" fillcolor="white [3212]" strokecolor="#430098" strokeweight=".5pt">
                <v:textbox>
                  <w:txbxContent>
                    <w:p w14:paraId="1AF22226" w14:textId="785D93F6" w:rsidR="00E94236" w:rsidRPr="00910BAE" w:rsidRDefault="00E94236" w:rsidP="00520C63">
                      <w:p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 w:rsidRPr="00910BAE">
                        <w:rPr>
                          <w:rFonts w:eastAsia="MS Mincho" w:cs="Arial"/>
                          <w:color w:val="430098"/>
                        </w:rPr>
                        <w:t>Under section 21(4) of the FOI Act, an agency must notify the applicant in writing if the period for deciding a request is extended or further extended.</w:t>
                      </w:r>
                      <w:r w:rsidR="003F6907" w:rsidRPr="00910BAE">
                        <w:rPr>
                          <w:rFonts w:eastAsia="MS Mincho" w:cs="Arial"/>
                          <w:color w:val="430098"/>
                        </w:rPr>
                        <w:t xml:space="preserve"> </w:t>
                      </w:r>
                      <w:r w:rsidR="00D51F9E">
                        <w:rPr>
                          <w:rFonts w:eastAsia="MS Mincho" w:cs="Arial"/>
                          <w:color w:val="430098"/>
                        </w:rPr>
                        <w:t>U</w:t>
                      </w:r>
                      <w:r w:rsidRPr="00910BAE">
                        <w:rPr>
                          <w:rFonts w:eastAsia="MS Mincho" w:cs="Arial"/>
                          <w:color w:val="430098"/>
                        </w:rPr>
                        <w:t xml:space="preserve">nder </w:t>
                      </w:r>
                      <w:r w:rsidR="003C2E3E" w:rsidRPr="00C517D0">
                        <w:rPr>
                          <w:rFonts w:eastAsia="MS Mincho" w:cs="Arial"/>
                          <w:i/>
                          <w:iCs/>
                          <w:color w:val="430098"/>
                        </w:rPr>
                        <w:t xml:space="preserve">Professional </w:t>
                      </w:r>
                      <w:r w:rsidRPr="00C517D0">
                        <w:rPr>
                          <w:rFonts w:eastAsia="MS Mincho" w:cs="Arial"/>
                          <w:i/>
                          <w:iCs/>
                          <w:color w:val="430098"/>
                        </w:rPr>
                        <w:t>Standard 3.2</w:t>
                      </w:r>
                      <w:r w:rsidRPr="00910BAE">
                        <w:rPr>
                          <w:rFonts w:eastAsia="MS Mincho" w:cs="Arial"/>
                          <w:color w:val="430098"/>
                        </w:rPr>
                        <w:t>, an agency must also advise an applicant:</w:t>
                      </w:r>
                    </w:p>
                    <w:p w14:paraId="46BDB91D" w14:textId="78C6F8FA" w:rsidR="00E94236" w:rsidRPr="00910BAE" w:rsidRDefault="00E94236" w:rsidP="0052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 w:rsidRPr="00910BAE">
                        <w:rPr>
                          <w:rFonts w:eastAsia="MS Mincho" w:cs="Arial"/>
                          <w:color w:val="430098"/>
                        </w:rPr>
                        <w:t>under which subsection of section 21(2) of the FOI Act the time has been extended</w:t>
                      </w:r>
                      <w:r w:rsidR="003C2E3E">
                        <w:rPr>
                          <w:rFonts w:eastAsia="MS Mincho" w:cs="Arial"/>
                          <w:color w:val="430098"/>
                        </w:rPr>
                        <w:t>;</w:t>
                      </w:r>
                    </w:p>
                    <w:p w14:paraId="504D9C72" w14:textId="51C52579" w:rsidR="00E94236" w:rsidRPr="00910BAE" w:rsidRDefault="00E94236" w:rsidP="0052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 w:rsidRPr="00910BAE">
                        <w:rPr>
                          <w:rFonts w:eastAsia="MS Mincho" w:cs="Arial"/>
                          <w:color w:val="430098"/>
                        </w:rPr>
                        <w:t>why the time has been extended</w:t>
                      </w:r>
                      <w:r w:rsidR="00A76666">
                        <w:rPr>
                          <w:rFonts w:eastAsia="MS Mincho" w:cs="Arial"/>
                          <w:color w:val="430098"/>
                        </w:rPr>
                        <w:t>; and</w:t>
                      </w:r>
                    </w:p>
                    <w:p w14:paraId="4CE372DD" w14:textId="4C93D3CE" w:rsidR="00E94236" w:rsidRPr="00910BAE" w:rsidRDefault="00E94236" w:rsidP="0052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 w:rsidRPr="00910BAE">
                        <w:rPr>
                          <w:rFonts w:eastAsia="MS Mincho" w:cs="Arial"/>
                          <w:color w:val="430098"/>
                        </w:rPr>
                        <w:t>the number of days by which the agency is extending the due date.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4CDA5B" w14:textId="2AEAC045" w:rsidR="005769ED" w:rsidRPr="00D51F9E" w:rsidRDefault="00A11A6E" w:rsidP="00D51F9E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D51F9E">
        <w:rPr>
          <w:rFonts w:eastAsia="MS Mincho" w:cs="Arial"/>
          <w:color w:val="000000" w:themeColor="text1"/>
          <w:szCs w:val="24"/>
        </w:rPr>
        <w:t>If you have any questions</w:t>
      </w:r>
      <w:r w:rsidR="00732EE6">
        <w:rPr>
          <w:rFonts w:eastAsia="MS Mincho" w:cs="Arial"/>
          <w:color w:val="000000" w:themeColor="text1"/>
          <w:szCs w:val="24"/>
        </w:rPr>
        <w:t xml:space="preserve"> about this letter</w:t>
      </w:r>
      <w:r w:rsidR="00D4417F" w:rsidRPr="00D51F9E">
        <w:rPr>
          <w:rFonts w:eastAsia="MS Mincho" w:cs="Arial"/>
          <w:color w:val="000000" w:themeColor="text1"/>
          <w:szCs w:val="24"/>
        </w:rPr>
        <w:t>,</w:t>
      </w:r>
      <w:r w:rsidRPr="00D51F9E">
        <w:rPr>
          <w:rFonts w:eastAsia="MS Mincho" w:cs="Arial"/>
          <w:color w:val="000000" w:themeColor="text1"/>
          <w:szCs w:val="24"/>
        </w:rPr>
        <w:t xml:space="preserve"> please contact </w:t>
      </w:r>
      <w:r w:rsidR="008E644E">
        <w:rPr>
          <w:rFonts w:eastAsia="MS Mincho" w:cs="Arial"/>
          <w:color w:val="000000" w:themeColor="text1"/>
          <w:szCs w:val="24"/>
        </w:rPr>
        <w:t>us</w:t>
      </w:r>
      <w:r w:rsidRPr="00D51F9E">
        <w:rPr>
          <w:rFonts w:eastAsia="MS Mincho" w:cs="Arial"/>
          <w:color w:val="000000" w:themeColor="text1"/>
          <w:szCs w:val="24"/>
        </w:rPr>
        <w:t xml:space="preserve"> on [</w:t>
      </w:r>
      <w:r w:rsidR="000F2AA2" w:rsidRPr="00D51F9E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Pr="00D51F9E">
        <w:rPr>
          <w:rFonts w:eastAsia="MS Mincho" w:cs="Arial"/>
          <w:color w:val="000000" w:themeColor="text1"/>
          <w:szCs w:val="24"/>
          <w:highlight w:val="yellow"/>
        </w:rPr>
        <w:t>phone</w:t>
      </w:r>
      <w:r w:rsidRPr="00D51F9E">
        <w:rPr>
          <w:rFonts w:eastAsia="MS Mincho" w:cs="Arial"/>
          <w:color w:val="000000" w:themeColor="text1"/>
          <w:szCs w:val="24"/>
        </w:rPr>
        <w:t xml:space="preserve">] or </w:t>
      </w:r>
      <w:r w:rsidR="00D4417F" w:rsidRPr="00D51F9E">
        <w:rPr>
          <w:rFonts w:eastAsia="MS Mincho" w:cs="Arial"/>
          <w:color w:val="000000" w:themeColor="text1"/>
          <w:szCs w:val="24"/>
        </w:rPr>
        <w:t xml:space="preserve">by email at </w:t>
      </w:r>
      <w:r w:rsidRPr="00D51F9E">
        <w:rPr>
          <w:rFonts w:eastAsia="MS Mincho" w:cs="Arial"/>
          <w:color w:val="000000" w:themeColor="text1"/>
          <w:szCs w:val="24"/>
        </w:rPr>
        <w:t>[</w:t>
      </w:r>
      <w:r w:rsidR="000F2AA2" w:rsidRPr="00D51F9E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Pr="00D51F9E">
        <w:rPr>
          <w:rFonts w:eastAsia="MS Mincho" w:cs="Arial"/>
          <w:color w:val="000000" w:themeColor="text1"/>
          <w:szCs w:val="24"/>
          <w:highlight w:val="yellow"/>
        </w:rPr>
        <w:t>email</w:t>
      </w:r>
      <w:r w:rsidRPr="00D51F9E">
        <w:rPr>
          <w:rFonts w:eastAsia="MS Mincho" w:cs="Arial"/>
          <w:color w:val="000000" w:themeColor="text1"/>
          <w:szCs w:val="24"/>
        </w:rPr>
        <w:t>]</w:t>
      </w:r>
      <w:r w:rsidR="000B129C" w:rsidRPr="00D51F9E">
        <w:rPr>
          <w:rFonts w:eastAsia="MS Mincho" w:cs="Arial"/>
          <w:color w:val="000000" w:themeColor="text1"/>
          <w:szCs w:val="24"/>
        </w:rPr>
        <w:t xml:space="preserve"> and </w:t>
      </w:r>
      <w:r w:rsidR="00D4417F" w:rsidRPr="00D51F9E">
        <w:rPr>
          <w:rFonts w:eastAsia="MS Mincho" w:cs="Arial"/>
          <w:color w:val="000000" w:themeColor="text1"/>
          <w:szCs w:val="24"/>
        </w:rPr>
        <w:t>quote [</w:t>
      </w:r>
      <w:r w:rsidR="00D4417F" w:rsidRPr="00D51F9E">
        <w:rPr>
          <w:rFonts w:eastAsia="MS Mincho" w:cs="Arial"/>
          <w:color w:val="000000" w:themeColor="text1"/>
          <w:szCs w:val="24"/>
          <w:highlight w:val="yellow"/>
        </w:rPr>
        <w:t>agency reference</w:t>
      </w:r>
      <w:r w:rsidR="00D4417F" w:rsidRPr="00D51F9E">
        <w:rPr>
          <w:rFonts w:eastAsia="MS Mincho" w:cs="Arial"/>
          <w:color w:val="000000" w:themeColor="text1"/>
          <w:szCs w:val="24"/>
        </w:rPr>
        <w:t xml:space="preserve">]. </w:t>
      </w:r>
    </w:p>
    <w:p w14:paraId="42714A6A" w14:textId="77777777" w:rsidR="00A11A6E" w:rsidRPr="00D51F9E" w:rsidRDefault="00A11A6E" w:rsidP="00D51F9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  <w:r w:rsidRPr="00D51F9E">
        <w:rPr>
          <w:rFonts w:eastAsia="MS Mincho" w:cs="Arial"/>
          <w:color w:val="000000" w:themeColor="text1"/>
          <w:szCs w:val="24"/>
        </w:rPr>
        <w:t>Yours sincerely</w:t>
      </w:r>
    </w:p>
    <w:p w14:paraId="0F408C11" w14:textId="77777777" w:rsidR="00A11A6E" w:rsidRPr="00D51F9E" w:rsidRDefault="00A11A6E" w:rsidP="00A11A6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3A4A2D8F" w14:textId="77777777" w:rsidR="00A11A6E" w:rsidRPr="00D51F9E" w:rsidRDefault="00A11A6E" w:rsidP="00A11A6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4AC2A86E" w14:textId="77777777" w:rsidR="00A11A6E" w:rsidRPr="00D51F9E" w:rsidRDefault="00A11A6E" w:rsidP="00C517D0">
      <w:pPr>
        <w:keepNext w:val="0"/>
        <w:keepLines w:val="0"/>
        <w:spacing w:before="0" w:after="0" w:line="240" w:lineRule="auto"/>
        <w:jc w:val="both"/>
        <w:rPr>
          <w:rFonts w:eastAsia="MS Mincho" w:cs="Arial"/>
          <w:color w:val="000000" w:themeColor="text1"/>
          <w:szCs w:val="24"/>
          <w:highlight w:val="yellow"/>
        </w:rPr>
      </w:pPr>
      <w:r w:rsidRPr="00D51F9E">
        <w:rPr>
          <w:rFonts w:eastAsia="MS Mincho" w:cs="Arial"/>
          <w:color w:val="000000" w:themeColor="text1"/>
          <w:szCs w:val="24"/>
        </w:rPr>
        <w:t>[</w:t>
      </w:r>
      <w:r w:rsidRPr="00D51F9E">
        <w:rPr>
          <w:rFonts w:eastAsia="MS Mincho" w:cs="Arial"/>
          <w:color w:val="000000" w:themeColor="text1"/>
          <w:szCs w:val="24"/>
          <w:highlight w:val="yellow"/>
        </w:rPr>
        <w:t>Name of officer</w:t>
      </w:r>
      <w:r w:rsidRPr="00D51F9E">
        <w:rPr>
          <w:rFonts w:eastAsia="MS Mincho" w:cs="Arial"/>
          <w:color w:val="000000" w:themeColor="text1"/>
          <w:szCs w:val="24"/>
        </w:rPr>
        <w:t>]</w:t>
      </w:r>
    </w:p>
    <w:p w14:paraId="2EFABDCA" w14:textId="10F8E7B9" w:rsidR="00FD3ADB" w:rsidRPr="00D51F9E" w:rsidRDefault="00A11A6E" w:rsidP="00C517D0">
      <w:pPr>
        <w:keepNext w:val="0"/>
        <w:keepLines w:val="0"/>
        <w:spacing w:before="0" w:after="0" w:line="240" w:lineRule="auto"/>
        <w:jc w:val="both"/>
        <w:rPr>
          <w:color w:val="000000" w:themeColor="text1"/>
        </w:rPr>
      </w:pPr>
      <w:r w:rsidRPr="00D51F9E">
        <w:rPr>
          <w:rFonts w:eastAsia="MS Mincho" w:cs="Arial"/>
          <w:color w:val="000000" w:themeColor="text1"/>
          <w:szCs w:val="24"/>
        </w:rPr>
        <w:t>[</w:t>
      </w:r>
      <w:r w:rsidRPr="00D51F9E">
        <w:rPr>
          <w:rFonts w:eastAsia="MS Mincho" w:cs="Arial"/>
          <w:color w:val="000000" w:themeColor="text1"/>
          <w:szCs w:val="24"/>
          <w:highlight w:val="yellow"/>
        </w:rPr>
        <w:t>Position title</w:t>
      </w:r>
      <w:r w:rsidRPr="00D51F9E">
        <w:rPr>
          <w:rFonts w:eastAsia="MS Mincho" w:cs="Arial"/>
          <w:color w:val="000000" w:themeColor="text1"/>
          <w:szCs w:val="24"/>
        </w:rPr>
        <w:t>]</w:t>
      </w:r>
    </w:p>
    <w:sectPr w:rsidR="00FD3ADB" w:rsidRPr="00D51F9E" w:rsidSect="000930F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242D" w14:textId="77777777" w:rsidR="004628BC" w:rsidRDefault="004628BC">
      <w:pPr>
        <w:spacing w:before="0" w:after="0" w:line="240" w:lineRule="auto"/>
      </w:pPr>
      <w:r>
        <w:separator/>
      </w:r>
    </w:p>
  </w:endnote>
  <w:endnote w:type="continuationSeparator" w:id="0">
    <w:p w14:paraId="11160B11" w14:textId="77777777" w:rsidR="004628BC" w:rsidRDefault="004628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8211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2FBADD" w14:textId="0304717B" w:rsidR="00B4092B" w:rsidRDefault="00B4092B" w:rsidP="00A456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6883C7" w14:textId="77777777" w:rsidR="00B4092B" w:rsidRDefault="00B4092B" w:rsidP="00512C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7869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0C4EB4" w14:textId="6D41AFEB" w:rsidR="00B4092B" w:rsidRDefault="00B4092B" w:rsidP="00A456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2A6EE2E" w14:textId="77777777" w:rsidR="00B4092B" w:rsidRDefault="00B4092B" w:rsidP="006B626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42E" w14:textId="2E5E7658" w:rsidR="00FC70CB" w:rsidRDefault="00FC70CB" w:rsidP="00FC70CB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3A33" w14:textId="77777777" w:rsidR="004628BC" w:rsidRDefault="004628BC">
      <w:pPr>
        <w:spacing w:before="0" w:after="0" w:line="240" w:lineRule="auto"/>
      </w:pPr>
      <w:r>
        <w:separator/>
      </w:r>
    </w:p>
  </w:footnote>
  <w:footnote w:type="continuationSeparator" w:id="0">
    <w:p w14:paraId="2F7ACC92" w14:textId="77777777" w:rsidR="004628BC" w:rsidRDefault="004628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A9B0" w14:textId="77777777" w:rsidR="000930FE" w:rsidRDefault="004628BC">
    <w:pPr>
      <w:pStyle w:val="Header"/>
    </w:pPr>
    <w:r>
      <w:rPr>
        <w:noProof/>
      </w:rPr>
      <w:pict w14:anchorId="3E11B5F4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60218046" o:spid="_x0000_s2049" type="#_x0000_t202" style="position:absolute;margin-left:0;margin-top:0;width:476.9pt;height:158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" o:allowincell="f" filled="f" stroked="f">
          <o:lock v:ext="edit" rotation="t" aspectratio="t" verticies="t" adjusthandles="t" grouping="t" shapetype="t"/>
          <v:textbox>
            <w:txbxContent>
              <w:p w14:paraId="287E243B" w14:textId="77777777" w:rsidR="000930FE" w:rsidRDefault="00E86DEF" w:rsidP="00FE65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GB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E9FA" w14:textId="6A63663A" w:rsidR="00823638" w:rsidRPr="00823638" w:rsidRDefault="001331FC" w:rsidP="00823638">
    <w:pPr>
      <w:pStyle w:val="Header"/>
      <w:tabs>
        <w:tab w:val="left" w:pos="5245"/>
      </w:tabs>
      <w:ind w:right="-6"/>
      <w:rPr>
        <w:b/>
        <w:bCs/>
        <w:noProof/>
        <w:sz w:val="24"/>
        <w:szCs w:val="24"/>
      </w:rPr>
    </w:pPr>
    <w:r>
      <w:rPr>
        <w:b/>
        <w:bCs/>
        <w:color w:val="430098"/>
        <w:sz w:val="24"/>
        <w:szCs w:val="24"/>
      </w:rPr>
      <w:t>T</w:t>
    </w:r>
    <w:r w:rsidR="00152AC7">
      <w:rPr>
        <w:b/>
        <w:bCs/>
        <w:color w:val="430098"/>
        <w:sz w:val="24"/>
        <w:szCs w:val="24"/>
      </w:rPr>
      <w:t>emplate</w:t>
    </w:r>
    <w:r>
      <w:rPr>
        <w:b/>
        <w:bCs/>
        <w:color w:val="430098"/>
        <w:sz w:val="24"/>
        <w:szCs w:val="24"/>
      </w:rPr>
      <w:t xml:space="preserve"> 8</w:t>
    </w:r>
    <w:r w:rsidR="00152AC7">
      <w:rPr>
        <w:b/>
        <w:bCs/>
        <w:color w:val="430098"/>
        <w:sz w:val="24"/>
        <w:szCs w:val="24"/>
      </w:rPr>
      <w:t xml:space="preserve"> – </w:t>
    </w:r>
    <w:r w:rsidR="00AC1F69">
      <w:rPr>
        <w:b/>
        <w:bCs/>
        <w:color w:val="430098"/>
        <w:sz w:val="24"/>
        <w:szCs w:val="24"/>
      </w:rPr>
      <w:t>R</w:t>
    </w:r>
    <w:r w:rsidR="00152AC7">
      <w:rPr>
        <w:b/>
        <w:bCs/>
        <w:color w:val="430098"/>
        <w:sz w:val="24"/>
        <w:szCs w:val="24"/>
      </w:rPr>
      <w:t xml:space="preserve">equest </w:t>
    </w:r>
    <w:r w:rsidR="00823638" w:rsidRPr="00823638">
      <w:rPr>
        <w:b/>
        <w:bCs/>
        <w:color w:val="430098"/>
        <w:sz w:val="24"/>
        <w:szCs w:val="24"/>
      </w:rPr>
      <w:t xml:space="preserve">is valid </w:t>
    </w:r>
    <w:r w:rsidR="00AC1F69">
      <w:rPr>
        <w:b/>
        <w:bCs/>
        <w:color w:val="430098"/>
        <w:sz w:val="24"/>
        <w:szCs w:val="24"/>
      </w:rPr>
      <w:t>and being processed – D19/8736</w:t>
    </w:r>
  </w:p>
  <w:p w14:paraId="4B79435B" w14:textId="541B7C0A" w:rsidR="000930FE" w:rsidRPr="000930FE" w:rsidRDefault="00823638" w:rsidP="00823638">
    <w:pPr>
      <w:pStyle w:val="Header"/>
      <w:tabs>
        <w:tab w:val="left" w:pos="5245"/>
      </w:tabs>
      <w:spacing w:before="120" w:after="240"/>
      <w:ind w:right="-6"/>
      <w:rPr>
        <w:rFonts w:cstheme="minorHAnsi"/>
        <w:color w:val="7F7F7F"/>
        <w:sz w:val="18"/>
        <w:szCs w:val="18"/>
      </w:rPr>
    </w:pPr>
    <w:r w:rsidRPr="00823638">
      <w:rPr>
        <w:noProof/>
        <w:color w:val="430098"/>
      </w:rPr>
      <w:t>PN 3: Receiving an access request – valid requests and early considerations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922D5"/>
    <w:multiLevelType w:val="hybridMultilevel"/>
    <w:tmpl w:val="1718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6E"/>
    <w:rsid w:val="00020114"/>
    <w:rsid w:val="00021CBF"/>
    <w:rsid w:val="00056A83"/>
    <w:rsid w:val="00063B6D"/>
    <w:rsid w:val="000B129C"/>
    <w:rsid w:val="000B2A86"/>
    <w:rsid w:val="000F2AA2"/>
    <w:rsid w:val="001236D1"/>
    <w:rsid w:val="001331FC"/>
    <w:rsid w:val="00152AC7"/>
    <w:rsid w:val="00172B72"/>
    <w:rsid w:val="00174C3B"/>
    <w:rsid w:val="001939E6"/>
    <w:rsid w:val="001A6995"/>
    <w:rsid w:val="001A76C9"/>
    <w:rsid w:val="002145A9"/>
    <w:rsid w:val="00222434"/>
    <w:rsid w:val="002434E4"/>
    <w:rsid w:val="002B6BB3"/>
    <w:rsid w:val="002E693A"/>
    <w:rsid w:val="00307521"/>
    <w:rsid w:val="00311EE6"/>
    <w:rsid w:val="003406E0"/>
    <w:rsid w:val="003471A3"/>
    <w:rsid w:val="00365A21"/>
    <w:rsid w:val="003B49F3"/>
    <w:rsid w:val="003B6E07"/>
    <w:rsid w:val="003C2E3E"/>
    <w:rsid w:val="003F6907"/>
    <w:rsid w:val="0043785C"/>
    <w:rsid w:val="00442C52"/>
    <w:rsid w:val="00460922"/>
    <w:rsid w:val="004628BC"/>
    <w:rsid w:val="0047696A"/>
    <w:rsid w:val="004925B3"/>
    <w:rsid w:val="00512CFD"/>
    <w:rsid w:val="00520C63"/>
    <w:rsid w:val="005769ED"/>
    <w:rsid w:val="005E3EC3"/>
    <w:rsid w:val="0069662F"/>
    <w:rsid w:val="00696E2D"/>
    <w:rsid w:val="006B0C20"/>
    <w:rsid w:val="006B6261"/>
    <w:rsid w:val="00732EE6"/>
    <w:rsid w:val="00744AD6"/>
    <w:rsid w:val="00746088"/>
    <w:rsid w:val="00780244"/>
    <w:rsid w:val="007874D6"/>
    <w:rsid w:val="007A33B1"/>
    <w:rsid w:val="00823638"/>
    <w:rsid w:val="00866548"/>
    <w:rsid w:val="008800FE"/>
    <w:rsid w:val="008E644E"/>
    <w:rsid w:val="00910BAE"/>
    <w:rsid w:val="00925C21"/>
    <w:rsid w:val="009372F8"/>
    <w:rsid w:val="00963544"/>
    <w:rsid w:val="009676A5"/>
    <w:rsid w:val="00A11A6E"/>
    <w:rsid w:val="00A65D45"/>
    <w:rsid w:val="00A713A4"/>
    <w:rsid w:val="00A76666"/>
    <w:rsid w:val="00AA799C"/>
    <w:rsid w:val="00AB172C"/>
    <w:rsid w:val="00AB5D8F"/>
    <w:rsid w:val="00AC1F69"/>
    <w:rsid w:val="00AE2625"/>
    <w:rsid w:val="00B13D53"/>
    <w:rsid w:val="00B244C6"/>
    <w:rsid w:val="00B250EF"/>
    <w:rsid w:val="00B34F26"/>
    <w:rsid w:val="00B4092B"/>
    <w:rsid w:val="00B8557E"/>
    <w:rsid w:val="00BC37BF"/>
    <w:rsid w:val="00C039DF"/>
    <w:rsid w:val="00C07121"/>
    <w:rsid w:val="00C160E0"/>
    <w:rsid w:val="00C20B43"/>
    <w:rsid w:val="00C44F10"/>
    <w:rsid w:val="00C517D0"/>
    <w:rsid w:val="00C53D80"/>
    <w:rsid w:val="00C65725"/>
    <w:rsid w:val="00CA60AF"/>
    <w:rsid w:val="00CB2A74"/>
    <w:rsid w:val="00D001F6"/>
    <w:rsid w:val="00D4417F"/>
    <w:rsid w:val="00D51F9E"/>
    <w:rsid w:val="00DA70A8"/>
    <w:rsid w:val="00DF1425"/>
    <w:rsid w:val="00DF5298"/>
    <w:rsid w:val="00E06532"/>
    <w:rsid w:val="00E1495E"/>
    <w:rsid w:val="00E731A9"/>
    <w:rsid w:val="00E86DEF"/>
    <w:rsid w:val="00E94236"/>
    <w:rsid w:val="00EC1A44"/>
    <w:rsid w:val="00EC4D9E"/>
    <w:rsid w:val="00F71BC5"/>
    <w:rsid w:val="00F91016"/>
    <w:rsid w:val="00FA2D44"/>
    <w:rsid w:val="00FC70CB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E68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6E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A11A6E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A11A6E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11A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E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E942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5C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21"/>
    <w:rPr>
      <w:color w:val="5556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10"/>
    <w:rPr>
      <w:rFonts w:ascii="Segoe UI" w:hAnsi="Segoe UI" w:cs="Segoe UI"/>
      <w:color w:val="55565A"/>
      <w:sz w:val="18"/>
      <w:szCs w:val="18"/>
    </w:rPr>
  </w:style>
  <w:style w:type="paragraph" w:styleId="Revision">
    <w:name w:val="Revision"/>
    <w:hidden/>
    <w:uiPriority w:val="99"/>
    <w:semiHidden/>
    <w:rsid w:val="00460922"/>
    <w:rPr>
      <w:color w:val="55565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4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dcterms:created xsi:type="dcterms:W3CDTF">2019-10-15T21:39:00Z</dcterms:created>
  <dcterms:modified xsi:type="dcterms:W3CDTF">2019-12-16T00:10:00Z</dcterms:modified>
</cp:coreProperties>
</file>